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E2450" w14:textId="2C3F9957" w:rsidR="00F05B54" w:rsidRPr="00BD3FFB" w:rsidRDefault="006C104B" w:rsidP="00C1735F">
      <w:pPr>
        <w:spacing w:line="276" w:lineRule="auto"/>
        <w:jc w:val="both"/>
        <w:outlineLvl w:val="0"/>
        <w:rPr>
          <w:rFonts w:asciiTheme="majorBidi" w:hAnsiTheme="majorBidi" w:cstheme="majorBidi"/>
          <w:b/>
          <w:bCs/>
        </w:rPr>
      </w:pPr>
      <w:r w:rsidRPr="00BD3FFB">
        <w:rPr>
          <w:rFonts w:asciiTheme="majorBidi" w:hAnsiTheme="majorBidi" w:cstheme="majorBidi"/>
          <w:b/>
          <w:bCs/>
        </w:rPr>
        <w:t xml:space="preserve">Exit Pursued by </w:t>
      </w:r>
      <w:r w:rsidR="00805FD5" w:rsidRPr="00BD3FFB">
        <w:rPr>
          <w:rFonts w:asciiTheme="majorBidi" w:hAnsiTheme="majorBidi" w:cstheme="majorBidi"/>
          <w:b/>
          <w:bCs/>
        </w:rPr>
        <w:t>Horace</w:t>
      </w:r>
      <w:r w:rsidR="00A07910" w:rsidRPr="00BD3FFB">
        <w:rPr>
          <w:rFonts w:asciiTheme="majorBidi" w:hAnsiTheme="majorBidi" w:cstheme="majorBidi"/>
          <w:b/>
          <w:bCs/>
        </w:rPr>
        <w:t xml:space="preserve">: </w:t>
      </w:r>
      <w:r w:rsidRPr="00BD3FFB">
        <w:rPr>
          <w:rFonts w:asciiTheme="majorBidi" w:hAnsiTheme="majorBidi" w:cstheme="majorBidi"/>
          <w:b/>
          <w:bCs/>
        </w:rPr>
        <w:t>Bear</w:t>
      </w:r>
      <w:r w:rsidR="00737DE1">
        <w:rPr>
          <w:rFonts w:asciiTheme="majorBidi" w:hAnsiTheme="majorBidi" w:cstheme="majorBidi"/>
          <w:b/>
          <w:bCs/>
        </w:rPr>
        <w:t>s, Shakespeare, and the Classical Tradition</w:t>
      </w:r>
    </w:p>
    <w:p w14:paraId="06FDC882" w14:textId="61C4E4AC" w:rsidR="00BC2C1B" w:rsidRDefault="00BC2C1B" w:rsidP="00C1735F">
      <w:pPr>
        <w:spacing w:line="276" w:lineRule="auto"/>
        <w:ind w:left="720"/>
        <w:jc w:val="both"/>
        <w:rPr>
          <w:rFonts w:asciiTheme="majorBidi" w:hAnsiTheme="majorBidi" w:cstheme="majorBidi"/>
          <w:sz w:val="20"/>
          <w:szCs w:val="20"/>
        </w:rPr>
      </w:pPr>
    </w:p>
    <w:p w14:paraId="598586E8" w14:textId="2D310975" w:rsidR="00C26645" w:rsidRPr="00C26645" w:rsidRDefault="00C26645" w:rsidP="00C26645">
      <w:pPr>
        <w:spacing w:line="276" w:lineRule="auto"/>
        <w:ind w:left="720"/>
        <w:jc w:val="both"/>
        <w:rPr>
          <w:rFonts w:asciiTheme="majorBidi" w:hAnsiTheme="majorBidi" w:cstheme="majorBidi"/>
          <w:sz w:val="20"/>
          <w:szCs w:val="20"/>
        </w:rPr>
      </w:pPr>
      <w:r>
        <w:rPr>
          <w:rFonts w:asciiTheme="majorBidi" w:hAnsiTheme="majorBidi" w:cstheme="majorBidi"/>
          <w:sz w:val="20"/>
          <w:szCs w:val="20"/>
        </w:rPr>
        <w:t>‘Either this man rages or he is making poetry’ (</w:t>
      </w:r>
      <w:r w:rsidRPr="00C26645">
        <w:rPr>
          <w:rFonts w:asciiTheme="majorBidi" w:hAnsiTheme="majorBidi" w:cstheme="majorBidi"/>
          <w:sz w:val="20"/>
          <w:szCs w:val="20"/>
        </w:rPr>
        <w:t>‘aut insanit homo aut uersus facit’</w:t>
      </w:r>
      <w:r>
        <w:rPr>
          <w:rFonts w:asciiTheme="majorBidi" w:hAnsiTheme="majorBidi" w:cstheme="majorBidi"/>
          <w:sz w:val="20"/>
          <w:szCs w:val="20"/>
        </w:rPr>
        <w:t xml:space="preserve">, Horatius Flaccus 1985: </w:t>
      </w:r>
      <w:r>
        <w:rPr>
          <w:rFonts w:asciiTheme="majorBidi" w:hAnsiTheme="majorBidi" w:cstheme="majorBidi"/>
          <w:i/>
          <w:iCs/>
          <w:sz w:val="20"/>
          <w:szCs w:val="20"/>
        </w:rPr>
        <w:t>Sat</w:t>
      </w:r>
      <w:r>
        <w:rPr>
          <w:rFonts w:asciiTheme="majorBidi" w:hAnsiTheme="majorBidi" w:cstheme="majorBidi"/>
          <w:sz w:val="20"/>
          <w:szCs w:val="20"/>
        </w:rPr>
        <w:t>. 2.7.116)</w:t>
      </w:r>
    </w:p>
    <w:p w14:paraId="63A1BDED" w14:textId="4D44AADD" w:rsidR="00C26645" w:rsidRDefault="00C26645" w:rsidP="00C26645">
      <w:pPr>
        <w:spacing w:line="276" w:lineRule="auto"/>
        <w:jc w:val="both"/>
        <w:rPr>
          <w:rFonts w:asciiTheme="majorBidi" w:hAnsiTheme="majorBidi" w:cstheme="majorBidi"/>
          <w:sz w:val="20"/>
          <w:szCs w:val="20"/>
        </w:rPr>
      </w:pPr>
      <w:bookmarkStart w:id="0" w:name="_GoBack"/>
      <w:bookmarkEnd w:id="0"/>
    </w:p>
    <w:p w14:paraId="1D20E2CB" w14:textId="42865CAC" w:rsidR="004A2CEA" w:rsidRPr="00DC495F" w:rsidRDefault="002C5A57" w:rsidP="002E6055">
      <w:pPr>
        <w:spacing w:line="276" w:lineRule="auto"/>
        <w:jc w:val="both"/>
        <w:rPr>
          <w:rFonts w:asciiTheme="majorBidi" w:hAnsiTheme="majorBidi" w:cstheme="majorBidi"/>
        </w:rPr>
      </w:pPr>
      <w:r>
        <w:rPr>
          <w:rFonts w:asciiTheme="majorBidi" w:hAnsiTheme="majorBidi" w:cstheme="majorBidi"/>
        </w:rPr>
        <w:t xml:space="preserve">So Horace’s slave Davus describes his master, </w:t>
      </w:r>
      <w:r w:rsidR="00927C37">
        <w:rPr>
          <w:rFonts w:asciiTheme="majorBidi" w:hAnsiTheme="majorBidi" w:cstheme="majorBidi"/>
        </w:rPr>
        <w:t xml:space="preserve">distinguishing madness from poetic genius even as he makes them indistinguishable. In this concatanation, </w:t>
      </w:r>
      <w:r w:rsidR="004442C5">
        <w:rPr>
          <w:rFonts w:asciiTheme="majorBidi" w:hAnsiTheme="majorBidi" w:cstheme="majorBidi"/>
        </w:rPr>
        <w:t xml:space="preserve">Horace’s Davus </w:t>
      </w:r>
      <w:r w:rsidR="007E5C5D">
        <w:rPr>
          <w:rFonts w:asciiTheme="majorBidi" w:hAnsiTheme="majorBidi" w:cstheme="majorBidi"/>
        </w:rPr>
        <w:t xml:space="preserve">reflects a claim perhaps made by Aristotle’s </w:t>
      </w:r>
      <w:r w:rsidR="007E5C5D">
        <w:rPr>
          <w:rFonts w:asciiTheme="majorBidi" w:hAnsiTheme="majorBidi" w:cstheme="majorBidi"/>
          <w:i/>
          <w:iCs/>
        </w:rPr>
        <w:t>Poetics</w:t>
      </w:r>
      <w:r w:rsidR="007E5C5D">
        <w:rPr>
          <w:rFonts w:asciiTheme="majorBidi" w:hAnsiTheme="majorBidi" w:cstheme="majorBidi"/>
        </w:rPr>
        <w:t>, that ‘</w:t>
      </w:r>
      <w:r w:rsidR="00085026" w:rsidRPr="00085026">
        <w:rPr>
          <w:rFonts w:asciiTheme="majorBidi" w:hAnsiTheme="majorBidi" w:cstheme="majorBidi"/>
        </w:rPr>
        <w:t>poetry is the product of a genius or a maniac: of these, the former are ductile, the latter ecstatic’.</w:t>
      </w:r>
      <w:r w:rsidR="00085026" w:rsidRPr="00085026">
        <w:rPr>
          <w:rFonts w:asciiTheme="majorBidi" w:hAnsiTheme="majorBidi" w:cstheme="majorBidi"/>
          <w:vertAlign w:val="superscript"/>
        </w:rPr>
        <w:footnoteReference w:id="1"/>
      </w:r>
      <w:r w:rsidR="00085026">
        <w:rPr>
          <w:rFonts w:asciiTheme="majorBidi" w:hAnsiTheme="majorBidi" w:cstheme="majorBidi"/>
        </w:rPr>
        <w:t xml:space="preserve"> </w:t>
      </w:r>
      <w:r w:rsidR="002E6055">
        <w:rPr>
          <w:rFonts w:asciiTheme="majorBidi" w:hAnsiTheme="majorBidi" w:cstheme="majorBidi"/>
        </w:rPr>
        <w:t xml:space="preserve">One says </w:t>
      </w:r>
      <w:r w:rsidR="00085026">
        <w:rPr>
          <w:rFonts w:asciiTheme="majorBidi" w:hAnsiTheme="majorBidi" w:cstheme="majorBidi"/>
        </w:rPr>
        <w:t>‘</w:t>
      </w:r>
      <w:r w:rsidR="002E6055">
        <w:rPr>
          <w:rFonts w:asciiTheme="majorBidi" w:hAnsiTheme="majorBidi" w:cstheme="majorBidi"/>
        </w:rPr>
        <w:t>p</w:t>
      </w:r>
      <w:r w:rsidR="00085026">
        <w:rPr>
          <w:rFonts w:asciiTheme="majorBidi" w:hAnsiTheme="majorBidi" w:cstheme="majorBidi"/>
        </w:rPr>
        <w:t>erhaps’ because</w:t>
      </w:r>
      <w:r w:rsidR="00DF1CC5">
        <w:rPr>
          <w:rFonts w:asciiTheme="majorBidi" w:hAnsiTheme="majorBidi" w:cstheme="majorBidi"/>
        </w:rPr>
        <w:t xml:space="preserve"> </w:t>
      </w:r>
      <w:r w:rsidR="00EE5E1B">
        <w:rPr>
          <w:rFonts w:asciiTheme="majorBidi" w:hAnsiTheme="majorBidi" w:cstheme="majorBidi"/>
        </w:rPr>
        <w:t xml:space="preserve">this </w:t>
      </w:r>
      <w:r w:rsidR="00DF1CC5">
        <w:rPr>
          <w:rFonts w:asciiTheme="majorBidi" w:hAnsiTheme="majorBidi" w:cstheme="majorBidi"/>
        </w:rPr>
        <w:t>line’s</w:t>
      </w:r>
      <w:r w:rsidR="00471E34">
        <w:rPr>
          <w:rFonts w:asciiTheme="majorBidi" w:hAnsiTheme="majorBidi" w:cstheme="majorBidi"/>
        </w:rPr>
        <w:t xml:space="preserve"> allowance of madness</w:t>
      </w:r>
      <w:r w:rsidR="005D7BB2">
        <w:rPr>
          <w:rFonts w:asciiTheme="majorBidi" w:hAnsiTheme="majorBidi" w:cstheme="majorBidi"/>
        </w:rPr>
        <w:t xml:space="preserve"> to the poet</w:t>
      </w:r>
      <w:r w:rsidR="00B21D7F">
        <w:rPr>
          <w:rFonts w:asciiTheme="majorBidi" w:hAnsiTheme="majorBidi" w:cstheme="majorBidi"/>
        </w:rPr>
        <w:t xml:space="preserve"> seems</w:t>
      </w:r>
      <w:r w:rsidR="002701CF">
        <w:rPr>
          <w:rFonts w:asciiTheme="majorBidi" w:hAnsiTheme="majorBidi" w:cstheme="majorBidi"/>
        </w:rPr>
        <w:t xml:space="preserve"> </w:t>
      </w:r>
      <w:r w:rsidR="00B21D7F">
        <w:rPr>
          <w:rFonts w:asciiTheme="majorBidi" w:hAnsiTheme="majorBidi" w:cstheme="majorBidi"/>
        </w:rPr>
        <w:t xml:space="preserve">somehow </w:t>
      </w:r>
      <w:r w:rsidR="0029584D">
        <w:rPr>
          <w:rFonts w:asciiTheme="majorBidi" w:hAnsiTheme="majorBidi" w:cstheme="majorBidi"/>
        </w:rPr>
        <w:t>un-</w:t>
      </w:r>
      <w:r w:rsidR="00594F5B">
        <w:rPr>
          <w:rFonts w:asciiTheme="majorBidi" w:hAnsiTheme="majorBidi" w:cstheme="majorBidi"/>
        </w:rPr>
        <w:t>Aristotelia</w:t>
      </w:r>
      <w:r w:rsidR="00B866A4">
        <w:rPr>
          <w:rFonts w:asciiTheme="majorBidi" w:hAnsiTheme="majorBidi" w:cstheme="majorBidi"/>
        </w:rPr>
        <w:t>n</w:t>
      </w:r>
      <w:r w:rsidR="00AA6039">
        <w:rPr>
          <w:rFonts w:asciiTheme="majorBidi" w:hAnsiTheme="majorBidi" w:cstheme="majorBidi"/>
        </w:rPr>
        <w:t>, w</w:t>
      </w:r>
      <w:r w:rsidR="005D2D8C">
        <w:rPr>
          <w:rFonts w:asciiTheme="majorBidi" w:hAnsiTheme="majorBidi" w:cstheme="majorBidi"/>
        </w:rPr>
        <w:t>hence the</w:t>
      </w:r>
      <w:r w:rsidR="002D1573">
        <w:rPr>
          <w:rFonts w:asciiTheme="majorBidi" w:hAnsiTheme="majorBidi" w:cstheme="majorBidi"/>
        </w:rPr>
        <w:t xml:space="preserve"> favour</w:t>
      </w:r>
      <w:r w:rsidR="00D94E12">
        <w:rPr>
          <w:rFonts w:asciiTheme="majorBidi" w:hAnsiTheme="majorBidi" w:cstheme="majorBidi"/>
        </w:rPr>
        <w:t xml:space="preserve"> frequently shown</w:t>
      </w:r>
      <w:r w:rsidR="002D1573">
        <w:rPr>
          <w:rFonts w:asciiTheme="majorBidi" w:hAnsiTheme="majorBidi" w:cstheme="majorBidi"/>
        </w:rPr>
        <w:t xml:space="preserve"> </w:t>
      </w:r>
      <w:r w:rsidR="00D66A08">
        <w:rPr>
          <w:rFonts w:asciiTheme="majorBidi" w:hAnsiTheme="majorBidi" w:cstheme="majorBidi"/>
        </w:rPr>
        <w:t xml:space="preserve">to </w:t>
      </w:r>
      <w:r w:rsidR="002D1573">
        <w:rPr>
          <w:rFonts w:asciiTheme="majorBidi" w:hAnsiTheme="majorBidi" w:cstheme="majorBidi"/>
        </w:rPr>
        <w:t xml:space="preserve">alternate </w:t>
      </w:r>
      <w:r w:rsidR="00880314">
        <w:rPr>
          <w:rFonts w:asciiTheme="majorBidi" w:hAnsiTheme="majorBidi" w:cstheme="majorBidi"/>
        </w:rPr>
        <w:t xml:space="preserve">textual </w:t>
      </w:r>
      <w:r w:rsidR="002223B9">
        <w:rPr>
          <w:rFonts w:asciiTheme="majorBidi" w:hAnsiTheme="majorBidi" w:cstheme="majorBidi"/>
        </w:rPr>
        <w:t>tradition</w:t>
      </w:r>
      <w:r w:rsidR="0084407C">
        <w:rPr>
          <w:rFonts w:asciiTheme="majorBidi" w:hAnsiTheme="majorBidi" w:cstheme="majorBidi"/>
        </w:rPr>
        <w:t>s in Greek and</w:t>
      </w:r>
      <w:r w:rsidR="008C0416">
        <w:rPr>
          <w:rFonts w:asciiTheme="majorBidi" w:hAnsiTheme="majorBidi" w:cstheme="majorBidi"/>
        </w:rPr>
        <w:t xml:space="preserve"> in</w:t>
      </w:r>
      <w:r w:rsidR="0084407C">
        <w:rPr>
          <w:rFonts w:asciiTheme="majorBidi" w:hAnsiTheme="majorBidi" w:cstheme="majorBidi"/>
        </w:rPr>
        <w:t xml:space="preserve"> Arabic translation</w:t>
      </w:r>
      <w:r w:rsidR="00551528">
        <w:rPr>
          <w:rFonts w:asciiTheme="majorBidi" w:hAnsiTheme="majorBidi" w:cstheme="majorBidi"/>
        </w:rPr>
        <w:t xml:space="preserve"> </w:t>
      </w:r>
      <w:r w:rsidR="007608AC">
        <w:rPr>
          <w:rFonts w:asciiTheme="majorBidi" w:hAnsiTheme="majorBidi" w:cstheme="majorBidi"/>
        </w:rPr>
        <w:t>that re</w:t>
      </w:r>
      <w:r w:rsidR="00A23722">
        <w:rPr>
          <w:rFonts w:asciiTheme="majorBidi" w:hAnsiTheme="majorBidi" w:cstheme="majorBidi"/>
        </w:rPr>
        <w:t xml:space="preserve">ad not </w:t>
      </w:r>
      <w:r w:rsidR="007608AC">
        <w:rPr>
          <w:rFonts w:asciiTheme="majorBidi" w:hAnsiTheme="majorBidi" w:cstheme="majorBidi"/>
        </w:rPr>
        <w:t>‘</w:t>
      </w:r>
      <w:r w:rsidR="00FD6BB5">
        <w:rPr>
          <w:rFonts w:asciiTheme="majorBidi" w:hAnsiTheme="majorBidi" w:cstheme="majorBidi"/>
        </w:rPr>
        <w:t>a genius</w:t>
      </w:r>
      <w:r w:rsidR="00A23722">
        <w:rPr>
          <w:rFonts w:asciiTheme="majorBidi" w:hAnsiTheme="majorBidi" w:cstheme="majorBidi"/>
        </w:rPr>
        <w:t xml:space="preserve"> </w:t>
      </w:r>
      <w:r w:rsidR="007608AC">
        <w:rPr>
          <w:rFonts w:asciiTheme="majorBidi" w:hAnsiTheme="majorBidi" w:cstheme="majorBidi"/>
        </w:rPr>
        <w:t>or</w:t>
      </w:r>
      <w:r w:rsidR="00A23722">
        <w:rPr>
          <w:rFonts w:asciiTheme="majorBidi" w:hAnsiTheme="majorBidi" w:cstheme="majorBidi"/>
        </w:rPr>
        <w:t xml:space="preserve"> </w:t>
      </w:r>
      <w:r w:rsidR="004D10E6">
        <w:rPr>
          <w:rFonts w:asciiTheme="majorBidi" w:hAnsiTheme="majorBidi" w:cstheme="majorBidi"/>
        </w:rPr>
        <w:t>[</w:t>
      </w:r>
      <w:r w:rsidR="00A23722" w:rsidRPr="00BD3FFB">
        <w:rPr>
          <w:rFonts w:asciiTheme="majorBidi" w:hAnsiTheme="majorBidi" w:cstheme="majorBidi"/>
        </w:rPr>
        <w:t>ἢ</w:t>
      </w:r>
      <w:r w:rsidR="004D10E6">
        <w:rPr>
          <w:rFonts w:asciiTheme="majorBidi" w:hAnsiTheme="majorBidi" w:cstheme="majorBidi"/>
        </w:rPr>
        <w:t>]</w:t>
      </w:r>
      <w:r w:rsidR="00A23722">
        <w:rPr>
          <w:rFonts w:asciiTheme="majorBidi" w:hAnsiTheme="majorBidi" w:cstheme="majorBidi"/>
        </w:rPr>
        <w:t xml:space="preserve"> </w:t>
      </w:r>
      <w:r w:rsidR="00E331F1">
        <w:rPr>
          <w:rFonts w:asciiTheme="majorBidi" w:hAnsiTheme="majorBidi" w:cstheme="majorBidi"/>
        </w:rPr>
        <w:t xml:space="preserve">a </w:t>
      </w:r>
      <w:r w:rsidR="00A23722">
        <w:rPr>
          <w:rFonts w:asciiTheme="majorBidi" w:hAnsiTheme="majorBidi" w:cstheme="majorBidi"/>
        </w:rPr>
        <w:t>maniac</w:t>
      </w:r>
      <w:r w:rsidR="007608AC">
        <w:rPr>
          <w:rFonts w:asciiTheme="majorBidi" w:hAnsiTheme="majorBidi" w:cstheme="majorBidi"/>
        </w:rPr>
        <w:t>’</w:t>
      </w:r>
      <w:r w:rsidR="001B0F98">
        <w:rPr>
          <w:rFonts w:asciiTheme="majorBidi" w:hAnsiTheme="majorBidi" w:cstheme="majorBidi"/>
        </w:rPr>
        <w:t xml:space="preserve"> </w:t>
      </w:r>
      <w:r w:rsidR="00A23722">
        <w:rPr>
          <w:rFonts w:asciiTheme="majorBidi" w:hAnsiTheme="majorBidi" w:cstheme="majorBidi"/>
        </w:rPr>
        <w:t>but</w:t>
      </w:r>
      <w:r w:rsidR="007608AC">
        <w:rPr>
          <w:rFonts w:asciiTheme="majorBidi" w:hAnsiTheme="majorBidi" w:cstheme="majorBidi"/>
        </w:rPr>
        <w:t xml:space="preserve"> ‘</w:t>
      </w:r>
      <w:r w:rsidR="00E331F1">
        <w:rPr>
          <w:rFonts w:asciiTheme="majorBidi" w:hAnsiTheme="majorBidi" w:cstheme="majorBidi"/>
        </w:rPr>
        <w:t>a genius</w:t>
      </w:r>
      <w:r w:rsidR="00A23722">
        <w:rPr>
          <w:rFonts w:asciiTheme="majorBidi" w:hAnsiTheme="majorBidi" w:cstheme="majorBidi"/>
        </w:rPr>
        <w:t xml:space="preserve"> </w:t>
      </w:r>
      <w:r w:rsidR="007608AC">
        <w:rPr>
          <w:rFonts w:asciiTheme="majorBidi" w:hAnsiTheme="majorBidi" w:cstheme="majorBidi"/>
        </w:rPr>
        <w:t>rather than</w:t>
      </w:r>
      <w:r w:rsidR="00BA45A7">
        <w:rPr>
          <w:rFonts w:asciiTheme="majorBidi" w:hAnsiTheme="majorBidi" w:cstheme="majorBidi"/>
        </w:rPr>
        <w:t xml:space="preserve"> </w:t>
      </w:r>
      <w:r w:rsidR="004D10E6">
        <w:rPr>
          <w:rFonts w:asciiTheme="majorBidi" w:hAnsiTheme="majorBidi" w:cstheme="majorBidi"/>
        </w:rPr>
        <w:t>[‘</w:t>
      </w:r>
      <w:r w:rsidR="00BA45A7" w:rsidRPr="00BD3FFB">
        <w:rPr>
          <w:rFonts w:asciiTheme="majorBidi" w:hAnsiTheme="majorBidi" w:cstheme="majorBidi"/>
        </w:rPr>
        <w:t>μᾶλλον ἢ</w:t>
      </w:r>
      <w:r w:rsidR="004D10E6">
        <w:rPr>
          <w:rFonts w:asciiTheme="majorBidi" w:hAnsiTheme="majorBidi" w:cstheme="majorBidi"/>
        </w:rPr>
        <w:t>’]</w:t>
      </w:r>
      <w:r w:rsidR="00265AAF">
        <w:rPr>
          <w:rFonts w:asciiTheme="majorBidi" w:hAnsiTheme="majorBidi" w:cstheme="majorBidi"/>
        </w:rPr>
        <w:t xml:space="preserve"> a</w:t>
      </w:r>
      <w:r w:rsidR="00A63362">
        <w:rPr>
          <w:rFonts w:asciiTheme="majorBidi" w:hAnsiTheme="majorBidi" w:cstheme="majorBidi"/>
        </w:rPr>
        <w:t xml:space="preserve"> maniac’</w:t>
      </w:r>
      <w:r w:rsidR="007608AC">
        <w:rPr>
          <w:rFonts w:asciiTheme="majorBidi" w:hAnsiTheme="majorBidi" w:cstheme="majorBidi"/>
        </w:rPr>
        <w:t>.</w:t>
      </w:r>
      <w:r w:rsidR="002C5493">
        <w:rPr>
          <w:rStyle w:val="FootnoteReference"/>
          <w:rFonts w:asciiTheme="majorBidi" w:hAnsiTheme="majorBidi" w:cstheme="majorBidi"/>
        </w:rPr>
        <w:footnoteReference w:id="2"/>
      </w:r>
      <w:r w:rsidR="004C3CA8">
        <w:rPr>
          <w:rFonts w:asciiTheme="majorBidi" w:hAnsiTheme="majorBidi" w:cstheme="majorBidi"/>
        </w:rPr>
        <w:t xml:space="preserve"> </w:t>
      </w:r>
      <w:r w:rsidR="005A1DF2">
        <w:rPr>
          <w:rFonts w:asciiTheme="majorBidi" w:hAnsiTheme="majorBidi" w:cstheme="majorBidi"/>
        </w:rPr>
        <w:t xml:space="preserve">To understand how Davus’ </w:t>
      </w:r>
      <w:r w:rsidR="00821035">
        <w:rPr>
          <w:rFonts w:asciiTheme="majorBidi" w:hAnsiTheme="majorBidi" w:cstheme="majorBidi"/>
        </w:rPr>
        <w:t xml:space="preserve">neo- or non-Aristotelian </w:t>
      </w:r>
      <w:r w:rsidR="00292E1F">
        <w:rPr>
          <w:rFonts w:asciiTheme="majorBidi" w:hAnsiTheme="majorBidi" w:cstheme="majorBidi"/>
        </w:rPr>
        <w:t xml:space="preserve">formulation </w:t>
      </w:r>
      <w:r w:rsidR="00661F95">
        <w:rPr>
          <w:rFonts w:asciiTheme="majorBidi" w:hAnsiTheme="majorBidi" w:cstheme="majorBidi"/>
        </w:rPr>
        <w:t xml:space="preserve">reflects what could be called the rules of classical misrule </w:t>
      </w:r>
      <w:r w:rsidR="006E2C17">
        <w:rPr>
          <w:rFonts w:asciiTheme="majorBidi" w:hAnsiTheme="majorBidi" w:cstheme="majorBidi"/>
        </w:rPr>
        <w:t>in the history of poetics, we must turn</w:t>
      </w:r>
      <w:r w:rsidR="002E6055">
        <w:rPr>
          <w:rFonts w:asciiTheme="majorBidi" w:hAnsiTheme="majorBidi" w:cstheme="majorBidi"/>
        </w:rPr>
        <w:t xml:space="preserve"> from Aristotle, though,</w:t>
      </w:r>
      <w:r w:rsidR="006E2C17">
        <w:rPr>
          <w:rFonts w:asciiTheme="majorBidi" w:hAnsiTheme="majorBidi" w:cstheme="majorBidi"/>
        </w:rPr>
        <w:t xml:space="preserve"> to the end of Horace’s </w:t>
      </w:r>
      <w:r w:rsidR="00500EE1">
        <w:rPr>
          <w:rFonts w:asciiTheme="majorBidi" w:hAnsiTheme="majorBidi" w:cstheme="majorBidi"/>
        </w:rPr>
        <w:t xml:space="preserve">own </w:t>
      </w:r>
      <w:r w:rsidR="009811A9" w:rsidRPr="009811A9">
        <w:rPr>
          <w:rFonts w:asciiTheme="majorBidi" w:hAnsiTheme="majorBidi" w:cstheme="majorBidi"/>
          <w:i/>
          <w:iCs/>
        </w:rPr>
        <w:t>Poetics</w:t>
      </w:r>
      <w:r w:rsidR="009811A9">
        <w:rPr>
          <w:rFonts w:asciiTheme="majorBidi" w:hAnsiTheme="majorBidi" w:cstheme="majorBidi"/>
        </w:rPr>
        <w:t xml:space="preserve">, his </w:t>
      </w:r>
      <w:r w:rsidR="006E2C17" w:rsidRPr="009811A9">
        <w:rPr>
          <w:rFonts w:asciiTheme="majorBidi" w:hAnsiTheme="majorBidi" w:cstheme="majorBidi"/>
        </w:rPr>
        <w:t>Ars</w:t>
      </w:r>
      <w:r w:rsidR="006E2C17">
        <w:rPr>
          <w:rFonts w:asciiTheme="majorBidi" w:hAnsiTheme="majorBidi" w:cstheme="majorBidi"/>
          <w:i/>
          <w:iCs/>
        </w:rPr>
        <w:t xml:space="preserve"> Poetica</w:t>
      </w:r>
      <w:r w:rsidR="006E2C17">
        <w:rPr>
          <w:rFonts w:asciiTheme="majorBidi" w:hAnsiTheme="majorBidi" w:cstheme="majorBidi"/>
        </w:rPr>
        <w:t xml:space="preserve">, where the poet once </w:t>
      </w:r>
      <w:r w:rsidR="008128FF">
        <w:rPr>
          <w:rFonts w:asciiTheme="majorBidi" w:hAnsiTheme="majorBidi" w:cstheme="majorBidi"/>
        </w:rPr>
        <w:t>again</w:t>
      </w:r>
      <w:r w:rsidR="003A32F7">
        <w:rPr>
          <w:rFonts w:asciiTheme="majorBidi" w:hAnsiTheme="majorBidi" w:cstheme="majorBidi"/>
        </w:rPr>
        <w:t xml:space="preserve"> </w:t>
      </w:r>
      <w:r w:rsidR="00D120BD">
        <w:rPr>
          <w:rFonts w:asciiTheme="majorBidi" w:hAnsiTheme="majorBidi" w:cstheme="majorBidi"/>
        </w:rPr>
        <w:t xml:space="preserve">combines </w:t>
      </w:r>
      <w:r w:rsidR="00172C06">
        <w:rPr>
          <w:rFonts w:asciiTheme="majorBidi" w:hAnsiTheme="majorBidi" w:cstheme="majorBidi"/>
        </w:rPr>
        <w:t>form and formlessness</w:t>
      </w:r>
      <w:r w:rsidR="003710A8">
        <w:rPr>
          <w:rFonts w:asciiTheme="majorBidi" w:hAnsiTheme="majorBidi" w:cstheme="majorBidi"/>
        </w:rPr>
        <w:t>, poetry and madness,</w:t>
      </w:r>
      <w:r w:rsidR="00DF2DEC">
        <w:rPr>
          <w:rFonts w:asciiTheme="majorBidi" w:hAnsiTheme="majorBidi" w:cstheme="majorBidi"/>
        </w:rPr>
        <w:t xml:space="preserve"> in the </w:t>
      </w:r>
      <w:r w:rsidR="008F06E0">
        <w:rPr>
          <w:rFonts w:asciiTheme="majorBidi" w:hAnsiTheme="majorBidi" w:cstheme="majorBidi"/>
        </w:rPr>
        <w:t>figure</w:t>
      </w:r>
      <w:r w:rsidR="003F1325">
        <w:rPr>
          <w:rFonts w:asciiTheme="majorBidi" w:hAnsiTheme="majorBidi" w:cstheme="majorBidi"/>
        </w:rPr>
        <w:t xml:space="preserve"> of a </w:t>
      </w:r>
      <w:r w:rsidR="001706B8">
        <w:rPr>
          <w:rFonts w:asciiTheme="majorBidi" w:hAnsiTheme="majorBidi" w:cstheme="majorBidi"/>
        </w:rPr>
        <w:t>poet turned bear turned leech</w:t>
      </w:r>
      <w:r w:rsidR="00C56BFB">
        <w:rPr>
          <w:rFonts w:asciiTheme="majorBidi" w:hAnsiTheme="majorBidi" w:cstheme="majorBidi"/>
        </w:rPr>
        <w:t>, a metamorphosis</w:t>
      </w:r>
      <w:r w:rsidR="001D2FFB">
        <w:rPr>
          <w:rFonts w:asciiTheme="majorBidi" w:hAnsiTheme="majorBidi" w:cstheme="majorBidi"/>
        </w:rPr>
        <w:t xml:space="preserve"> that</w:t>
      </w:r>
      <w:r w:rsidR="00C56BFB">
        <w:rPr>
          <w:rFonts w:asciiTheme="majorBidi" w:hAnsiTheme="majorBidi" w:cstheme="majorBidi"/>
        </w:rPr>
        <w:t xml:space="preserve"> </w:t>
      </w:r>
      <w:r w:rsidR="00BE64ED">
        <w:rPr>
          <w:rFonts w:asciiTheme="majorBidi" w:hAnsiTheme="majorBidi" w:cstheme="majorBidi"/>
        </w:rPr>
        <w:t>ends that poem (and perhaps</w:t>
      </w:r>
      <w:r w:rsidR="006D50DE">
        <w:rPr>
          <w:rFonts w:asciiTheme="majorBidi" w:hAnsiTheme="majorBidi" w:cstheme="majorBidi"/>
        </w:rPr>
        <w:t xml:space="preserve"> a</w:t>
      </w:r>
      <w:r w:rsidR="00BE64ED">
        <w:rPr>
          <w:rFonts w:asciiTheme="majorBidi" w:hAnsiTheme="majorBidi" w:cstheme="majorBidi"/>
        </w:rPr>
        <w:t xml:space="preserve"> life’s work) and</w:t>
      </w:r>
      <w:r w:rsidR="00AE4457">
        <w:rPr>
          <w:rFonts w:asciiTheme="majorBidi" w:hAnsiTheme="majorBidi" w:cstheme="majorBidi"/>
        </w:rPr>
        <w:t xml:space="preserve"> that</w:t>
      </w:r>
      <w:r w:rsidR="00BE64ED">
        <w:rPr>
          <w:rFonts w:asciiTheme="majorBidi" w:hAnsiTheme="majorBidi" w:cstheme="majorBidi"/>
        </w:rPr>
        <w:t xml:space="preserve"> </w:t>
      </w:r>
      <w:r w:rsidR="00694125">
        <w:rPr>
          <w:rFonts w:asciiTheme="majorBidi" w:hAnsiTheme="majorBidi" w:cstheme="majorBidi"/>
        </w:rPr>
        <w:t xml:space="preserve">will be this paper’s </w:t>
      </w:r>
      <w:r w:rsidR="00401093">
        <w:rPr>
          <w:rFonts w:asciiTheme="majorBidi" w:hAnsiTheme="majorBidi" w:cstheme="majorBidi"/>
        </w:rPr>
        <w:t>point of departure</w:t>
      </w:r>
      <w:r w:rsidR="00174CCD">
        <w:rPr>
          <w:rFonts w:asciiTheme="majorBidi" w:hAnsiTheme="majorBidi" w:cstheme="majorBidi"/>
        </w:rPr>
        <w:t xml:space="preserve"> </w:t>
      </w:r>
      <w:r w:rsidR="00174CCD" w:rsidRPr="00BD3FFB">
        <w:rPr>
          <w:rFonts w:asciiTheme="majorBidi" w:hAnsiTheme="majorBidi" w:cstheme="majorBidi"/>
        </w:rPr>
        <w:t>(</w:t>
      </w:r>
      <w:r w:rsidR="00174CCD" w:rsidRPr="00BD3FFB">
        <w:rPr>
          <w:rFonts w:asciiTheme="majorBidi" w:hAnsiTheme="majorBidi" w:cstheme="majorBidi"/>
          <w:i/>
          <w:iCs/>
        </w:rPr>
        <w:t xml:space="preserve">Ars P. </w:t>
      </w:r>
      <w:r w:rsidR="00174CCD" w:rsidRPr="00BD3FFB">
        <w:rPr>
          <w:rFonts w:asciiTheme="majorBidi" w:hAnsiTheme="majorBidi" w:cstheme="majorBidi"/>
        </w:rPr>
        <w:t>472-476)</w:t>
      </w:r>
      <w:r w:rsidR="001706B8">
        <w:rPr>
          <w:rFonts w:asciiTheme="majorBidi" w:hAnsiTheme="majorBidi" w:cstheme="majorBidi"/>
        </w:rPr>
        <w:t>:</w:t>
      </w:r>
    </w:p>
    <w:p w14:paraId="0E59B16C" w14:textId="6B5AC979" w:rsidR="007255E2" w:rsidRDefault="007255E2" w:rsidP="00C1735F">
      <w:pPr>
        <w:spacing w:line="276" w:lineRule="auto"/>
        <w:jc w:val="both"/>
        <w:rPr>
          <w:rFonts w:asciiTheme="majorBidi" w:hAnsiTheme="majorBidi" w:cstheme="majorBidi"/>
        </w:rPr>
      </w:pPr>
    </w:p>
    <w:p w14:paraId="703C8E9B" w14:textId="3A46C0F4" w:rsidR="00FD5AAA" w:rsidRPr="00FD5AAA" w:rsidRDefault="00FD5AAA" w:rsidP="00FD5AAA">
      <w:pPr>
        <w:spacing w:line="276" w:lineRule="auto"/>
        <w:ind w:left="720" w:firstLine="720"/>
        <w:jc w:val="both"/>
        <w:rPr>
          <w:rFonts w:asciiTheme="majorBidi" w:hAnsiTheme="majorBidi" w:cstheme="majorBidi"/>
          <w:sz w:val="20"/>
          <w:szCs w:val="20"/>
        </w:rPr>
      </w:pPr>
      <w:r w:rsidRPr="00FD5AAA">
        <w:rPr>
          <w:rFonts w:asciiTheme="majorBidi" w:hAnsiTheme="majorBidi" w:cstheme="majorBidi"/>
          <w:sz w:val="20"/>
          <w:szCs w:val="20"/>
        </w:rPr>
        <w:t>Surely he rages, and like a bear—</w:t>
      </w:r>
    </w:p>
    <w:p w14:paraId="5E37C0C6" w14:textId="77777777" w:rsidR="00FD5AAA" w:rsidRPr="00FD5AAA" w:rsidRDefault="00FD5AAA" w:rsidP="00FD5AAA">
      <w:pPr>
        <w:spacing w:line="276" w:lineRule="auto"/>
        <w:ind w:firstLine="720"/>
        <w:jc w:val="both"/>
        <w:rPr>
          <w:rFonts w:asciiTheme="majorBidi" w:hAnsiTheme="majorBidi" w:cstheme="majorBidi"/>
          <w:sz w:val="20"/>
          <w:szCs w:val="20"/>
        </w:rPr>
      </w:pPr>
      <w:r w:rsidRPr="00FD5AAA">
        <w:rPr>
          <w:rFonts w:asciiTheme="majorBidi" w:hAnsiTheme="majorBidi" w:cstheme="majorBidi"/>
          <w:sz w:val="20"/>
          <w:szCs w:val="20"/>
        </w:rPr>
        <w:t>if he prove strong enough to break the opposing bars of his cage—</w:t>
      </w:r>
    </w:p>
    <w:p w14:paraId="1BEB5E7F" w14:textId="77777777" w:rsidR="00FD5AAA" w:rsidRPr="00FD5AAA" w:rsidRDefault="00FD5AAA" w:rsidP="00FD5AAA">
      <w:pPr>
        <w:spacing w:line="276" w:lineRule="auto"/>
        <w:ind w:firstLine="720"/>
        <w:jc w:val="both"/>
        <w:rPr>
          <w:rFonts w:asciiTheme="majorBidi" w:hAnsiTheme="majorBidi" w:cstheme="majorBidi"/>
          <w:sz w:val="20"/>
          <w:szCs w:val="20"/>
        </w:rPr>
      </w:pPr>
      <w:r w:rsidRPr="00FD5AAA">
        <w:rPr>
          <w:rFonts w:asciiTheme="majorBidi" w:hAnsiTheme="majorBidi" w:cstheme="majorBidi"/>
          <w:sz w:val="20"/>
          <w:szCs w:val="20"/>
        </w:rPr>
        <w:t xml:space="preserve">he puts to flight unlearned and learned alike, a savage reciter! </w:t>
      </w:r>
    </w:p>
    <w:p w14:paraId="2F94FD90" w14:textId="77777777" w:rsidR="00FD5AAA" w:rsidRPr="00FD5AAA" w:rsidRDefault="00FD5AAA" w:rsidP="00FD5AAA">
      <w:pPr>
        <w:spacing w:line="276" w:lineRule="auto"/>
        <w:ind w:firstLine="720"/>
        <w:jc w:val="both"/>
        <w:rPr>
          <w:rFonts w:asciiTheme="majorBidi" w:hAnsiTheme="majorBidi" w:cstheme="majorBidi"/>
          <w:sz w:val="20"/>
          <w:szCs w:val="20"/>
        </w:rPr>
      </w:pPr>
      <w:r w:rsidRPr="00FD5AAA">
        <w:rPr>
          <w:rFonts w:asciiTheme="majorBidi" w:hAnsiTheme="majorBidi" w:cstheme="majorBidi"/>
          <w:sz w:val="20"/>
          <w:szCs w:val="20"/>
        </w:rPr>
        <w:t xml:space="preserve">And truly, whom he catches, he holds and kills with reading, </w:t>
      </w:r>
    </w:p>
    <w:p w14:paraId="73251250" w14:textId="4BBFE743" w:rsidR="00FD5AAA" w:rsidRPr="00FD5AAA" w:rsidRDefault="00FD5AAA" w:rsidP="00FD5AAA">
      <w:pPr>
        <w:spacing w:line="276" w:lineRule="auto"/>
        <w:ind w:firstLine="720"/>
        <w:jc w:val="both"/>
        <w:rPr>
          <w:rFonts w:asciiTheme="majorBidi" w:hAnsiTheme="majorBidi" w:cstheme="majorBidi"/>
          <w:sz w:val="20"/>
          <w:szCs w:val="20"/>
        </w:rPr>
      </w:pPr>
      <w:r w:rsidRPr="00FD5AAA">
        <w:rPr>
          <w:rFonts w:asciiTheme="majorBidi" w:hAnsiTheme="majorBidi" w:cstheme="majorBidi"/>
          <w:sz w:val="20"/>
          <w:szCs w:val="20"/>
        </w:rPr>
        <w:t>not releasing the skin until sated with blood—a leech!</w:t>
      </w:r>
      <w:r w:rsidR="00F33FDA">
        <w:rPr>
          <w:rStyle w:val="FootnoteReference"/>
          <w:rFonts w:asciiTheme="majorBidi" w:hAnsiTheme="majorBidi" w:cstheme="majorBidi"/>
          <w:sz w:val="20"/>
          <w:szCs w:val="20"/>
        </w:rPr>
        <w:footnoteReference w:id="3"/>
      </w:r>
    </w:p>
    <w:p w14:paraId="6C311752" w14:textId="325897CE" w:rsidR="007255E2" w:rsidRDefault="007255E2" w:rsidP="00AB4CD0">
      <w:pPr>
        <w:spacing w:line="276" w:lineRule="auto"/>
        <w:jc w:val="both"/>
        <w:rPr>
          <w:rFonts w:asciiTheme="majorBidi" w:hAnsiTheme="majorBidi" w:cstheme="majorBidi"/>
        </w:rPr>
      </w:pPr>
    </w:p>
    <w:p w14:paraId="4D3F367A" w14:textId="584CDF59" w:rsidR="003C6026" w:rsidRPr="00BD3FFB" w:rsidRDefault="008E4359" w:rsidP="00CC6174">
      <w:pPr>
        <w:spacing w:line="276" w:lineRule="auto"/>
        <w:jc w:val="both"/>
        <w:rPr>
          <w:rFonts w:asciiTheme="majorBidi" w:hAnsiTheme="majorBidi" w:cstheme="majorBidi"/>
        </w:rPr>
      </w:pPr>
      <w:r>
        <w:rPr>
          <w:rFonts w:asciiTheme="majorBidi" w:hAnsiTheme="majorBidi" w:cstheme="majorBidi"/>
        </w:rPr>
        <w:t>Horace’s bear</w:t>
      </w:r>
      <w:r w:rsidR="009811A9">
        <w:rPr>
          <w:rFonts w:asciiTheme="majorBidi" w:hAnsiTheme="majorBidi" w:cstheme="majorBidi"/>
        </w:rPr>
        <w:t xml:space="preserve">, like Aristotle’s line, </w:t>
      </w:r>
      <w:r w:rsidR="007F5FAD">
        <w:rPr>
          <w:rFonts w:asciiTheme="majorBidi" w:hAnsiTheme="majorBidi" w:cstheme="majorBidi"/>
        </w:rPr>
        <w:t>has long divided</w:t>
      </w:r>
      <w:r w:rsidR="00496D7B">
        <w:rPr>
          <w:rFonts w:asciiTheme="majorBidi" w:hAnsiTheme="majorBidi" w:cstheme="majorBidi"/>
        </w:rPr>
        <w:t xml:space="preserve"> opinion</w:t>
      </w:r>
      <w:r w:rsidR="00554B0E">
        <w:rPr>
          <w:rFonts w:asciiTheme="majorBidi" w:hAnsiTheme="majorBidi" w:cstheme="majorBidi"/>
        </w:rPr>
        <w:t>s</w:t>
      </w:r>
      <w:r w:rsidR="00496D7B">
        <w:rPr>
          <w:rFonts w:asciiTheme="majorBidi" w:hAnsiTheme="majorBidi" w:cstheme="majorBidi"/>
        </w:rPr>
        <w:t xml:space="preserve">. </w:t>
      </w:r>
      <w:r w:rsidR="009F1027">
        <w:rPr>
          <w:rFonts w:asciiTheme="majorBidi" w:hAnsiTheme="majorBidi" w:cstheme="majorBidi"/>
        </w:rPr>
        <w:t>So, al</w:t>
      </w:r>
      <w:r w:rsidR="00B53083">
        <w:rPr>
          <w:rFonts w:asciiTheme="majorBidi" w:hAnsiTheme="majorBidi" w:cstheme="majorBidi"/>
        </w:rPr>
        <w:t>t</w:t>
      </w:r>
      <w:r w:rsidR="0089422D" w:rsidRPr="00BD3FFB">
        <w:rPr>
          <w:rFonts w:asciiTheme="majorBidi" w:hAnsiTheme="majorBidi" w:cstheme="majorBidi"/>
        </w:rPr>
        <w:t xml:space="preserve">hough </w:t>
      </w:r>
      <w:r w:rsidR="00C15D3B" w:rsidRPr="00BD3FFB">
        <w:rPr>
          <w:rFonts w:asciiTheme="majorBidi" w:hAnsiTheme="majorBidi" w:cstheme="majorBidi"/>
        </w:rPr>
        <w:t xml:space="preserve">both </w:t>
      </w:r>
      <w:r w:rsidR="00756F45" w:rsidRPr="00BD3FFB">
        <w:rPr>
          <w:rFonts w:asciiTheme="majorBidi" w:hAnsiTheme="majorBidi" w:cstheme="majorBidi"/>
        </w:rPr>
        <w:t xml:space="preserve">Nicolas </w:t>
      </w:r>
      <w:r w:rsidR="00296EAF" w:rsidRPr="00BD3FFB">
        <w:rPr>
          <w:rFonts w:asciiTheme="majorBidi" w:hAnsiTheme="majorBidi" w:cstheme="majorBidi"/>
        </w:rPr>
        <w:t>Boileau</w:t>
      </w:r>
      <w:r w:rsidR="00756F45" w:rsidRPr="00BD3FFB">
        <w:rPr>
          <w:rFonts w:asciiTheme="majorBidi" w:hAnsiTheme="majorBidi" w:cstheme="majorBidi"/>
        </w:rPr>
        <w:t xml:space="preserve">’s </w:t>
      </w:r>
      <w:r w:rsidR="00030C17" w:rsidRPr="00BD3FFB">
        <w:rPr>
          <w:rFonts w:asciiTheme="majorBidi" w:hAnsiTheme="majorBidi" w:cstheme="majorBidi"/>
          <w:i/>
          <w:iCs/>
        </w:rPr>
        <w:t>L’art poétique</w:t>
      </w:r>
      <w:r w:rsidR="00030C17" w:rsidRPr="00BD3FFB">
        <w:rPr>
          <w:rFonts w:asciiTheme="majorBidi" w:hAnsiTheme="majorBidi" w:cstheme="majorBidi"/>
        </w:rPr>
        <w:t xml:space="preserve"> (1674)</w:t>
      </w:r>
      <w:r w:rsidR="001944DD" w:rsidRPr="00BD3FFB">
        <w:rPr>
          <w:rFonts w:asciiTheme="majorBidi" w:hAnsiTheme="majorBidi" w:cstheme="majorBidi"/>
        </w:rPr>
        <w:t xml:space="preserve"> and </w:t>
      </w:r>
      <w:r w:rsidR="00F95E53" w:rsidRPr="00BD3FFB">
        <w:rPr>
          <w:rFonts w:asciiTheme="majorBidi" w:hAnsiTheme="majorBidi" w:cstheme="majorBidi"/>
        </w:rPr>
        <w:t>Marco Girola</w:t>
      </w:r>
      <w:r w:rsidR="00CF0410" w:rsidRPr="00BD3FFB">
        <w:rPr>
          <w:rFonts w:asciiTheme="majorBidi" w:hAnsiTheme="majorBidi" w:cstheme="majorBidi"/>
        </w:rPr>
        <w:t>mo</w:t>
      </w:r>
      <w:r w:rsidR="00F95E53" w:rsidRPr="00BD3FFB">
        <w:rPr>
          <w:rFonts w:asciiTheme="majorBidi" w:hAnsiTheme="majorBidi" w:cstheme="majorBidi"/>
        </w:rPr>
        <w:t xml:space="preserve"> Vida’s </w:t>
      </w:r>
      <w:r w:rsidR="00F95E53" w:rsidRPr="00BD3FFB">
        <w:rPr>
          <w:rFonts w:asciiTheme="majorBidi" w:hAnsiTheme="majorBidi" w:cstheme="majorBidi"/>
          <w:i/>
          <w:iCs/>
        </w:rPr>
        <w:t>De arte poetica</w:t>
      </w:r>
      <w:r w:rsidR="00F95E53" w:rsidRPr="00BD3FFB">
        <w:rPr>
          <w:rFonts w:asciiTheme="majorBidi" w:hAnsiTheme="majorBidi" w:cstheme="majorBidi"/>
        </w:rPr>
        <w:t xml:space="preserve"> (</w:t>
      </w:r>
      <w:r w:rsidR="009A2912" w:rsidRPr="00BD3FFB">
        <w:rPr>
          <w:rFonts w:asciiTheme="majorBidi" w:hAnsiTheme="majorBidi" w:cstheme="majorBidi"/>
        </w:rPr>
        <w:t>1527)</w:t>
      </w:r>
      <w:r w:rsidR="008E097A" w:rsidRPr="00BD3FFB">
        <w:rPr>
          <w:rFonts w:asciiTheme="majorBidi" w:hAnsiTheme="majorBidi" w:cstheme="majorBidi"/>
        </w:rPr>
        <w:t xml:space="preserve"> </w:t>
      </w:r>
      <w:r w:rsidR="00FF57FD">
        <w:rPr>
          <w:rFonts w:asciiTheme="majorBidi" w:hAnsiTheme="majorBidi" w:cstheme="majorBidi"/>
        </w:rPr>
        <w:t xml:space="preserve">closely </w:t>
      </w:r>
      <w:r w:rsidR="00A305C4" w:rsidRPr="00BD3FFB">
        <w:rPr>
          <w:rFonts w:asciiTheme="majorBidi" w:hAnsiTheme="majorBidi" w:cstheme="majorBidi"/>
        </w:rPr>
        <w:t>adapt</w:t>
      </w:r>
      <w:r w:rsidR="00FF57FD">
        <w:rPr>
          <w:rFonts w:asciiTheme="majorBidi" w:hAnsiTheme="majorBidi" w:cstheme="majorBidi"/>
        </w:rPr>
        <w:t>ed</w:t>
      </w:r>
      <w:r w:rsidR="006C2946" w:rsidRPr="00BD3FFB">
        <w:rPr>
          <w:rFonts w:asciiTheme="majorBidi" w:hAnsiTheme="majorBidi" w:cstheme="majorBidi"/>
        </w:rPr>
        <w:t xml:space="preserve"> Horace’s </w:t>
      </w:r>
      <w:r w:rsidR="006C2946" w:rsidRPr="00BD3FFB">
        <w:rPr>
          <w:rFonts w:asciiTheme="majorBidi" w:hAnsiTheme="majorBidi" w:cstheme="majorBidi"/>
          <w:i/>
          <w:iCs/>
        </w:rPr>
        <w:t xml:space="preserve">Ars Poetica </w:t>
      </w:r>
      <w:r w:rsidR="00053B22" w:rsidRPr="00BD3FFB">
        <w:rPr>
          <w:rFonts w:asciiTheme="majorBidi" w:hAnsiTheme="majorBidi" w:cstheme="majorBidi"/>
        </w:rPr>
        <w:t>(c. 10’</w:t>
      </w:r>
      <w:r w:rsidR="00AA3511" w:rsidRPr="00BD3FFB">
        <w:rPr>
          <w:rFonts w:asciiTheme="majorBidi" w:hAnsiTheme="majorBidi" w:cstheme="majorBidi"/>
        </w:rPr>
        <w:t>s BCE</w:t>
      </w:r>
      <w:r w:rsidR="00273C89" w:rsidRPr="00BD3FFB">
        <w:rPr>
          <w:rFonts w:asciiTheme="majorBidi" w:hAnsiTheme="majorBidi" w:cstheme="majorBidi"/>
        </w:rPr>
        <w:t xml:space="preserve">), </w:t>
      </w:r>
      <w:r w:rsidR="0080563F" w:rsidRPr="00BD3FFB">
        <w:rPr>
          <w:rFonts w:asciiTheme="majorBidi" w:hAnsiTheme="majorBidi" w:cstheme="majorBidi"/>
        </w:rPr>
        <w:t>both eschew</w:t>
      </w:r>
      <w:r w:rsidR="00F130C6">
        <w:rPr>
          <w:rFonts w:asciiTheme="majorBidi" w:hAnsiTheme="majorBidi" w:cstheme="majorBidi"/>
        </w:rPr>
        <w:t>ed</w:t>
      </w:r>
      <w:r w:rsidR="0080563F" w:rsidRPr="00BD3FFB">
        <w:rPr>
          <w:rFonts w:asciiTheme="majorBidi" w:hAnsiTheme="majorBidi" w:cstheme="majorBidi"/>
        </w:rPr>
        <w:t xml:space="preserve"> the </w:t>
      </w:r>
      <w:r w:rsidR="00734B86" w:rsidRPr="00BD3FFB">
        <w:rPr>
          <w:rFonts w:asciiTheme="majorBidi" w:hAnsiTheme="majorBidi" w:cstheme="majorBidi"/>
        </w:rPr>
        <w:t>mad-cap poet</w:t>
      </w:r>
      <w:r w:rsidR="00005EC3" w:rsidRPr="00BD3FFB">
        <w:rPr>
          <w:rFonts w:asciiTheme="majorBidi" w:hAnsiTheme="majorBidi" w:cstheme="majorBidi"/>
        </w:rPr>
        <w:t xml:space="preserve"> turned bear </w:t>
      </w:r>
      <w:r w:rsidR="00734B86" w:rsidRPr="00BD3FFB">
        <w:rPr>
          <w:rFonts w:asciiTheme="majorBidi" w:hAnsiTheme="majorBidi" w:cstheme="majorBidi"/>
        </w:rPr>
        <w:t>turned leech</w:t>
      </w:r>
      <w:r w:rsidR="000214C4" w:rsidRPr="00BD3FFB">
        <w:rPr>
          <w:rFonts w:asciiTheme="majorBidi" w:hAnsiTheme="majorBidi" w:cstheme="majorBidi"/>
        </w:rPr>
        <w:t xml:space="preserve"> </w:t>
      </w:r>
      <w:r w:rsidR="00426FDB" w:rsidRPr="00BD3FFB">
        <w:rPr>
          <w:rFonts w:asciiTheme="majorBidi" w:hAnsiTheme="majorBidi" w:cstheme="majorBidi"/>
        </w:rPr>
        <w:t>with which</w:t>
      </w:r>
      <w:r w:rsidR="00E94CB6" w:rsidRPr="00BD3FFB">
        <w:rPr>
          <w:rFonts w:asciiTheme="majorBidi" w:hAnsiTheme="majorBidi" w:cstheme="majorBidi"/>
        </w:rPr>
        <w:t xml:space="preserve"> </w:t>
      </w:r>
      <w:r w:rsidR="00203685" w:rsidRPr="00BD3FFB">
        <w:rPr>
          <w:rFonts w:asciiTheme="majorBidi" w:hAnsiTheme="majorBidi" w:cstheme="majorBidi"/>
        </w:rPr>
        <w:t>Horace’</w:t>
      </w:r>
      <w:r w:rsidR="00181175" w:rsidRPr="00BD3FFB">
        <w:rPr>
          <w:rFonts w:asciiTheme="majorBidi" w:hAnsiTheme="majorBidi" w:cstheme="majorBidi"/>
        </w:rPr>
        <w:t>s po</w:t>
      </w:r>
      <w:r w:rsidR="00C40FCA" w:rsidRPr="00BD3FFB">
        <w:rPr>
          <w:rFonts w:asciiTheme="majorBidi" w:hAnsiTheme="majorBidi" w:cstheme="majorBidi"/>
        </w:rPr>
        <w:t xml:space="preserve">em, its </w:t>
      </w:r>
      <w:r w:rsidR="003A4B52">
        <w:rPr>
          <w:rFonts w:asciiTheme="majorBidi" w:hAnsiTheme="majorBidi" w:cstheme="majorBidi"/>
        </w:rPr>
        <w:t>fourth</w:t>
      </w:r>
      <w:r w:rsidR="00C40FCA" w:rsidRPr="00BD3FFB">
        <w:rPr>
          <w:rFonts w:asciiTheme="majorBidi" w:hAnsiTheme="majorBidi" w:cstheme="majorBidi"/>
        </w:rPr>
        <w:t xml:space="preserve"> wall broken, ends</w:t>
      </w:r>
      <w:r w:rsidR="00203685" w:rsidRPr="00BD3FFB">
        <w:rPr>
          <w:rFonts w:asciiTheme="majorBidi" w:hAnsiTheme="majorBidi" w:cstheme="majorBidi"/>
        </w:rPr>
        <w:t>.</w:t>
      </w:r>
      <w:r w:rsidR="00C9322B" w:rsidRPr="00BD3FFB">
        <w:rPr>
          <w:rFonts w:asciiTheme="majorBidi" w:hAnsiTheme="majorBidi" w:cstheme="majorBidi"/>
        </w:rPr>
        <w:t xml:space="preserve"> </w:t>
      </w:r>
      <w:r w:rsidR="00F027FA" w:rsidRPr="00BD3FFB">
        <w:rPr>
          <w:rFonts w:asciiTheme="majorBidi" w:hAnsiTheme="majorBidi" w:cstheme="majorBidi"/>
        </w:rPr>
        <w:t>Horace’s</w:t>
      </w:r>
      <w:r w:rsidR="00F027FA">
        <w:rPr>
          <w:rFonts w:asciiTheme="majorBidi" w:hAnsiTheme="majorBidi" w:cstheme="majorBidi"/>
        </w:rPr>
        <w:t xml:space="preserve"> </w:t>
      </w:r>
      <w:r w:rsidR="00F027FA">
        <w:rPr>
          <w:rFonts w:asciiTheme="majorBidi" w:hAnsiTheme="majorBidi" w:cstheme="majorBidi"/>
          <w:i/>
          <w:iCs/>
        </w:rPr>
        <w:t>Ars Poetica</w:t>
      </w:r>
      <w:r w:rsidR="00F027FA">
        <w:rPr>
          <w:rFonts w:asciiTheme="majorBidi" w:hAnsiTheme="majorBidi" w:cstheme="majorBidi"/>
        </w:rPr>
        <w:t xml:space="preserve"> ends</w:t>
      </w:r>
      <w:r w:rsidR="00F027FA" w:rsidRPr="00BD3FFB">
        <w:rPr>
          <w:rFonts w:asciiTheme="majorBidi" w:hAnsiTheme="majorBidi" w:cstheme="majorBidi"/>
        </w:rPr>
        <w:t xml:space="preserve"> in chaos</w:t>
      </w:r>
      <w:r w:rsidR="00F027FA">
        <w:rPr>
          <w:rFonts w:asciiTheme="majorBidi" w:hAnsiTheme="majorBidi" w:cstheme="majorBidi"/>
        </w:rPr>
        <w:t xml:space="preserve">, their </w:t>
      </w:r>
      <w:r w:rsidR="001A6351" w:rsidRPr="00BD3FFB">
        <w:rPr>
          <w:rFonts w:asciiTheme="majorBidi" w:hAnsiTheme="majorBidi" w:cstheme="majorBidi"/>
        </w:rPr>
        <w:t>classicizing</w:t>
      </w:r>
      <w:r w:rsidR="005F30D4" w:rsidRPr="00BD3FFB">
        <w:rPr>
          <w:rFonts w:asciiTheme="majorBidi" w:hAnsiTheme="majorBidi" w:cstheme="majorBidi"/>
        </w:rPr>
        <w:t xml:space="preserve"> </w:t>
      </w:r>
      <w:r w:rsidR="001521B1" w:rsidRPr="00BD3FFB">
        <w:rPr>
          <w:rFonts w:asciiTheme="majorBidi" w:hAnsiTheme="majorBidi" w:cstheme="majorBidi"/>
          <w:i/>
          <w:iCs/>
        </w:rPr>
        <w:t>artes poeticae</w:t>
      </w:r>
      <w:r w:rsidR="00DE1475" w:rsidRPr="00BD3FFB">
        <w:rPr>
          <w:rFonts w:asciiTheme="majorBidi" w:hAnsiTheme="majorBidi" w:cstheme="majorBidi"/>
        </w:rPr>
        <w:t xml:space="preserve"> </w:t>
      </w:r>
      <w:r w:rsidR="00373AB6" w:rsidRPr="00BD3FFB">
        <w:rPr>
          <w:rFonts w:asciiTheme="majorBidi" w:hAnsiTheme="majorBidi" w:cstheme="majorBidi"/>
        </w:rPr>
        <w:t xml:space="preserve">in </w:t>
      </w:r>
      <w:r w:rsidR="00B266F2" w:rsidRPr="00BD3FFB">
        <w:rPr>
          <w:rFonts w:asciiTheme="majorBidi" w:hAnsiTheme="majorBidi" w:cstheme="majorBidi"/>
        </w:rPr>
        <w:t>polite aspiration</w:t>
      </w:r>
      <w:r w:rsidR="008804FB" w:rsidRPr="00BD3FFB">
        <w:rPr>
          <w:rFonts w:asciiTheme="majorBidi" w:hAnsiTheme="majorBidi" w:cstheme="majorBidi"/>
        </w:rPr>
        <w:t>.</w:t>
      </w:r>
      <w:r w:rsidR="00F71EBD" w:rsidRPr="00BD3FFB">
        <w:rPr>
          <w:rFonts w:asciiTheme="majorBidi" w:hAnsiTheme="majorBidi" w:cstheme="majorBidi"/>
        </w:rPr>
        <w:t xml:space="preserve"> </w:t>
      </w:r>
      <w:r w:rsidR="00F71EBD" w:rsidRPr="00BD3FFB">
        <w:rPr>
          <w:rFonts w:asciiTheme="majorBidi" w:hAnsiTheme="majorBidi" w:cstheme="majorBidi"/>
          <w:szCs w:val="20"/>
        </w:rPr>
        <w:t xml:space="preserve">No wonder, then, that </w:t>
      </w:r>
      <w:r w:rsidR="0069506D">
        <w:rPr>
          <w:rFonts w:asciiTheme="majorBidi" w:hAnsiTheme="majorBidi" w:cstheme="majorBidi"/>
          <w:szCs w:val="20"/>
        </w:rPr>
        <w:t xml:space="preserve">Julius Caesar </w:t>
      </w:r>
      <w:r w:rsidR="000960AF">
        <w:rPr>
          <w:rFonts w:asciiTheme="majorBidi" w:hAnsiTheme="majorBidi" w:cstheme="majorBidi"/>
          <w:szCs w:val="20"/>
        </w:rPr>
        <w:t>Scaliger</w:t>
      </w:r>
      <w:r w:rsidR="00F71EBD" w:rsidRPr="00BD3FFB">
        <w:rPr>
          <w:rFonts w:asciiTheme="majorBidi" w:hAnsiTheme="majorBidi" w:cstheme="majorBidi"/>
          <w:szCs w:val="20"/>
        </w:rPr>
        <w:t xml:space="preserve"> found it necessary to defang this ending’s implications by citing it only once: in order to show how skilled Oppian was at dilating upon small creatures.</w:t>
      </w:r>
      <w:r w:rsidR="000958F0">
        <w:rPr>
          <w:rStyle w:val="FootnoteReference"/>
          <w:rFonts w:asciiTheme="majorBidi" w:hAnsiTheme="majorBidi" w:cstheme="majorBidi"/>
          <w:szCs w:val="20"/>
        </w:rPr>
        <w:footnoteReference w:id="4"/>
      </w:r>
      <w:r w:rsidR="00D906C0" w:rsidRPr="00BD3FFB">
        <w:rPr>
          <w:rFonts w:asciiTheme="majorBidi" w:hAnsiTheme="majorBidi" w:cstheme="majorBidi"/>
        </w:rPr>
        <w:t xml:space="preserve"> </w:t>
      </w:r>
      <w:r w:rsidR="00607DE4" w:rsidRPr="00BD3FFB">
        <w:rPr>
          <w:rFonts w:asciiTheme="majorBidi" w:hAnsiTheme="majorBidi" w:cstheme="majorBidi"/>
        </w:rPr>
        <w:t>Modern</w:t>
      </w:r>
      <w:r w:rsidR="00D906C0" w:rsidRPr="00BD3FFB">
        <w:rPr>
          <w:rFonts w:asciiTheme="majorBidi" w:hAnsiTheme="majorBidi" w:cstheme="majorBidi"/>
        </w:rPr>
        <w:t xml:space="preserve"> </w:t>
      </w:r>
      <w:r w:rsidR="00B628C7" w:rsidRPr="00BD3FFB">
        <w:rPr>
          <w:rFonts w:asciiTheme="majorBidi" w:hAnsiTheme="majorBidi" w:cstheme="majorBidi"/>
        </w:rPr>
        <w:t>classical scholarship has</w:t>
      </w:r>
      <w:r w:rsidR="00B54F83" w:rsidRPr="00BD3FFB">
        <w:rPr>
          <w:rFonts w:asciiTheme="majorBidi" w:hAnsiTheme="majorBidi" w:cstheme="majorBidi"/>
        </w:rPr>
        <w:t xml:space="preserve"> often</w:t>
      </w:r>
      <w:r w:rsidR="00B628C7" w:rsidRPr="00BD3FFB">
        <w:rPr>
          <w:rFonts w:asciiTheme="majorBidi" w:hAnsiTheme="majorBidi" w:cstheme="majorBidi"/>
        </w:rPr>
        <w:t xml:space="preserve"> </w:t>
      </w:r>
      <w:r w:rsidR="00072863" w:rsidRPr="00BD3FFB">
        <w:rPr>
          <w:rFonts w:asciiTheme="majorBidi" w:hAnsiTheme="majorBidi" w:cstheme="majorBidi"/>
        </w:rPr>
        <w:t xml:space="preserve">shared </w:t>
      </w:r>
      <w:r w:rsidR="00BF6CF7" w:rsidRPr="00BD3FFB">
        <w:rPr>
          <w:rFonts w:asciiTheme="majorBidi" w:hAnsiTheme="majorBidi" w:cstheme="majorBidi"/>
        </w:rPr>
        <w:t>Boileau</w:t>
      </w:r>
      <w:r w:rsidR="00642E7B" w:rsidRPr="00BD3FFB">
        <w:rPr>
          <w:rFonts w:asciiTheme="majorBidi" w:hAnsiTheme="majorBidi" w:cstheme="majorBidi"/>
        </w:rPr>
        <w:t xml:space="preserve">, </w:t>
      </w:r>
      <w:r w:rsidR="00BF6CF7" w:rsidRPr="00BD3FFB">
        <w:rPr>
          <w:rFonts w:asciiTheme="majorBidi" w:hAnsiTheme="majorBidi" w:cstheme="majorBidi"/>
        </w:rPr>
        <w:t>Vida</w:t>
      </w:r>
      <w:r w:rsidR="00642E7B" w:rsidRPr="00BD3FFB">
        <w:rPr>
          <w:rFonts w:asciiTheme="majorBidi" w:hAnsiTheme="majorBidi" w:cstheme="majorBidi"/>
        </w:rPr>
        <w:t>, and Scaliger’s</w:t>
      </w:r>
      <w:r w:rsidR="00BF6CF7" w:rsidRPr="00BD3FFB">
        <w:rPr>
          <w:rFonts w:asciiTheme="majorBidi" w:hAnsiTheme="majorBidi" w:cstheme="majorBidi"/>
        </w:rPr>
        <w:t xml:space="preserve"> neo-classical</w:t>
      </w:r>
      <w:r w:rsidR="000147FA" w:rsidRPr="00BD3FFB">
        <w:rPr>
          <w:rFonts w:asciiTheme="majorBidi" w:hAnsiTheme="majorBidi" w:cstheme="majorBidi"/>
        </w:rPr>
        <w:t xml:space="preserve"> reticence</w:t>
      </w:r>
      <w:r w:rsidR="008D366D" w:rsidRPr="00BD3FFB">
        <w:rPr>
          <w:rFonts w:asciiTheme="majorBidi" w:hAnsiTheme="majorBidi" w:cstheme="majorBidi"/>
        </w:rPr>
        <w:t>.</w:t>
      </w:r>
      <w:r w:rsidR="008822AB" w:rsidRPr="00BD3FFB">
        <w:rPr>
          <w:rFonts w:asciiTheme="majorBidi" w:hAnsiTheme="majorBidi" w:cstheme="majorBidi"/>
        </w:rPr>
        <w:t xml:space="preserve"> </w:t>
      </w:r>
      <w:r w:rsidR="00D77876" w:rsidRPr="00BD3FFB">
        <w:rPr>
          <w:rFonts w:asciiTheme="majorBidi" w:hAnsiTheme="majorBidi" w:cstheme="majorBidi"/>
        </w:rPr>
        <w:t xml:space="preserve">Bernard </w:t>
      </w:r>
      <w:r w:rsidR="00FE4317" w:rsidRPr="00BD3FFB">
        <w:rPr>
          <w:rFonts w:asciiTheme="majorBidi" w:hAnsiTheme="majorBidi" w:cstheme="majorBidi"/>
        </w:rPr>
        <w:t>Kytzler</w:t>
      </w:r>
      <w:r w:rsidR="008F393A" w:rsidRPr="00BD3FFB">
        <w:rPr>
          <w:rFonts w:asciiTheme="majorBidi" w:hAnsiTheme="majorBidi" w:cstheme="majorBidi"/>
        </w:rPr>
        <w:t xml:space="preserve"> </w:t>
      </w:r>
      <w:r w:rsidR="008F393A" w:rsidRPr="00BD3FFB">
        <w:rPr>
          <w:rFonts w:asciiTheme="majorBidi" w:hAnsiTheme="majorBidi" w:cstheme="majorBidi"/>
        </w:rPr>
        <w:fldChar w:fldCharType="begin"/>
      </w:r>
      <w:r w:rsidR="006F585E" w:rsidRPr="00BD3FFB">
        <w:rPr>
          <w:rFonts w:asciiTheme="majorBidi" w:hAnsiTheme="majorBidi" w:cstheme="majorBidi"/>
        </w:rPr>
        <w:instrText xml:space="preserve"> ADDIN ZOTERO_ITEM CSL_CITATION {"citationID":"kRMwhrTe","properties":{"formattedCitation":"(Kytzler 2006)","plainCitation":"(Kytzler 2006)","dontUpdate":true,"noteIndex":0},"citationItems":[{"id":806,"uris":["http://zotero.org/users/3330588/items/KHLWWU8B"],"uri":["http://zotero.org/users/3330588/items/KHLWWU8B"],"itemData":{"id":806,"type":"entry-encyclopedia","title":"Horatius","container-title":"Brill’s New Pauly, ed. Hubert Cancik, Helmut Schneider, Christine F. Salazar","URL":"http://dx.doi.org/10.1163/1574-9347_bnp_e517270","author":[{"family":"Kytzler","given":"Bernhard"}],"issued":{"date-parts":[["2006"]]},"accessed":{"date-parts":[["2017",11,19]]}}}],"schema":"https://github.com/citation-style-language/schema/raw/master/csl-citation.json"} </w:instrText>
      </w:r>
      <w:r w:rsidR="008F393A" w:rsidRPr="00BD3FFB">
        <w:rPr>
          <w:rFonts w:asciiTheme="majorBidi" w:hAnsiTheme="majorBidi" w:cstheme="majorBidi"/>
        </w:rPr>
        <w:fldChar w:fldCharType="separate"/>
      </w:r>
      <w:r w:rsidR="008F393A" w:rsidRPr="00BD3FFB">
        <w:rPr>
          <w:rFonts w:asciiTheme="majorBidi" w:hAnsiTheme="majorBidi" w:cstheme="majorBidi"/>
          <w:noProof/>
        </w:rPr>
        <w:t>2006</w:t>
      </w:r>
      <w:r w:rsidR="008F393A" w:rsidRPr="00BD3FFB">
        <w:rPr>
          <w:rFonts w:asciiTheme="majorBidi" w:hAnsiTheme="majorBidi" w:cstheme="majorBidi"/>
        </w:rPr>
        <w:fldChar w:fldCharType="end"/>
      </w:r>
      <w:r w:rsidR="00FE4317" w:rsidRPr="00BD3FFB">
        <w:rPr>
          <w:rFonts w:asciiTheme="majorBidi" w:hAnsiTheme="majorBidi" w:cstheme="majorBidi"/>
        </w:rPr>
        <w:t xml:space="preserve">, for example, </w:t>
      </w:r>
      <w:r w:rsidR="00D77876" w:rsidRPr="00BD3FFB">
        <w:rPr>
          <w:rFonts w:asciiTheme="majorBidi" w:hAnsiTheme="majorBidi" w:cstheme="majorBidi"/>
        </w:rPr>
        <w:t xml:space="preserve">can call the </w:t>
      </w:r>
      <w:r w:rsidR="00D77876" w:rsidRPr="00BD3FFB">
        <w:rPr>
          <w:rFonts w:asciiTheme="majorBidi" w:hAnsiTheme="majorBidi" w:cstheme="majorBidi"/>
          <w:i/>
          <w:iCs/>
        </w:rPr>
        <w:t>Ars Poetica</w:t>
      </w:r>
      <w:r w:rsidR="00D77876" w:rsidRPr="00BD3FFB">
        <w:rPr>
          <w:rFonts w:asciiTheme="majorBidi" w:hAnsiTheme="majorBidi" w:cstheme="majorBidi"/>
        </w:rPr>
        <w:t xml:space="preserve"> </w:t>
      </w:r>
      <w:r w:rsidR="007D7EAD">
        <w:rPr>
          <w:rFonts w:asciiTheme="majorBidi" w:hAnsiTheme="majorBidi" w:cstheme="majorBidi"/>
        </w:rPr>
        <w:t>‘</w:t>
      </w:r>
      <w:r w:rsidR="00D77876" w:rsidRPr="00BD3FFB">
        <w:rPr>
          <w:rFonts w:asciiTheme="majorBidi" w:hAnsiTheme="majorBidi" w:cstheme="majorBidi"/>
        </w:rPr>
        <w:t>not a versified manual but a humane conversation with friends on a common theme</w:t>
      </w:r>
      <w:r w:rsidR="007D7EAD">
        <w:rPr>
          <w:rFonts w:asciiTheme="majorBidi" w:hAnsiTheme="majorBidi" w:cstheme="majorBidi"/>
        </w:rPr>
        <w:t>’</w:t>
      </w:r>
      <w:r w:rsidR="00D77876" w:rsidRPr="00BD3FFB">
        <w:rPr>
          <w:rFonts w:asciiTheme="majorBidi" w:hAnsiTheme="majorBidi" w:cstheme="majorBidi"/>
        </w:rPr>
        <w:t xml:space="preserve">, but what </w:t>
      </w:r>
      <w:r w:rsidR="007D7EAD">
        <w:rPr>
          <w:rFonts w:asciiTheme="majorBidi" w:hAnsiTheme="majorBidi" w:cstheme="majorBidi"/>
        </w:rPr>
        <w:t>‘</w:t>
      </w:r>
      <w:r w:rsidR="00D77876" w:rsidRPr="00BD3FFB">
        <w:rPr>
          <w:rFonts w:asciiTheme="majorBidi" w:hAnsiTheme="majorBidi" w:cstheme="majorBidi"/>
        </w:rPr>
        <w:t>humane conversation</w:t>
      </w:r>
      <w:r w:rsidR="007D7EAD">
        <w:rPr>
          <w:rFonts w:asciiTheme="majorBidi" w:hAnsiTheme="majorBidi" w:cstheme="majorBidi"/>
        </w:rPr>
        <w:t>’</w:t>
      </w:r>
      <w:r w:rsidR="00D77876" w:rsidRPr="00BD3FFB">
        <w:rPr>
          <w:rFonts w:asciiTheme="majorBidi" w:hAnsiTheme="majorBidi" w:cstheme="majorBidi"/>
        </w:rPr>
        <w:t xml:space="preserve"> ever ended with </w:t>
      </w:r>
      <w:r w:rsidR="00CF77A5" w:rsidRPr="00BD3FFB">
        <w:rPr>
          <w:rFonts w:asciiTheme="majorBidi" w:hAnsiTheme="majorBidi" w:cstheme="majorBidi"/>
        </w:rPr>
        <w:t>this poem’s shockingly violent conclusion?</w:t>
      </w:r>
      <w:r w:rsidR="003C6026" w:rsidRPr="00BD3FFB">
        <w:rPr>
          <w:rFonts w:asciiTheme="majorBidi" w:hAnsiTheme="majorBidi" w:cstheme="majorBidi"/>
        </w:rPr>
        <w:t xml:space="preserve"> </w:t>
      </w:r>
    </w:p>
    <w:p w14:paraId="582479A2" w14:textId="56260A1E" w:rsidR="00A63D5C" w:rsidRPr="00ED6D58" w:rsidRDefault="002B04B9" w:rsidP="00C1735F">
      <w:pPr>
        <w:spacing w:line="276" w:lineRule="auto"/>
        <w:ind w:firstLine="720"/>
        <w:jc w:val="both"/>
        <w:rPr>
          <w:rFonts w:asciiTheme="majorBidi" w:hAnsiTheme="majorBidi" w:cstheme="majorBidi"/>
        </w:rPr>
      </w:pPr>
      <w:r w:rsidRPr="00BD3FFB">
        <w:rPr>
          <w:rFonts w:asciiTheme="majorBidi" w:hAnsiTheme="majorBidi" w:cstheme="majorBidi"/>
        </w:rPr>
        <w:t xml:space="preserve">This paper </w:t>
      </w:r>
      <w:r w:rsidR="001D5D98" w:rsidRPr="00BD3FFB">
        <w:rPr>
          <w:rFonts w:asciiTheme="majorBidi" w:hAnsiTheme="majorBidi" w:cstheme="majorBidi"/>
        </w:rPr>
        <w:t>put</w:t>
      </w:r>
      <w:r w:rsidR="00EE12F8" w:rsidRPr="00BD3FFB">
        <w:rPr>
          <w:rFonts w:asciiTheme="majorBidi" w:hAnsiTheme="majorBidi" w:cstheme="majorBidi"/>
        </w:rPr>
        <w:t>s</w:t>
      </w:r>
      <w:r w:rsidR="001C5E3F" w:rsidRPr="00BD3FFB">
        <w:rPr>
          <w:rFonts w:asciiTheme="majorBidi" w:hAnsiTheme="majorBidi" w:cstheme="majorBidi"/>
        </w:rPr>
        <w:t xml:space="preserve"> the bear back in Horace, </w:t>
      </w:r>
      <w:r w:rsidR="00EB17A5" w:rsidRPr="00BD3FFB">
        <w:rPr>
          <w:rFonts w:asciiTheme="majorBidi" w:hAnsiTheme="majorBidi" w:cstheme="majorBidi"/>
        </w:rPr>
        <w:t xml:space="preserve">demonstrating </w:t>
      </w:r>
      <w:r w:rsidR="00771571" w:rsidRPr="00BD3FFB">
        <w:rPr>
          <w:rFonts w:asciiTheme="majorBidi" w:hAnsiTheme="majorBidi" w:cstheme="majorBidi"/>
        </w:rPr>
        <w:t xml:space="preserve">the role </w:t>
      </w:r>
      <w:r w:rsidR="00B34672" w:rsidRPr="00BD3FFB">
        <w:rPr>
          <w:rFonts w:asciiTheme="majorBidi" w:hAnsiTheme="majorBidi" w:cstheme="majorBidi"/>
        </w:rPr>
        <w:t>bears</w:t>
      </w:r>
      <w:r w:rsidR="00E264E8" w:rsidRPr="00BD3FFB">
        <w:rPr>
          <w:rFonts w:asciiTheme="majorBidi" w:hAnsiTheme="majorBidi" w:cstheme="majorBidi"/>
        </w:rPr>
        <w:t xml:space="preserve"> </w:t>
      </w:r>
      <w:r w:rsidR="00444F4C">
        <w:rPr>
          <w:rFonts w:asciiTheme="majorBidi" w:hAnsiTheme="majorBidi" w:cstheme="majorBidi"/>
        </w:rPr>
        <w:t xml:space="preserve">have </w:t>
      </w:r>
      <w:r w:rsidR="00771571" w:rsidRPr="00BD3FFB">
        <w:rPr>
          <w:rFonts w:asciiTheme="majorBidi" w:hAnsiTheme="majorBidi" w:cstheme="majorBidi"/>
        </w:rPr>
        <w:t xml:space="preserve">played </w:t>
      </w:r>
      <w:r w:rsidR="00BD58C4" w:rsidRPr="00BD3FFB">
        <w:rPr>
          <w:rFonts w:asciiTheme="majorBidi" w:hAnsiTheme="majorBidi" w:cstheme="majorBidi"/>
        </w:rPr>
        <w:t xml:space="preserve">from </w:t>
      </w:r>
      <w:r w:rsidR="0078422E" w:rsidRPr="00BD3FFB">
        <w:rPr>
          <w:rFonts w:asciiTheme="majorBidi" w:hAnsiTheme="majorBidi" w:cstheme="majorBidi"/>
        </w:rPr>
        <w:t>antiquity through the Renaissance</w:t>
      </w:r>
      <w:r w:rsidR="00BD58C4" w:rsidRPr="00BD3FFB">
        <w:rPr>
          <w:rFonts w:asciiTheme="majorBidi" w:hAnsiTheme="majorBidi" w:cstheme="majorBidi"/>
        </w:rPr>
        <w:t xml:space="preserve"> </w:t>
      </w:r>
      <w:r w:rsidR="00C70E5E" w:rsidRPr="00BD3FFB">
        <w:rPr>
          <w:rFonts w:asciiTheme="majorBidi" w:hAnsiTheme="majorBidi" w:cstheme="majorBidi"/>
        </w:rPr>
        <w:t xml:space="preserve">as </w:t>
      </w:r>
      <w:r w:rsidR="002F4E4C">
        <w:rPr>
          <w:rFonts w:asciiTheme="majorBidi" w:hAnsiTheme="majorBidi" w:cstheme="majorBidi"/>
        </w:rPr>
        <w:t xml:space="preserve">the great disruptor of the classical literary artifact, </w:t>
      </w:r>
      <w:r w:rsidR="002F4E4C">
        <w:rPr>
          <w:rFonts w:asciiTheme="majorBidi" w:hAnsiTheme="majorBidi" w:cstheme="majorBidi"/>
          <w:i/>
          <w:iCs/>
        </w:rPr>
        <w:t>simplex et unum</w:t>
      </w:r>
      <w:r w:rsidR="00A829B8" w:rsidRPr="00BD3FFB">
        <w:rPr>
          <w:rFonts w:asciiTheme="majorBidi" w:hAnsiTheme="majorBidi" w:cstheme="majorBidi"/>
        </w:rPr>
        <w:t>.</w:t>
      </w:r>
      <w:r w:rsidR="00CE03C2" w:rsidRPr="00BD3FFB">
        <w:rPr>
          <w:rFonts w:asciiTheme="majorBidi" w:hAnsiTheme="majorBidi" w:cstheme="majorBidi"/>
        </w:rPr>
        <w:t xml:space="preserve"> </w:t>
      </w:r>
      <w:r w:rsidR="00D00522" w:rsidRPr="00BD3FFB">
        <w:rPr>
          <w:rFonts w:asciiTheme="majorBidi" w:hAnsiTheme="majorBidi" w:cstheme="majorBidi"/>
        </w:rPr>
        <w:t>The</w:t>
      </w:r>
      <w:r w:rsidR="00FC6DF7" w:rsidRPr="00BD3FFB">
        <w:rPr>
          <w:rFonts w:asciiTheme="majorBidi" w:hAnsiTheme="majorBidi" w:cstheme="majorBidi"/>
        </w:rPr>
        <w:t xml:space="preserve"> paper’s</w:t>
      </w:r>
      <w:r w:rsidR="00D00522" w:rsidRPr="00BD3FFB">
        <w:rPr>
          <w:rFonts w:asciiTheme="majorBidi" w:hAnsiTheme="majorBidi" w:cstheme="majorBidi"/>
        </w:rPr>
        <w:t xml:space="preserve"> first section treats </w:t>
      </w:r>
      <w:r w:rsidR="00F934DC" w:rsidRPr="00BD3FFB">
        <w:rPr>
          <w:rFonts w:asciiTheme="majorBidi" w:hAnsiTheme="majorBidi" w:cstheme="majorBidi"/>
        </w:rPr>
        <w:t>bear’s place in ancient poetics</w:t>
      </w:r>
      <w:r w:rsidR="003E5C0D" w:rsidRPr="00BD3FFB">
        <w:rPr>
          <w:rFonts w:asciiTheme="majorBidi" w:hAnsiTheme="majorBidi" w:cstheme="majorBidi"/>
        </w:rPr>
        <w:t>. The second</w:t>
      </w:r>
      <w:r w:rsidR="000A2B4F" w:rsidRPr="00BD3FFB">
        <w:rPr>
          <w:rFonts w:asciiTheme="majorBidi" w:hAnsiTheme="majorBidi" w:cstheme="majorBidi"/>
        </w:rPr>
        <w:t xml:space="preserve"> </w:t>
      </w:r>
      <w:r w:rsidR="0070019B">
        <w:rPr>
          <w:rFonts w:asciiTheme="majorBidi" w:hAnsiTheme="majorBidi" w:cstheme="majorBidi"/>
        </w:rPr>
        <w:t>exposes</w:t>
      </w:r>
      <w:r w:rsidR="009325E4">
        <w:rPr>
          <w:rFonts w:asciiTheme="majorBidi" w:hAnsiTheme="majorBidi" w:cstheme="majorBidi"/>
        </w:rPr>
        <w:t xml:space="preserve"> </w:t>
      </w:r>
      <w:r w:rsidR="006A41D3">
        <w:rPr>
          <w:rFonts w:asciiTheme="majorBidi" w:hAnsiTheme="majorBidi" w:cstheme="majorBidi"/>
        </w:rPr>
        <w:t>its</w:t>
      </w:r>
      <w:r w:rsidR="00373F3C" w:rsidRPr="00BD3FFB">
        <w:rPr>
          <w:rFonts w:asciiTheme="majorBidi" w:hAnsiTheme="majorBidi" w:cstheme="majorBidi"/>
        </w:rPr>
        <w:t xml:space="preserve"> </w:t>
      </w:r>
      <w:r w:rsidR="00373F3C" w:rsidRPr="00BD3FFB">
        <w:rPr>
          <w:rFonts w:asciiTheme="majorBidi" w:hAnsiTheme="majorBidi" w:cstheme="majorBidi"/>
        </w:rPr>
        <w:lastRenderedPageBreak/>
        <w:t xml:space="preserve">role in Horace’s corpus. </w:t>
      </w:r>
      <w:r w:rsidR="00C80ACC" w:rsidRPr="00BD3FFB">
        <w:rPr>
          <w:rFonts w:asciiTheme="majorBidi" w:hAnsiTheme="majorBidi" w:cstheme="majorBidi"/>
        </w:rPr>
        <w:t xml:space="preserve">The third </w:t>
      </w:r>
      <w:r w:rsidR="00EA19B9" w:rsidRPr="00BD3FFB">
        <w:rPr>
          <w:rFonts w:asciiTheme="majorBidi" w:hAnsiTheme="majorBidi" w:cstheme="majorBidi"/>
        </w:rPr>
        <w:t xml:space="preserve">and final </w:t>
      </w:r>
      <w:r w:rsidR="009505C1">
        <w:rPr>
          <w:rFonts w:asciiTheme="majorBidi" w:hAnsiTheme="majorBidi" w:cstheme="majorBidi"/>
        </w:rPr>
        <w:t>section</w:t>
      </w:r>
      <w:r w:rsidR="000C7FD8" w:rsidRPr="00BD3FFB">
        <w:rPr>
          <w:rFonts w:asciiTheme="majorBidi" w:hAnsiTheme="majorBidi" w:cstheme="majorBidi"/>
        </w:rPr>
        <w:t xml:space="preserve"> </w:t>
      </w:r>
      <w:r w:rsidR="00495955">
        <w:rPr>
          <w:rFonts w:asciiTheme="majorBidi" w:hAnsiTheme="majorBidi" w:cstheme="majorBidi"/>
        </w:rPr>
        <w:t xml:space="preserve">finds </w:t>
      </w:r>
      <w:r w:rsidR="00A842D5">
        <w:rPr>
          <w:rFonts w:asciiTheme="majorBidi" w:hAnsiTheme="majorBidi" w:cstheme="majorBidi"/>
        </w:rPr>
        <w:t xml:space="preserve">Horace’s bear stalking Renaissance </w:t>
      </w:r>
      <w:r w:rsidR="00A842D5">
        <w:rPr>
          <w:rFonts w:asciiTheme="majorBidi" w:hAnsiTheme="majorBidi" w:cstheme="majorBidi"/>
          <w:i/>
          <w:iCs/>
        </w:rPr>
        <w:t>artes poeticae</w:t>
      </w:r>
      <w:r w:rsidR="00A842D5">
        <w:rPr>
          <w:rFonts w:asciiTheme="majorBidi" w:hAnsiTheme="majorBidi" w:cstheme="majorBidi"/>
        </w:rPr>
        <w:t xml:space="preserve"> and </w:t>
      </w:r>
      <w:r w:rsidR="006A656B">
        <w:rPr>
          <w:rFonts w:asciiTheme="majorBidi" w:hAnsiTheme="majorBidi" w:cstheme="majorBidi"/>
        </w:rPr>
        <w:t xml:space="preserve">starring as </w:t>
      </w:r>
      <w:r w:rsidR="004F1172">
        <w:rPr>
          <w:rFonts w:asciiTheme="majorBidi" w:hAnsiTheme="majorBidi" w:cstheme="majorBidi"/>
        </w:rPr>
        <w:t xml:space="preserve">the </w:t>
      </w:r>
      <w:r w:rsidR="00CB659D" w:rsidRPr="00BD3FFB">
        <w:rPr>
          <w:rFonts w:asciiTheme="majorBidi" w:hAnsiTheme="majorBidi" w:cstheme="majorBidi"/>
        </w:rPr>
        <w:t>unstable genre-crossing cent</w:t>
      </w:r>
      <w:r w:rsidR="007837C4" w:rsidRPr="00BD3FFB">
        <w:rPr>
          <w:rFonts w:asciiTheme="majorBidi" w:hAnsiTheme="majorBidi" w:cstheme="majorBidi"/>
        </w:rPr>
        <w:t>e</w:t>
      </w:r>
      <w:r w:rsidR="00CB659D" w:rsidRPr="00BD3FFB">
        <w:rPr>
          <w:rFonts w:asciiTheme="majorBidi" w:hAnsiTheme="majorBidi" w:cstheme="majorBidi"/>
        </w:rPr>
        <w:t>r</w:t>
      </w:r>
      <w:r w:rsidR="007837C4" w:rsidRPr="00BD3FFB">
        <w:rPr>
          <w:rFonts w:asciiTheme="majorBidi" w:hAnsiTheme="majorBidi" w:cstheme="majorBidi"/>
        </w:rPr>
        <w:t xml:space="preserve"> of Shakespeare’s </w:t>
      </w:r>
      <w:r w:rsidR="007837C4" w:rsidRPr="00BD3FFB">
        <w:rPr>
          <w:rFonts w:asciiTheme="majorBidi" w:hAnsiTheme="majorBidi" w:cstheme="majorBidi"/>
          <w:i/>
          <w:iCs/>
        </w:rPr>
        <w:t>The Winter’s Tale</w:t>
      </w:r>
      <w:r w:rsidR="007837C4" w:rsidRPr="00BD3FFB">
        <w:rPr>
          <w:rFonts w:asciiTheme="majorBidi" w:hAnsiTheme="majorBidi" w:cstheme="majorBidi"/>
        </w:rPr>
        <w:t xml:space="preserve"> (1611). </w:t>
      </w:r>
      <w:r w:rsidR="005B0FB2">
        <w:rPr>
          <w:rFonts w:asciiTheme="majorBidi" w:hAnsiTheme="majorBidi" w:cstheme="majorBidi"/>
        </w:rPr>
        <w:t>A</w:t>
      </w:r>
      <w:r w:rsidR="00C60B77" w:rsidRPr="00BD3FFB">
        <w:rPr>
          <w:rFonts w:asciiTheme="majorBidi" w:hAnsiTheme="majorBidi" w:cstheme="majorBidi"/>
        </w:rPr>
        <w:t>n</w:t>
      </w:r>
      <w:r w:rsidR="004E7650" w:rsidRPr="00BD3FFB">
        <w:rPr>
          <w:rFonts w:asciiTheme="majorBidi" w:hAnsiTheme="majorBidi" w:cstheme="majorBidi"/>
        </w:rPr>
        <w:t xml:space="preserve"> addition to the play’s primary source</w:t>
      </w:r>
      <w:r w:rsidR="00271BB7" w:rsidRPr="00BD3FFB">
        <w:rPr>
          <w:rFonts w:asciiTheme="majorBidi" w:hAnsiTheme="majorBidi" w:cstheme="majorBidi"/>
        </w:rPr>
        <w:t xml:space="preserve"> (Robert Green</w:t>
      </w:r>
      <w:r w:rsidR="00A83725">
        <w:rPr>
          <w:rFonts w:asciiTheme="majorBidi" w:hAnsiTheme="majorBidi" w:cstheme="majorBidi"/>
        </w:rPr>
        <w:t>e</w:t>
      </w:r>
      <w:r w:rsidR="00271BB7" w:rsidRPr="00BD3FFB">
        <w:rPr>
          <w:rFonts w:asciiTheme="majorBidi" w:hAnsiTheme="majorBidi" w:cstheme="majorBidi"/>
        </w:rPr>
        <w:t>’s 1588 novella</w:t>
      </w:r>
      <w:r w:rsidR="00101C05" w:rsidRPr="00BD3FFB">
        <w:rPr>
          <w:rFonts w:asciiTheme="majorBidi" w:hAnsiTheme="majorBidi" w:cstheme="majorBidi"/>
        </w:rPr>
        <w:t xml:space="preserve">, </w:t>
      </w:r>
      <w:r w:rsidR="00271BB7" w:rsidRPr="00BD3FFB">
        <w:rPr>
          <w:rFonts w:asciiTheme="majorBidi" w:hAnsiTheme="majorBidi" w:cstheme="majorBidi"/>
          <w:i/>
          <w:iCs/>
        </w:rPr>
        <w:t>Pandosto</w:t>
      </w:r>
      <w:r w:rsidR="00101C05" w:rsidRPr="00BD3FFB">
        <w:rPr>
          <w:rFonts w:asciiTheme="majorBidi" w:hAnsiTheme="majorBidi" w:cstheme="majorBidi"/>
        </w:rPr>
        <w:t xml:space="preserve">), </w:t>
      </w:r>
      <w:r w:rsidR="00EF6A85" w:rsidRPr="00BD3FFB">
        <w:rPr>
          <w:rFonts w:asciiTheme="majorBidi" w:hAnsiTheme="majorBidi" w:cstheme="majorBidi"/>
        </w:rPr>
        <w:t>Shakespeare’s bear</w:t>
      </w:r>
      <w:r w:rsidR="00EF6A85">
        <w:rPr>
          <w:rFonts w:asciiTheme="majorBidi" w:hAnsiTheme="majorBidi" w:cstheme="majorBidi"/>
        </w:rPr>
        <w:t xml:space="preserve"> </w:t>
      </w:r>
      <w:r w:rsidR="00F439F7" w:rsidRPr="00BD3FFB">
        <w:rPr>
          <w:rFonts w:asciiTheme="majorBidi" w:hAnsiTheme="majorBidi" w:cstheme="majorBidi"/>
        </w:rPr>
        <w:t>has</w:t>
      </w:r>
      <w:r w:rsidR="002F7E5A" w:rsidRPr="00BD3FFB">
        <w:rPr>
          <w:rFonts w:asciiTheme="majorBidi" w:hAnsiTheme="majorBidi" w:cstheme="majorBidi"/>
        </w:rPr>
        <w:t xml:space="preserve"> been subjected to </w:t>
      </w:r>
      <w:r w:rsidR="007D7EAD">
        <w:rPr>
          <w:rFonts w:asciiTheme="majorBidi" w:hAnsiTheme="majorBidi" w:cstheme="majorBidi"/>
        </w:rPr>
        <w:t>‘</w:t>
      </w:r>
      <w:r w:rsidR="005D176D" w:rsidRPr="00BD3FFB">
        <w:rPr>
          <w:rFonts w:asciiTheme="majorBidi" w:hAnsiTheme="majorBidi" w:cstheme="majorBidi"/>
        </w:rPr>
        <w:t>centuries of critical speculation in which the bear’s folkloric, theological, ethical, judicial, ecological, theatrical, and symbolic p</w:t>
      </w:r>
      <w:r w:rsidR="000D1337" w:rsidRPr="00BD3FFB">
        <w:rPr>
          <w:rFonts w:asciiTheme="majorBidi" w:hAnsiTheme="majorBidi" w:cstheme="majorBidi"/>
        </w:rPr>
        <w:t>ossibilities have been analyzed</w:t>
      </w:r>
      <w:r w:rsidR="007D7EAD">
        <w:rPr>
          <w:rFonts w:asciiTheme="majorBidi" w:hAnsiTheme="majorBidi" w:cstheme="majorBidi"/>
        </w:rPr>
        <w:t>’</w:t>
      </w:r>
      <w:r w:rsidR="003C6026" w:rsidRPr="00BD3FFB">
        <w:rPr>
          <w:rFonts w:asciiTheme="majorBidi" w:hAnsiTheme="majorBidi" w:cstheme="majorBidi"/>
        </w:rPr>
        <w:t xml:space="preserve"> </w:t>
      </w:r>
      <w:r w:rsidR="003C6026" w:rsidRPr="00BD3FFB">
        <w:rPr>
          <w:rFonts w:asciiTheme="majorBidi" w:hAnsiTheme="majorBidi" w:cstheme="majorBidi"/>
          <w:szCs w:val="20"/>
        </w:rPr>
        <w:fldChar w:fldCharType="begin"/>
      </w:r>
      <w:r w:rsidR="0088405A" w:rsidRPr="00BD3FFB">
        <w:rPr>
          <w:rFonts w:asciiTheme="majorBidi" w:hAnsiTheme="majorBidi" w:cstheme="majorBidi"/>
          <w:szCs w:val="20"/>
        </w:rPr>
        <w:instrText xml:space="preserve"> ADDIN ZOTERO_ITEM CSL_CITATION {"citationID":"BaTqZSOC","properties":{"formattedCitation":"(Loomis 2016: 172)","plainCitation":"(Loomis 2016: 172)","noteIndex":0},"citationItems":[{"id":914,"uris":["http://zotero.org/users/3330588/items/USN2MJAD"],"uri":["http://zotero.org/users/3330588/items/USN2MJAD"],"itemData":{"id":914,"type":"chapter","title":"Bringing Justice to Bear: An Unusual 1609 Trial","container-title":"Shaping Shakespeare for Performance: The Bear Stage / ed. Catherine Loomis and Sid Ray","publisher":"Fairleigh Dickinson University Press","publisher-place":"Madison, Wisconsin","page":"171-186","event-place":"Madison, Wisconsin","author":[{"family":"Loomis","given":"Catherine"}],"issued":{"date-parts":[["2016"]]}},"locator":"172"}],"schema":"https://github.com/citation-style-language/schema/raw/master/csl-citation.json"} </w:instrText>
      </w:r>
      <w:r w:rsidR="003C6026" w:rsidRPr="00BD3FFB">
        <w:rPr>
          <w:rFonts w:asciiTheme="majorBidi" w:hAnsiTheme="majorBidi" w:cstheme="majorBidi"/>
          <w:szCs w:val="20"/>
        </w:rPr>
        <w:fldChar w:fldCharType="separate"/>
      </w:r>
      <w:r w:rsidR="003C6026" w:rsidRPr="00BD3FFB">
        <w:rPr>
          <w:rFonts w:asciiTheme="majorBidi" w:hAnsiTheme="majorBidi" w:cstheme="majorBidi"/>
          <w:szCs w:val="20"/>
        </w:rPr>
        <w:t>(Loomis 2016: 172)</w:t>
      </w:r>
      <w:r w:rsidR="003C6026" w:rsidRPr="00BD3FFB">
        <w:rPr>
          <w:rFonts w:asciiTheme="majorBidi" w:hAnsiTheme="majorBidi" w:cstheme="majorBidi"/>
          <w:szCs w:val="20"/>
        </w:rPr>
        <w:fldChar w:fldCharType="end"/>
      </w:r>
      <w:r w:rsidR="006B6F58">
        <w:rPr>
          <w:rFonts w:asciiTheme="majorBidi" w:hAnsiTheme="majorBidi" w:cstheme="majorBidi"/>
        </w:rPr>
        <w:t>.</w:t>
      </w:r>
      <w:r w:rsidR="009D40E3" w:rsidRPr="00BD3FFB">
        <w:rPr>
          <w:rFonts w:asciiTheme="majorBidi" w:hAnsiTheme="majorBidi" w:cstheme="majorBidi"/>
        </w:rPr>
        <w:t xml:space="preserve"> </w:t>
      </w:r>
      <w:r w:rsidR="006B6F58">
        <w:rPr>
          <w:rFonts w:asciiTheme="majorBidi" w:hAnsiTheme="majorBidi" w:cstheme="majorBidi"/>
        </w:rPr>
        <w:t>T</w:t>
      </w:r>
      <w:r w:rsidR="004D721E" w:rsidRPr="00BD3FFB">
        <w:rPr>
          <w:rFonts w:asciiTheme="majorBidi" w:hAnsiTheme="majorBidi" w:cstheme="majorBidi"/>
        </w:rPr>
        <w:t xml:space="preserve">his paper </w:t>
      </w:r>
      <w:r w:rsidR="00993B4A" w:rsidRPr="00BD3FFB">
        <w:rPr>
          <w:rFonts w:asciiTheme="majorBidi" w:hAnsiTheme="majorBidi" w:cstheme="majorBidi"/>
        </w:rPr>
        <w:t>shows</w:t>
      </w:r>
      <w:r w:rsidR="00C124E5" w:rsidRPr="00BD3FFB">
        <w:rPr>
          <w:rFonts w:asciiTheme="majorBidi" w:hAnsiTheme="majorBidi" w:cstheme="majorBidi"/>
        </w:rPr>
        <w:t xml:space="preserve"> </w:t>
      </w:r>
      <w:r w:rsidR="00793A23" w:rsidRPr="00BD3FFB">
        <w:rPr>
          <w:rFonts w:asciiTheme="majorBidi" w:hAnsiTheme="majorBidi" w:cstheme="majorBidi"/>
        </w:rPr>
        <w:t xml:space="preserve">that </w:t>
      </w:r>
      <w:r w:rsidR="00650CCC" w:rsidRPr="00BD3FFB">
        <w:rPr>
          <w:rFonts w:asciiTheme="majorBidi" w:hAnsiTheme="majorBidi" w:cstheme="majorBidi"/>
        </w:rPr>
        <w:t>Shakespeare’s bear has as much to do with the history of poetics</w:t>
      </w:r>
      <w:r w:rsidR="00192735">
        <w:rPr>
          <w:rFonts w:asciiTheme="majorBidi" w:hAnsiTheme="majorBidi" w:cstheme="majorBidi"/>
        </w:rPr>
        <w:t xml:space="preserve"> (and </w:t>
      </w:r>
      <w:r w:rsidR="00717202">
        <w:rPr>
          <w:rFonts w:asciiTheme="majorBidi" w:hAnsiTheme="majorBidi" w:cstheme="majorBidi"/>
        </w:rPr>
        <w:t>the War of the Poets</w:t>
      </w:r>
      <w:r w:rsidR="00192735">
        <w:rPr>
          <w:rFonts w:asciiTheme="majorBidi" w:hAnsiTheme="majorBidi" w:cstheme="majorBidi"/>
        </w:rPr>
        <w:t>)</w:t>
      </w:r>
      <w:r w:rsidR="00650CCC" w:rsidRPr="00BD3FFB">
        <w:rPr>
          <w:rFonts w:asciiTheme="majorBidi" w:hAnsiTheme="majorBidi" w:cstheme="majorBidi"/>
        </w:rPr>
        <w:t xml:space="preserve"> as </w:t>
      </w:r>
      <w:r w:rsidR="00651222">
        <w:rPr>
          <w:rFonts w:asciiTheme="majorBidi" w:hAnsiTheme="majorBidi" w:cstheme="majorBidi"/>
        </w:rPr>
        <w:t xml:space="preserve">with the </w:t>
      </w:r>
      <w:r w:rsidR="00650CCC" w:rsidRPr="00BD3FFB">
        <w:rPr>
          <w:rFonts w:asciiTheme="majorBidi" w:hAnsiTheme="majorBidi" w:cstheme="majorBidi"/>
        </w:rPr>
        <w:t xml:space="preserve"> </w:t>
      </w:r>
      <w:r w:rsidR="00F91BE0" w:rsidRPr="00BD3FFB">
        <w:rPr>
          <w:rFonts w:asciiTheme="majorBidi" w:hAnsiTheme="majorBidi" w:cstheme="majorBidi"/>
        </w:rPr>
        <w:t>material history</w:t>
      </w:r>
      <w:r w:rsidR="00D73683">
        <w:rPr>
          <w:rFonts w:asciiTheme="majorBidi" w:hAnsiTheme="majorBidi" w:cstheme="majorBidi"/>
        </w:rPr>
        <w:t xml:space="preserve"> of stagecraft</w:t>
      </w:r>
      <w:r w:rsidR="006F08CC">
        <w:rPr>
          <w:rFonts w:asciiTheme="majorBidi" w:hAnsiTheme="majorBidi" w:cstheme="majorBidi"/>
        </w:rPr>
        <w:t xml:space="preserve">, which has often been the intriguing focus of </w:t>
      </w:r>
      <w:r w:rsidR="00F371C2">
        <w:rPr>
          <w:rFonts w:asciiTheme="majorBidi" w:hAnsiTheme="majorBidi" w:cstheme="majorBidi"/>
        </w:rPr>
        <w:t>scholarship on the bear</w:t>
      </w:r>
      <w:r w:rsidR="00F91BE0" w:rsidRPr="00BD3FFB">
        <w:rPr>
          <w:rFonts w:asciiTheme="majorBidi" w:hAnsiTheme="majorBidi" w:cstheme="majorBidi"/>
        </w:rPr>
        <w:t xml:space="preserve">. </w:t>
      </w:r>
      <w:r w:rsidR="00510171" w:rsidRPr="00BD3FFB">
        <w:rPr>
          <w:rFonts w:asciiTheme="majorBidi" w:hAnsiTheme="majorBidi" w:cstheme="majorBidi"/>
        </w:rPr>
        <w:t xml:space="preserve">In addition to </w:t>
      </w:r>
      <w:r w:rsidR="00534948" w:rsidRPr="00BD3FFB">
        <w:rPr>
          <w:rFonts w:asciiTheme="majorBidi" w:hAnsiTheme="majorBidi" w:cstheme="majorBidi"/>
        </w:rPr>
        <w:t>heightening</w:t>
      </w:r>
      <w:r w:rsidR="008729EF" w:rsidRPr="00BD3FFB">
        <w:rPr>
          <w:rFonts w:asciiTheme="majorBidi" w:hAnsiTheme="majorBidi" w:cstheme="majorBidi"/>
        </w:rPr>
        <w:t xml:space="preserve"> ou</w:t>
      </w:r>
      <w:r w:rsidR="00DA10DF" w:rsidRPr="00BD3FFB">
        <w:rPr>
          <w:rFonts w:asciiTheme="majorBidi" w:hAnsiTheme="majorBidi" w:cstheme="majorBidi"/>
        </w:rPr>
        <w:t>r sense of the monstrous qualities</w:t>
      </w:r>
      <w:r w:rsidR="008729EF" w:rsidRPr="00BD3FFB">
        <w:rPr>
          <w:rFonts w:asciiTheme="majorBidi" w:hAnsiTheme="majorBidi" w:cstheme="majorBidi"/>
        </w:rPr>
        <w:t xml:space="preserve"> of Augustan literature,</w:t>
      </w:r>
      <w:r w:rsidR="00EE672B" w:rsidRPr="00BD3FFB">
        <w:rPr>
          <w:rFonts w:asciiTheme="majorBidi" w:hAnsiTheme="majorBidi" w:cstheme="majorBidi"/>
        </w:rPr>
        <w:t xml:space="preserve"> and </w:t>
      </w:r>
      <w:r w:rsidR="00874E6C" w:rsidRPr="00BD3FFB">
        <w:rPr>
          <w:rFonts w:asciiTheme="majorBidi" w:hAnsiTheme="majorBidi" w:cstheme="majorBidi"/>
        </w:rPr>
        <w:t xml:space="preserve">to </w:t>
      </w:r>
      <w:r w:rsidR="00EE672B" w:rsidRPr="00BD3FFB">
        <w:rPr>
          <w:rFonts w:asciiTheme="majorBidi" w:hAnsiTheme="majorBidi" w:cstheme="majorBidi"/>
        </w:rPr>
        <w:t>troubling our notions about the classicism of classical literature,</w:t>
      </w:r>
      <w:r w:rsidR="008729EF" w:rsidRPr="00BD3FFB">
        <w:rPr>
          <w:rFonts w:asciiTheme="majorBidi" w:hAnsiTheme="majorBidi" w:cstheme="majorBidi"/>
        </w:rPr>
        <w:t xml:space="preserve"> this paper</w:t>
      </w:r>
      <w:r w:rsidR="008B1BE2" w:rsidRPr="00BD3FFB">
        <w:rPr>
          <w:rFonts w:asciiTheme="majorBidi" w:hAnsiTheme="majorBidi" w:cstheme="majorBidi"/>
        </w:rPr>
        <w:t xml:space="preserve"> </w:t>
      </w:r>
      <w:r w:rsidR="00735CAC" w:rsidRPr="00BD3FFB">
        <w:rPr>
          <w:rFonts w:asciiTheme="majorBidi" w:hAnsiTheme="majorBidi" w:cstheme="majorBidi"/>
        </w:rPr>
        <w:t>clarifies</w:t>
      </w:r>
      <w:r w:rsidR="002E62C5" w:rsidRPr="00BD3FFB">
        <w:rPr>
          <w:rFonts w:asciiTheme="majorBidi" w:hAnsiTheme="majorBidi" w:cstheme="majorBidi"/>
        </w:rPr>
        <w:t xml:space="preserve"> how</w:t>
      </w:r>
      <w:r w:rsidR="00CF0F99" w:rsidRPr="00BD3FFB">
        <w:rPr>
          <w:rFonts w:asciiTheme="majorBidi" w:hAnsiTheme="majorBidi" w:cstheme="majorBidi"/>
        </w:rPr>
        <w:t xml:space="preserve"> classical</w:t>
      </w:r>
      <w:r w:rsidR="002E62C5" w:rsidRPr="00BD3FFB">
        <w:rPr>
          <w:rFonts w:asciiTheme="majorBidi" w:hAnsiTheme="majorBidi" w:cstheme="majorBidi"/>
        </w:rPr>
        <w:t xml:space="preserve"> poetics </w:t>
      </w:r>
      <w:r w:rsidR="00D55AA6">
        <w:rPr>
          <w:rFonts w:asciiTheme="majorBidi" w:hAnsiTheme="majorBidi" w:cstheme="majorBidi"/>
        </w:rPr>
        <w:t>could function</w:t>
      </w:r>
      <w:r w:rsidR="00402DC7" w:rsidRPr="00BD3FFB">
        <w:rPr>
          <w:rFonts w:asciiTheme="majorBidi" w:hAnsiTheme="majorBidi" w:cstheme="majorBidi"/>
        </w:rPr>
        <w:t>, in its own time and thereafter, as</w:t>
      </w:r>
      <w:r w:rsidR="003B0812" w:rsidRPr="00BD3FFB">
        <w:rPr>
          <w:rFonts w:asciiTheme="majorBidi" w:hAnsiTheme="majorBidi" w:cstheme="majorBidi"/>
        </w:rPr>
        <w:t xml:space="preserve"> both analytic field and a literary g</w:t>
      </w:r>
      <w:r w:rsidR="005F3638" w:rsidRPr="00BD3FFB">
        <w:rPr>
          <w:rFonts w:asciiTheme="majorBidi" w:hAnsiTheme="majorBidi" w:cstheme="majorBidi"/>
        </w:rPr>
        <w:t xml:space="preserve">enre </w:t>
      </w:r>
      <w:r w:rsidR="00ED6D58">
        <w:rPr>
          <w:rFonts w:asciiTheme="majorBidi" w:hAnsiTheme="majorBidi" w:cstheme="majorBidi"/>
          <w:i/>
          <w:iCs/>
        </w:rPr>
        <w:t>sui generis</w:t>
      </w:r>
      <w:r w:rsidR="00ED6D58">
        <w:rPr>
          <w:rFonts w:asciiTheme="majorBidi" w:hAnsiTheme="majorBidi" w:cstheme="majorBidi"/>
        </w:rPr>
        <w:t>.</w:t>
      </w:r>
    </w:p>
    <w:p w14:paraId="3A809A28" w14:textId="77777777" w:rsidR="00A63D5C" w:rsidRDefault="00A63D5C" w:rsidP="00C1735F">
      <w:pPr>
        <w:spacing w:line="276" w:lineRule="auto"/>
        <w:jc w:val="both"/>
        <w:rPr>
          <w:rFonts w:asciiTheme="majorBidi" w:hAnsiTheme="majorBidi" w:cstheme="majorBidi"/>
          <w:b/>
          <w:bCs/>
        </w:rPr>
      </w:pPr>
    </w:p>
    <w:p w14:paraId="4222C95A" w14:textId="2143A0E8" w:rsidR="003E5B2C" w:rsidRPr="00BD3FFB" w:rsidRDefault="00774690" w:rsidP="00C1735F">
      <w:pPr>
        <w:spacing w:line="276" w:lineRule="auto"/>
        <w:jc w:val="both"/>
        <w:rPr>
          <w:rFonts w:asciiTheme="majorBidi" w:hAnsiTheme="majorBidi" w:cstheme="majorBidi"/>
        </w:rPr>
      </w:pPr>
      <w:r w:rsidRPr="00BD3FFB">
        <w:rPr>
          <w:rFonts w:asciiTheme="majorBidi" w:hAnsiTheme="majorBidi" w:cstheme="majorBidi"/>
          <w:b/>
          <w:bCs/>
        </w:rPr>
        <w:t>Bears before Horace</w:t>
      </w:r>
    </w:p>
    <w:p w14:paraId="64E98AEC" w14:textId="43C99A4F" w:rsidR="005F02C9" w:rsidRPr="00F61462" w:rsidRDefault="00CB09B3" w:rsidP="00F61462">
      <w:pPr>
        <w:spacing w:line="276" w:lineRule="auto"/>
        <w:ind w:firstLine="720"/>
        <w:jc w:val="both"/>
        <w:rPr>
          <w:rFonts w:asciiTheme="majorBidi" w:hAnsiTheme="majorBidi" w:cstheme="majorBidi"/>
          <w:i/>
          <w:iCs/>
          <w:szCs w:val="20"/>
        </w:rPr>
      </w:pPr>
      <w:r>
        <w:rPr>
          <w:rFonts w:asciiTheme="majorBidi" w:hAnsiTheme="majorBidi" w:cstheme="majorBidi"/>
        </w:rPr>
        <w:t>B</w:t>
      </w:r>
      <w:r w:rsidR="009B79B7" w:rsidRPr="00BD3FFB">
        <w:rPr>
          <w:rFonts w:asciiTheme="majorBidi" w:hAnsiTheme="majorBidi" w:cstheme="majorBidi"/>
        </w:rPr>
        <w:t>ears</w:t>
      </w:r>
      <w:r w:rsidR="00A5572D">
        <w:rPr>
          <w:rFonts w:asciiTheme="majorBidi" w:hAnsiTheme="majorBidi" w:cstheme="majorBidi"/>
        </w:rPr>
        <w:t xml:space="preserve">’ use as </w:t>
      </w:r>
      <w:r w:rsidR="00B52FC2" w:rsidRPr="00BD3FFB">
        <w:rPr>
          <w:rFonts w:asciiTheme="majorBidi" w:hAnsiTheme="majorBidi" w:cstheme="majorBidi"/>
        </w:rPr>
        <w:t>creative emblems within</w:t>
      </w:r>
      <w:r w:rsidR="009B79B7" w:rsidRPr="00BD3FFB">
        <w:rPr>
          <w:rFonts w:asciiTheme="majorBidi" w:hAnsiTheme="majorBidi" w:cstheme="majorBidi"/>
        </w:rPr>
        <w:t xml:space="preserve"> classical poetics </w:t>
      </w:r>
      <w:r w:rsidR="00D273F7">
        <w:rPr>
          <w:rFonts w:asciiTheme="majorBidi" w:hAnsiTheme="majorBidi" w:cstheme="majorBidi"/>
        </w:rPr>
        <w:t>emerge</w:t>
      </w:r>
      <w:r w:rsidR="00000EA5">
        <w:rPr>
          <w:rFonts w:asciiTheme="majorBidi" w:hAnsiTheme="majorBidi" w:cstheme="majorBidi"/>
        </w:rPr>
        <w:t>d</w:t>
      </w:r>
      <w:r w:rsidR="00D273F7">
        <w:rPr>
          <w:rFonts w:asciiTheme="majorBidi" w:hAnsiTheme="majorBidi" w:cstheme="majorBidi"/>
        </w:rPr>
        <w:t xml:space="preserve"> from their</w:t>
      </w:r>
      <w:r w:rsidR="00EB0EBC" w:rsidRPr="00BD3FFB">
        <w:rPr>
          <w:rFonts w:asciiTheme="majorBidi" w:hAnsiTheme="majorBidi" w:cstheme="majorBidi"/>
        </w:rPr>
        <w:t xml:space="preserve"> </w:t>
      </w:r>
      <w:r w:rsidR="004571A6">
        <w:rPr>
          <w:rFonts w:asciiTheme="majorBidi" w:hAnsiTheme="majorBidi" w:cstheme="majorBidi"/>
        </w:rPr>
        <w:t xml:space="preserve">foundational </w:t>
      </w:r>
      <w:r w:rsidR="008A44FA" w:rsidRPr="00BD3FFB">
        <w:rPr>
          <w:rFonts w:asciiTheme="majorBidi" w:hAnsiTheme="majorBidi" w:cstheme="majorBidi"/>
        </w:rPr>
        <w:t>place</w:t>
      </w:r>
      <w:r w:rsidR="00EB0EBC" w:rsidRPr="00BD3FFB">
        <w:rPr>
          <w:rFonts w:asciiTheme="majorBidi" w:hAnsiTheme="majorBidi" w:cstheme="majorBidi"/>
        </w:rPr>
        <w:t xml:space="preserve"> in </w:t>
      </w:r>
      <w:r w:rsidR="008A44FA" w:rsidRPr="00BD3FFB">
        <w:rPr>
          <w:rFonts w:asciiTheme="majorBidi" w:hAnsiTheme="majorBidi" w:cstheme="majorBidi"/>
        </w:rPr>
        <w:t>classical mythology</w:t>
      </w:r>
      <w:r w:rsidR="00CD54D8">
        <w:rPr>
          <w:rFonts w:asciiTheme="majorBidi" w:hAnsiTheme="majorBidi" w:cstheme="majorBidi"/>
        </w:rPr>
        <w:t xml:space="preserve">. </w:t>
      </w:r>
      <w:r w:rsidR="00FE7C7B" w:rsidRPr="00BD3FFB">
        <w:rPr>
          <w:rFonts w:asciiTheme="majorBidi" w:hAnsiTheme="majorBidi" w:cstheme="majorBidi"/>
        </w:rPr>
        <w:t>Zeus</w:t>
      </w:r>
      <w:r w:rsidR="00241A15" w:rsidRPr="00BD3FFB">
        <w:rPr>
          <w:rFonts w:asciiTheme="majorBidi" w:hAnsiTheme="majorBidi" w:cstheme="majorBidi"/>
        </w:rPr>
        <w:t xml:space="preserve"> </w:t>
      </w:r>
      <w:r w:rsidR="00482297" w:rsidRPr="00BD3FFB">
        <w:rPr>
          <w:rFonts w:asciiTheme="majorBidi" w:hAnsiTheme="majorBidi" w:cstheme="majorBidi"/>
        </w:rPr>
        <w:t xml:space="preserve">was nursed by </w:t>
      </w:r>
      <w:r w:rsidR="00455937" w:rsidRPr="00BD3FFB">
        <w:rPr>
          <w:rFonts w:asciiTheme="majorBidi" w:hAnsiTheme="majorBidi" w:cstheme="majorBidi"/>
        </w:rPr>
        <w:t>bears (or nurses-turned-bears) on Cyzicus or Crete</w:t>
      </w:r>
      <w:r w:rsidR="00FF7B38" w:rsidRPr="00BD3FFB">
        <w:rPr>
          <w:rFonts w:asciiTheme="majorBidi" w:hAnsiTheme="majorBidi" w:cstheme="majorBidi"/>
        </w:rPr>
        <w:t xml:space="preserve"> (</w:t>
      </w:r>
      <w:r w:rsidR="00FF7B38" w:rsidRPr="00BD3FFB">
        <w:rPr>
          <w:rFonts w:asciiTheme="majorBidi" w:hAnsiTheme="majorBidi" w:cstheme="majorBidi"/>
          <w:i/>
          <w:iCs/>
        </w:rPr>
        <w:t>Schol. Ap. Rhod.</w:t>
      </w:r>
      <w:r w:rsidR="00FF7B38" w:rsidRPr="00BD3FFB">
        <w:rPr>
          <w:rFonts w:asciiTheme="majorBidi" w:hAnsiTheme="majorBidi" w:cstheme="majorBidi"/>
        </w:rPr>
        <w:t xml:space="preserve"> 1.936)</w:t>
      </w:r>
      <w:r w:rsidR="00D22A08" w:rsidRPr="00BD3FFB">
        <w:rPr>
          <w:rFonts w:asciiTheme="majorBidi" w:hAnsiTheme="majorBidi" w:cstheme="majorBidi"/>
        </w:rPr>
        <w:t xml:space="preserve">; had his </w:t>
      </w:r>
      <w:r w:rsidR="00441553" w:rsidRPr="00BD3FFB">
        <w:rPr>
          <w:rFonts w:asciiTheme="majorBidi" w:hAnsiTheme="majorBidi" w:cstheme="majorBidi"/>
        </w:rPr>
        <w:t xml:space="preserve">sinews </w:t>
      </w:r>
      <w:r w:rsidR="00A14D62" w:rsidRPr="00BD3FFB">
        <w:rPr>
          <w:rFonts w:asciiTheme="majorBidi" w:hAnsiTheme="majorBidi" w:cstheme="majorBidi"/>
        </w:rPr>
        <w:t>excised</w:t>
      </w:r>
      <w:r w:rsidR="0089185E" w:rsidRPr="00BD3FFB">
        <w:rPr>
          <w:rFonts w:asciiTheme="majorBidi" w:hAnsiTheme="majorBidi" w:cstheme="majorBidi"/>
        </w:rPr>
        <w:t xml:space="preserve"> and wrapped in</w:t>
      </w:r>
      <w:r w:rsidR="00441553" w:rsidRPr="00BD3FFB">
        <w:rPr>
          <w:rFonts w:asciiTheme="majorBidi" w:hAnsiTheme="majorBidi" w:cstheme="majorBidi"/>
        </w:rPr>
        <w:t xml:space="preserve"> bear’</w:t>
      </w:r>
      <w:r w:rsidR="007B37ED" w:rsidRPr="00BD3FFB">
        <w:rPr>
          <w:rFonts w:asciiTheme="majorBidi" w:hAnsiTheme="majorBidi" w:cstheme="majorBidi"/>
        </w:rPr>
        <w:t xml:space="preserve">s skin </w:t>
      </w:r>
      <w:r w:rsidR="006F0816" w:rsidRPr="00BD3FFB">
        <w:rPr>
          <w:rFonts w:asciiTheme="majorBidi" w:hAnsiTheme="majorBidi" w:cstheme="majorBidi"/>
        </w:rPr>
        <w:t xml:space="preserve">(Plut. </w:t>
      </w:r>
      <w:r w:rsidR="0065685F" w:rsidRPr="00BD3FFB">
        <w:rPr>
          <w:rFonts w:asciiTheme="majorBidi" w:hAnsiTheme="majorBidi" w:cstheme="majorBidi"/>
          <w:i/>
          <w:iCs/>
        </w:rPr>
        <w:t xml:space="preserve">De Is. et Os. </w:t>
      </w:r>
      <w:r w:rsidR="0065685F" w:rsidRPr="00BD3FFB">
        <w:rPr>
          <w:rFonts w:asciiTheme="majorBidi" w:hAnsiTheme="majorBidi" w:cstheme="majorBidi"/>
        </w:rPr>
        <w:t>21)</w:t>
      </w:r>
      <w:r w:rsidR="007B37ED" w:rsidRPr="00BD3FFB">
        <w:rPr>
          <w:rFonts w:asciiTheme="majorBidi" w:hAnsiTheme="majorBidi" w:cstheme="majorBidi"/>
        </w:rPr>
        <w:t xml:space="preserve">; </w:t>
      </w:r>
      <w:r w:rsidR="00212B17" w:rsidRPr="00BD3FFB">
        <w:rPr>
          <w:rFonts w:asciiTheme="majorBidi" w:hAnsiTheme="majorBidi" w:cstheme="majorBidi"/>
        </w:rPr>
        <w:t>turned bear to mate with</w:t>
      </w:r>
      <w:r w:rsidR="0038228B" w:rsidRPr="00BD3FFB">
        <w:rPr>
          <w:rFonts w:asciiTheme="majorBidi" w:hAnsiTheme="majorBidi" w:cstheme="majorBidi"/>
        </w:rPr>
        <w:t xml:space="preserve"> </w:t>
      </w:r>
      <w:r w:rsidR="00363B66" w:rsidRPr="00BD3FFB">
        <w:rPr>
          <w:rFonts w:asciiTheme="majorBidi" w:hAnsiTheme="majorBidi" w:cstheme="majorBidi"/>
        </w:rPr>
        <w:t xml:space="preserve">Amaltheia (Clem. Rom. </w:t>
      </w:r>
      <w:r w:rsidR="00363B66" w:rsidRPr="00BD3FFB">
        <w:rPr>
          <w:rFonts w:asciiTheme="majorBidi" w:hAnsiTheme="majorBidi" w:cstheme="majorBidi"/>
          <w:i/>
          <w:iCs/>
        </w:rPr>
        <w:t>Hom</w:t>
      </w:r>
      <w:r w:rsidR="00363B66" w:rsidRPr="00BD3FFB">
        <w:rPr>
          <w:rFonts w:asciiTheme="majorBidi" w:hAnsiTheme="majorBidi" w:cstheme="majorBidi"/>
        </w:rPr>
        <w:t>. 5.13); and</w:t>
      </w:r>
      <w:r w:rsidR="00C57304" w:rsidRPr="00BD3FFB">
        <w:rPr>
          <w:rFonts w:asciiTheme="majorBidi" w:hAnsiTheme="majorBidi" w:cstheme="majorBidi"/>
        </w:rPr>
        <w:t xml:space="preserve"> </w:t>
      </w:r>
      <w:r w:rsidR="00775A8B" w:rsidRPr="00BD3FFB">
        <w:rPr>
          <w:rFonts w:asciiTheme="majorBidi" w:hAnsiTheme="majorBidi" w:cstheme="majorBidi"/>
        </w:rPr>
        <w:t>consort</w:t>
      </w:r>
      <w:r w:rsidR="00696650" w:rsidRPr="00BD3FFB">
        <w:rPr>
          <w:rFonts w:asciiTheme="majorBidi" w:hAnsiTheme="majorBidi" w:cstheme="majorBidi"/>
        </w:rPr>
        <w:t>ed</w:t>
      </w:r>
      <w:r w:rsidR="00775A8B" w:rsidRPr="00BD3FFB">
        <w:rPr>
          <w:rFonts w:asciiTheme="majorBidi" w:hAnsiTheme="majorBidi" w:cstheme="majorBidi"/>
        </w:rPr>
        <w:t xml:space="preserve"> </w:t>
      </w:r>
      <w:r w:rsidR="00E94354" w:rsidRPr="00BD3FFB">
        <w:rPr>
          <w:rFonts w:asciiTheme="majorBidi" w:hAnsiTheme="majorBidi" w:cstheme="majorBidi"/>
        </w:rPr>
        <w:t>with</w:t>
      </w:r>
      <w:r w:rsidR="00775A8B" w:rsidRPr="00BD3FFB">
        <w:rPr>
          <w:rFonts w:asciiTheme="majorBidi" w:hAnsiTheme="majorBidi" w:cstheme="majorBidi"/>
        </w:rPr>
        <w:t xml:space="preserve"> Arcadian Kallisto, </w:t>
      </w:r>
      <w:r w:rsidR="002810B1" w:rsidRPr="00BD3FFB">
        <w:rPr>
          <w:rFonts w:asciiTheme="majorBidi" w:hAnsiTheme="majorBidi" w:cstheme="majorBidi"/>
        </w:rPr>
        <w:t xml:space="preserve">then </w:t>
      </w:r>
      <w:r w:rsidR="00AA755F" w:rsidRPr="00BD3FFB">
        <w:rPr>
          <w:rFonts w:asciiTheme="majorBidi" w:hAnsiTheme="majorBidi" w:cstheme="majorBidi"/>
        </w:rPr>
        <w:t>turned</w:t>
      </w:r>
      <w:r w:rsidR="003535FA" w:rsidRPr="00BD3FFB">
        <w:rPr>
          <w:rFonts w:asciiTheme="majorBidi" w:hAnsiTheme="majorBidi" w:cstheme="majorBidi"/>
        </w:rPr>
        <w:t xml:space="preserve"> her into a </w:t>
      </w:r>
      <w:r w:rsidR="002810B1" w:rsidRPr="00BD3FFB">
        <w:rPr>
          <w:rFonts w:asciiTheme="majorBidi" w:hAnsiTheme="majorBidi" w:cstheme="majorBidi"/>
        </w:rPr>
        <w:t>bear</w:t>
      </w:r>
      <w:r w:rsidR="000A69E9" w:rsidRPr="00BD3FFB">
        <w:rPr>
          <w:rFonts w:asciiTheme="majorBidi" w:hAnsiTheme="majorBidi" w:cstheme="majorBidi"/>
        </w:rPr>
        <w:t xml:space="preserve"> </w:t>
      </w:r>
      <w:r w:rsidR="007849CE" w:rsidRPr="00BD3FFB">
        <w:rPr>
          <w:rFonts w:asciiTheme="majorBidi" w:hAnsiTheme="majorBidi" w:cstheme="majorBidi"/>
        </w:rPr>
        <w:t xml:space="preserve">(Ov. </w:t>
      </w:r>
      <w:r w:rsidR="007849CE" w:rsidRPr="00BD3FFB">
        <w:rPr>
          <w:rFonts w:asciiTheme="majorBidi" w:hAnsiTheme="majorBidi" w:cstheme="majorBidi"/>
          <w:i/>
          <w:iCs/>
        </w:rPr>
        <w:t xml:space="preserve">Met. </w:t>
      </w:r>
      <w:r w:rsidR="00CE5DAD" w:rsidRPr="00BD3FFB">
        <w:rPr>
          <w:rFonts w:asciiTheme="majorBidi" w:hAnsiTheme="majorBidi" w:cstheme="majorBidi"/>
        </w:rPr>
        <w:t>2:401-507</w:t>
      </w:r>
      <w:r w:rsidR="00033FDC" w:rsidRPr="00BD3FFB">
        <w:rPr>
          <w:rFonts w:asciiTheme="majorBidi" w:hAnsiTheme="majorBidi" w:cstheme="majorBidi"/>
        </w:rPr>
        <w:t xml:space="preserve">; </w:t>
      </w:r>
      <w:r w:rsidR="00033FDC" w:rsidRPr="00BD3FFB">
        <w:rPr>
          <w:rFonts w:asciiTheme="majorBidi" w:hAnsiTheme="majorBidi" w:cstheme="majorBidi"/>
          <w:i/>
          <w:iCs/>
        </w:rPr>
        <w:t>Fasti</w:t>
      </w:r>
      <w:r w:rsidR="00033FDC" w:rsidRPr="00BD3FFB">
        <w:rPr>
          <w:rFonts w:asciiTheme="majorBidi" w:hAnsiTheme="majorBidi" w:cstheme="majorBidi"/>
        </w:rPr>
        <w:t xml:space="preserve"> 153-192).</w:t>
      </w:r>
      <w:r w:rsidR="00E84223" w:rsidRPr="00BD3FFB">
        <w:rPr>
          <w:rStyle w:val="FootnoteReference"/>
          <w:rFonts w:asciiTheme="majorBidi" w:hAnsiTheme="majorBidi" w:cstheme="majorBidi"/>
        </w:rPr>
        <w:footnoteReference w:id="5"/>
      </w:r>
      <w:r w:rsidR="00E84223" w:rsidRPr="00BD3FFB">
        <w:rPr>
          <w:rFonts w:asciiTheme="majorBidi" w:hAnsiTheme="majorBidi" w:cstheme="majorBidi"/>
        </w:rPr>
        <w:t xml:space="preserve"> </w:t>
      </w:r>
      <w:r w:rsidR="00BF28C3" w:rsidRPr="00BD3FFB">
        <w:rPr>
          <w:rFonts w:asciiTheme="majorBidi" w:hAnsiTheme="majorBidi" w:cstheme="majorBidi"/>
        </w:rPr>
        <w:t xml:space="preserve">Bears </w:t>
      </w:r>
      <w:r w:rsidR="009C3337">
        <w:rPr>
          <w:rFonts w:asciiTheme="majorBidi" w:hAnsiTheme="majorBidi" w:cstheme="majorBidi"/>
        </w:rPr>
        <w:t>stalked</w:t>
      </w:r>
      <w:r w:rsidR="001F18F1" w:rsidRPr="00BD3FFB">
        <w:rPr>
          <w:rFonts w:asciiTheme="majorBidi" w:hAnsiTheme="majorBidi" w:cstheme="majorBidi"/>
        </w:rPr>
        <w:t xml:space="preserve"> </w:t>
      </w:r>
      <w:r w:rsidR="00FD16BD" w:rsidRPr="00BD3FFB">
        <w:rPr>
          <w:rFonts w:asciiTheme="majorBidi" w:hAnsiTheme="majorBidi" w:cstheme="majorBidi"/>
        </w:rPr>
        <w:t>our Zeus-ruled Anthropocene</w:t>
      </w:r>
      <w:r w:rsidR="00796741">
        <w:rPr>
          <w:rFonts w:asciiTheme="majorBidi" w:hAnsiTheme="majorBidi" w:cstheme="majorBidi"/>
        </w:rPr>
        <w:t>’s beginnings</w:t>
      </w:r>
      <w:r w:rsidR="001D505B">
        <w:rPr>
          <w:rFonts w:asciiTheme="majorBidi" w:hAnsiTheme="majorBidi" w:cstheme="majorBidi"/>
        </w:rPr>
        <w:t xml:space="preserve">; they </w:t>
      </w:r>
      <w:r w:rsidR="0085145A" w:rsidRPr="00BD3FFB">
        <w:rPr>
          <w:rFonts w:asciiTheme="majorBidi" w:hAnsiTheme="majorBidi" w:cstheme="majorBidi"/>
        </w:rPr>
        <w:t xml:space="preserve">were present, too, at </w:t>
      </w:r>
      <w:r w:rsidR="00504D2D" w:rsidRPr="00BD3FFB">
        <w:rPr>
          <w:rFonts w:asciiTheme="majorBidi" w:hAnsiTheme="majorBidi" w:cstheme="majorBidi"/>
        </w:rPr>
        <w:t>human history</w:t>
      </w:r>
      <w:r w:rsidR="00855768">
        <w:rPr>
          <w:rFonts w:asciiTheme="majorBidi" w:hAnsiTheme="majorBidi" w:cstheme="majorBidi"/>
        </w:rPr>
        <w:t xml:space="preserve">’s </w:t>
      </w:r>
      <w:r w:rsidR="00055680">
        <w:rPr>
          <w:rFonts w:asciiTheme="majorBidi" w:hAnsiTheme="majorBidi" w:cstheme="majorBidi"/>
        </w:rPr>
        <w:t>inauguration</w:t>
      </w:r>
      <w:r w:rsidR="00504D2D" w:rsidRPr="00BD3FFB">
        <w:rPr>
          <w:rFonts w:asciiTheme="majorBidi" w:hAnsiTheme="majorBidi" w:cstheme="majorBidi"/>
        </w:rPr>
        <w:t xml:space="preserve">, </w:t>
      </w:r>
      <w:r w:rsidR="00B90CC5" w:rsidRPr="00BD3FFB">
        <w:rPr>
          <w:rFonts w:asciiTheme="majorBidi" w:hAnsiTheme="majorBidi" w:cstheme="majorBidi"/>
        </w:rPr>
        <w:t>the Trojan War</w:t>
      </w:r>
      <w:r w:rsidR="00C13CA6" w:rsidRPr="00BD3FFB">
        <w:rPr>
          <w:rFonts w:asciiTheme="majorBidi" w:hAnsiTheme="majorBidi" w:cstheme="majorBidi"/>
        </w:rPr>
        <w:t>.</w:t>
      </w:r>
      <w:r w:rsidR="001E58B5" w:rsidRPr="00BD3FFB">
        <w:rPr>
          <w:rStyle w:val="FootnoteReference"/>
          <w:rFonts w:asciiTheme="majorBidi" w:hAnsiTheme="majorBidi" w:cstheme="majorBidi"/>
        </w:rPr>
        <w:footnoteReference w:id="6"/>
      </w:r>
      <w:r w:rsidR="00B90CC5" w:rsidRPr="00BD3FFB">
        <w:rPr>
          <w:rFonts w:asciiTheme="majorBidi" w:hAnsiTheme="majorBidi" w:cstheme="majorBidi"/>
        </w:rPr>
        <w:t xml:space="preserve"> </w:t>
      </w:r>
      <w:r w:rsidR="000C4610">
        <w:rPr>
          <w:rFonts w:asciiTheme="majorBidi" w:hAnsiTheme="majorBidi" w:cstheme="majorBidi"/>
        </w:rPr>
        <w:t>A</w:t>
      </w:r>
      <w:r w:rsidR="000C4610" w:rsidRPr="00BD3FFB">
        <w:rPr>
          <w:rFonts w:asciiTheme="majorBidi" w:hAnsiTheme="majorBidi" w:cstheme="majorBidi"/>
        </w:rPr>
        <w:t>bandoned by his mother after bad dreams</w:t>
      </w:r>
      <w:r w:rsidR="00D503ED">
        <w:rPr>
          <w:rFonts w:asciiTheme="majorBidi" w:hAnsiTheme="majorBidi" w:cstheme="majorBidi"/>
        </w:rPr>
        <w:t xml:space="preserve">, </w:t>
      </w:r>
      <w:r w:rsidR="008F4E57" w:rsidRPr="00BD3FFB">
        <w:rPr>
          <w:rFonts w:asciiTheme="majorBidi" w:hAnsiTheme="majorBidi" w:cstheme="majorBidi"/>
        </w:rPr>
        <w:t>Paris, legend had it,</w:t>
      </w:r>
      <w:r w:rsidR="00995C0F" w:rsidRPr="00BD3FFB">
        <w:rPr>
          <w:rFonts w:asciiTheme="majorBidi" w:hAnsiTheme="majorBidi" w:cstheme="majorBidi"/>
        </w:rPr>
        <w:t xml:space="preserve"> (Apoll. </w:t>
      </w:r>
      <w:r w:rsidR="00995C0F" w:rsidRPr="00BD3FFB">
        <w:rPr>
          <w:rFonts w:asciiTheme="majorBidi" w:hAnsiTheme="majorBidi" w:cstheme="majorBidi"/>
          <w:i/>
          <w:iCs/>
        </w:rPr>
        <w:t xml:space="preserve">Bibl. </w:t>
      </w:r>
      <w:r w:rsidR="00995C0F" w:rsidRPr="00BD3FFB">
        <w:rPr>
          <w:rFonts w:asciiTheme="majorBidi" w:hAnsiTheme="majorBidi" w:cstheme="majorBidi"/>
        </w:rPr>
        <w:t>3.12.5)</w:t>
      </w:r>
      <w:r w:rsidR="00DA1377" w:rsidRPr="00BD3FFB">
        <w:rPr>
          <w:rFonts w:asciiTheme="majorBidi" w:hAnsiTheme="majorBidi" w:cstheme="majorBidi"/>
        </w:rPr>
        <w:t>,</w:t>
      </w:r>
      <w:r w:rsidR="006F0EF1" w:rsidRPr="00BD3FFB">
        <w:rPr>
          <w:rFonts w:asciiTheme="majorBidi" w:hAnsiTheme="majorBidi" w:cstheme="majorBidi"/>
        </w:rPr>
        <w:t xml:space="preserve"> was</w:t>
      </w:r>
      <w:r w:rsidR="00DA1377" w:rsidRPr="00BD3FFB">
        <w:rPr>
          <w:rFonts w:asciiTheme="majorBidi" w:hAnsiTheme="majorBidi" w:cstheme="majorBidi"/>
        </w:rPr>
        <w:t xml:space="preserve"> </w:t>
      </w:r>
      <w:r w:rsidR="00BB3E3F" w:rsidRPr="00BD3FFB">
        <w:rPr>
          <w:rFonts w:asciiTheme="majorBidi" w:hAnsiTheme="majorBidi" w:cstheme="majorBidi"/>
        </w:rPr>
        <w:t>raised by a bear</w:t>
      </w:r>
      <w:r w:rsidR="00545241" w:rsidRPr="00BD3FFB">
        <w:rPr>
          <w:rFonts w:asciiTheme="majorBidi" w:hAnsiTheme="majorBidi" w:cstheme="majorBidi"/>
        </w:rPr>
        <w:t>;</w:t>
      </w:r>
      <w:r w:rsidR="002F4244" w:rsidRPr="00BD3FFB">
        <w:rPr>
          <w:rFonts w:asciiTheme="majorBidi" w:hAnsiTheme="majorBidi" w:cstheme="majorBidi"/>
        </w:rPr>
        <w:t xml:space="preserve"> h</w:t>
      </w:r>
      <w:r w:rsidR="008F35CB" w:rsidRPr="00BD3FFB">
        <w:rPr>
          <w:rFonts w:asciiTheme="majorBidi" w:hAnsiTheme="majorBidi" w:cstheme="majorBidi"/>
        </w:rPr>
        <w:t>aving returned</w:t>
      </w:r>
      <w:r w:rsidR="00B97ED1" w:rsidRPr="00BD3FFB">
        <w:rPr>
          <w:rFonts w:asciiTheme="majorBidi" w:hAnsiTheme="majorBidi" w:cstheme="majorBidi"/>
        </w:rPr>
        <w:t xml:space="preserve"> to civilization</w:t>
      </w:r>
      <w:r w:rsidR="008F35CB" w:rsidRPr="00BD3FFB">
        <w:rPr>
          <w:rFonts w:asciiTheme="majorBidi" w:hAnsiTheme="majorBidi" w:cstheme="majorBidi"/>
        </w:rPr>
        <w:t xml:space="preserve"> </w:t>
      </w:r>
      <w:r w:rsidR="002863FF" w:rsidRPr="00BD3FFB">
        <w:rPr>
          <w:rFonts w:asciiTheme="majorBidi" w:hAnsiTheme="majorBidi" w:cstheme="majorBidi"/>
        </w:rPr>
        <w:t>an adolescent</w:t>
      </w:r>
      <w:r w:rsidR="008F35CB" w:rsidRPr="00BD3FFB">
        <w:rPr>
          <w:rFonts w:asciiTheme="majorBidi" w:hAnsiTheme="majorBidi" w:cstheme="majorBidi"/>
        </w:rPr>
        <w:t xml:space="preserve">, </w:t>
      </w:r>
      <w:r w:rsidR="00E53DB1" w:rsidRPr="00BD3FFB">
        <w:rPr>
          <w:rFonts w:asciiTheme="majorBidi" w:hAnsiTheme="majorBidi" w:cstheme="majorBidi"/>
        </w:rPr>
        <w:t>he</w:t>
      </w:r>
      <w:r w:rsidR="00825437" w:rsidRPr="00BD3FFB">
        <w:rPr>
          <w:rFonts w:asciiTheme="majorBidi" w:hAnsiTheme="majorBidi" w:cstheme="majorBidi"/>
        </w:rPr>
        <w:t xml:space="preserve"> </w:t>
      </w:r>
      <w:r w:rsidR="002527CB" w:rsidRPr="00BD3FFB">
        <w:rPr>
          <w:rFonts w:asciiTheme="majorBidi" w:hAnsiTheme="majorBidi" w:cstheme="majorBidi"/>
        </w:rPr>
        <w:t>show</w:t>
      </w:r>
      <w:r w:rsidR="004A6A43">
        <w:rPr>
          <w:rFonts w:asciiTheme="majorBidi" w:hAnsiTheme="majorBidi" w:cstheme="majorBidi"/>
        </w:rPr>
        <w:t>ed</w:t>
      </w:r>
      <w:r w:rsidR="002527CB" w:rsidRPr="00BD3FFB">
        <w:rPr>
          <w:rFonts w:asciiTheme="majorBidi" w:hAnsiTheme="majorBidi" w:cstheme="majorBidi"/>
        </w:rPr>
        <w:t xml:space="preserve"> himself </w:t>
      </w:r>
      <w:r w:rsidR="0073218B" w:rsidRPr="00BD3FFB">
        <w:rPr>
          <w:rFonts w:asciiTheme="majorBidi" w:hAnsiTheme="majorBidi" w:cstheme="majorBidi"/>
        </w:rPr>
        <w:t xml:space="preserve">the </w:t>
      </w:r>
      <w:r w:rsidR="003C1A51" w:rsidRPr="00BD3FFB">
        <w:rPr>
          <w:rFonts w:asciiTheme="majorBidi" w:hAnsiTheme="majorBidi" w:cstheme="majorBidi"/>
        </w:rPr>
        <w:t xml:space="preserve">lascivious </w:t>
      </w:r>
      <w:r w:rsidR="0073218B" w:rsidRPr="00BD3FFB">
        <w:rPr>
          <w:rFonts w:asciiTheme="majorBidi" w:hAnsiTheme="majorBidi" w:cstheme="majorBidi"/>
        </w:rPr>
        <w:t xml:space="preserve">bear, </w:t>
      </w:r>
      <w:r w:rsidR="00356442" w:rsidRPr="00BD3FFB">
        <w:rPr>
          <w:rFonts w:asciiTheme="majorBidi" w:hAnsiTheme="majorBidi" w:cstheme="majorBidi"/>
        </w:rPr>
        <w:t xml:space="preserve">stealing </w:t>
      </w:r>
      <w:r w:rsidR="00E0796A" w:rsidRPr="00BD3FFB">
        <w:rPr>
          <w:rFonts w:asciiTheme="majorBidi" w:hAnsiTheme="majorBidi" w:cstheme="majorBidi"/>
        </w:rPr>
        <w:t>Helen</w:t>
      </w:r>
      <w:r w:rsidR="00ED74B8" w:rsidRPr="00BD3FFB">
        <w:rPr>
          <w:rFonts w:asciiTheme="majorBidi" w:hAnsiTheme="majorBidi" w:cstheme="majorBidi"/>
        </w:rPr>
        <w:t xml:space="preserve"> </w:t>
      </w:r>
      <w:r w:rsidR="0071418B" w:rsidRPr="00BD3FFB">
        <w:rPr>
          <w:rFonts w:asciiTheme="majorBidi" w:hAnsiTheme="majorBidi" w:cstheme="majorBidi"/>
        </w:rPr>
        <w:t xml:space="preserve">from Menelaus’ </w:t>
      </w:r>
      <w:r w:rsidR="00F41A52" w:rsidRPr="00BD3FFB">
        <w:rPr>
          <w:rFonts w:asciiTheme="majorBidi" w:hAnsiTheme="majorBidi" w:cstheme="majorBidi"/>
        </w:rPr>
        <w:t>home</w:t>
      </w:r>
      <w:r w:rsidR="004F4994" w:rsidRPr="00BD3FFB">
        <w:rPr>
          <w:rFonts w:asciiTheme="majorBidi" w:hAnsiTheme="majorBidi" w:cstheme="majorBidi"/>
        </w:rPr>
        <w:t>.</w:t>
      </w:r>
      <w:r w:rsidR="00153A32" w:rsidRPr="00BD3FFB">
        <w:rPr>
          <w:rFonts w:asciiTheme="majorBidi" w:hAnsiTheme="majorBidi" w:cstheme="majorBidi"/>
        </w:rPr>
        <w:t xml:space="preserve"> </w:t>
      </w:r>
      <w:r w:rsidR="00F01774" w:rsidRPr="00BD3FFB">
        <w:rPr>
          <w:rFonts w:asciiTheme="majorBidi" w:hAnsiTheme="majorBidi" w:cstheme="majorBidi"/>
        </w:rPr>
        <w:t xml:space="preserve">Paris’ </w:t>
      </w:r>
      <w:r w:rsidR="00F01774" w:rsidRPr="00BD3FFB">
        <w:rPr>
          <w:rFonts w:asciiTheme="majorBidi" w:hAnsiTheme="majorBidi" w:cstheme="majorBidi"/>
          <w:i/>
          <w:iCs/>
        </w:rPr>
        <w:t xml:space="preserve">gynomania </w:t>
      </w:r>
      <w:r w:rsidR="0094116D" w:rsidRPr="00BD3FFB">
        <w:rPr>
          <w:rFonts w:asciiTheme="majorBidi" w:hAnsiTheme="majorBidi" w:cstheme="majorBidi"/>
        </w:rPr>
        <w:t xml:space="preserve">thus </w:t>
      </w:r>
      <w:r w:rsidR="0016728E" w:rsidRPr="00BD3FFB">
        <w:rPr>
          <w:rFonts w:asciiTheme="majorBidi" w:hAnsiTheme="majorBidi" w:cstheme="majorBidi"/>
        </w:rPr>
        <w:t>build</w:t>
      </w:r>
      <w:r w:rsidR="00531513">
        <w:rPr>
          <w:rFonts w:asciiTheme="majorBidi" w:hAnsiTheme="majorBidi" w:cstheme="majorBidi"/>
        </w:rPr>
        <w:t>s</w:t>
      </w:r>
      <w:r w:rsidR="0016728E" w:rsidRPr="00BD3FFB">
        <w:rPr>
          <w:rFonts w:asciiTheme="majorBidi" w:hAnsiTheme="majorBidi" w:cstheme="majorBidi"/>
        </w:rPr>
        <w:t xml:space="preserve"> on the bear’s </w:t>
      </w:r>
      <w:r w:rsidR="00320D52" w:rsidRPr="00BD3FFB">
        <w:rPr>
          <w:rFonts w:asciiTheme="majorBidi" w:hAnsiTheme="majorBidi" w:cstheme="majorBidi"/>
        </w:rPr>
        <w:t xml:space="preserve">notorious promiscuity </w:t>
      </w:r>
      <w:r w:rsidR="00AA5CAA" w:rsidRPr="00BD3FFB">
        <w:rPr>
          <w:rFonts w:asciiTheme="majorBidi" w:hAnsiTheme="majorBidi" w:cstheme="majorBidi"/>
          <w:szCs w:val="20"/>
        </w:rPr>
        <w:fldChar w:fldCharType="begin"/>
      </w:r>
      <w:r w:rsidR="0088405A" w:rsidRPr="00BD3FFB">
        <w:rPr>
          <w:rFonts w:asciiTheme="majorBidi" w:hAnsiTheme="majorBidi" w:cstheme="majorBidi"/>
          <w:szCs w:val="20"/>
        </w:rPr>
        <w:instrText xml:space="preserve"> ADDIN ZOTERO_ITEM CSL_CITATION {"citationID":"msh9VK6d","properties":{"formattedCitation":"(Pastoureau 2011: 71\\uc0\\u8211{}76)","plainCitation":"(Pastoureau 2011: 71–76)","noteIndex":0},"citationItems":[{"id":810,"uris":["http://zotero.org/users/3330588/items/SBKNVPNU"],"uri":["http://zotero.org/users/3330588/items/SBKNVPNU"],"itemData":{"id":810,"type":"book","title":"The bear: history of a fallen king","publisher":"Belknap Press of Harvard University Press","publisher-place":"Cambridge, Mass","number-of-pages":"343","source":"catalog.princeton.edu Library Catalog","event-place":"Cambridge, Mass","ISBN":"978-0-674-04782-2","call-number":"GR730.B4 P3713 2011","note":"OCLC: ocn709670300","title-short":"The bear","language":"eng","author":[{"family":"Pastoureau","given":"Michel"}],"translator":[{"family":"Holoch","given":"George"}],"issued":{"date-parts":[["2011"]]}},"locator":"71-76"}],"schema":"https://github.com/citation-style-language/schema/raw/master/csl-citation.json"} </w:instrText>
      </w:r>
      <w:r w:rsidR="00AA5CAA" w:rsidRPr="00BD3FFB">
        <w:rPr>
          <w:rFonts w:asciiTheme="majorBidi" w:hAnsiTheme="majorBidi" w:cstheme="majorBidi"/>
          <w:szCs w:val="20"/>
        </w:rPr>
        <w:fldChar w:fldCharType="separate"/>
      </w:r>
      <w:r w:rsidR="00AA5CAA" w:rsidRPr="00BD3FFB">
        <w:rPr>
          <w:rFonts w:asciiTheme="majorBidi" w:hAnsiTheme="majorBidi" w:cstheme="majorBidi"/>
        </w:rPr>
        <w:t>(Pastoureau 2011: 71–76)</w:t>
      </w:r>
      <w:r w:rsidR="00AA5CAA" w:rsidRPr="00BD3FFB">
        <w:rPr>
          <w:rFonts w:asciiTheme="majorBidi" w:hAnsiTheme="majorBidi" w:cstheme="majorBidi"/>
          <w:szCs w:val="20"/>
        </w:rPr>
        <w:fldChar w:fldCharType="end"/>
      </w:r>
      <w:r w:rsidR="00987EF6">
        <w:rPr>
          <w:rFonts w:asciiTheme="majorBidi" w:hAnsiTheme="majorBidi" w:cstheme="majorBidi"/>
          <w:szCs w:val="20"/>
        </w:rPr>
        <w:t xml:space="preserve">; </w:t>
      </w:r>
      <w:r w:rsidR="005F3741" w:rsidRPr="00BD3FFB">
        <w:rPr>
          <w:rFonts w:asciiTheme="majorBidi" w:hAnsiTheme="majorBidi" w:cstheme="majorBidi"/>
          <w:szCs w:val="20"/>
        </w:rPr>
        <w:t>perhaps misreading Aristotle’s note about the she-bear</w:t>
      </w:r>
      <w:r w:rsidR="00425521" w:rsidRPr="00BD3FFB">
        <w:rPr>
          <w:rFonts w:asciiTheme="majorBidi" w:hAnsiTheme="majorBidi" w:cstheme="majorBidi"/>
          <w:szCs w:val="20"/>
        </w:rPr>
        <w:t>’s</w:t>
      </w:r>
      <w:r w:rsidR="000C462F" w:rsidRPr="00BD3FFB">
        <w:rPr>
          <w:rFonts w:asciiTheme="majorBidi" w:hAnsiTheme="majorBidi" w:cstheme="majorBidi"/>
          <w:szCs w:val="20"/>
        </w:rPr>
        <w:t xml:space="preserve"> prone</w:t>
      </w:r>
      <w:r w:rsidR="007556DD">
        <w:rPr>
          <w:rFonts w:asciiTheme="majorBidi" w:hAnsiTheme="majorBidi" w:cstheme="majorBidi"/>
          <w:szCs w:val="20"/>
        </w:rPr>
        <w:t xml:space="preserve"> (i.e. </w:t>
      </w:r>
      <w:r w:rsidR="007556DD" w:rsidRPr="00BD3FFB">
        <w:rPr>
          <w:rFonts w:asciiTheme="majorBidi" w:hAnsiTheme="majorBidi" w:cstheme="majorBidi"/>
          <w:szCs w:val="20"/>
        </w:rPr>
        <w:t>face-down</w:t>
      </w:r>
      <w:r w:rsidR="007556DD">
        <w:rPr>
          <w:rFonts w:asciiTheme="majorBidi" w:hAnsiTheme="majorBidi" w:cstheme="majorBidi"/>
          <w:szCs w:val="20"/>
        </w:rPr>
        <w:t>)</w:t>
      </w:r>
      <w:r w:rsidR="00F8216A">
        <w:rPr>
          <w:rFonts w:asciiTheme="majorBidi" w:hAnsiTheme="majorBidi" w:cstheme="majorBidi"/>
          <w:szCs w:val="20"/>
        </w:rPr>
        <w:t xml:space="preserve"> mating</w:t>
      </w:r>
      <w:r w:rsidR="00C25A98" w:rsidRPr="00BD3FFB">
        <w:rPr>
          <w:rFonts w:asciiTheme="majorBidi" w:hAnsiTheme="majorBidi" w:cstheme="majorBidi"/>
          <w:szCs w:val="20"/>
        </w:rPr>
        <w:t xml:space="preserve"> </w:t>
      </w:r>
      <w:r w:rsidR="000C462F" w:rsidRPr="00BD3FFB">
        <w:rPr>
          <w:rFonts w:asciiTheme="majorBidi" w:hAnsiTheme="majorBidi" w:cstheme="majorBidi"/>
          <w:szCs w:val="20"/>
        </w:rPr>
        <w:t>(</w:t>
      </w:r>
      <w:r w:rsidR="001169BF" w:rsidRPr="0087449D">
        <w:rPr>
          <w:rFonts w:asciiTheme="majorBidi" w:hAnsiTheme="majorBidi" w:cstheme="majorBidi"/>
          <w:i/>
          <w:iCs/>
          <w:szCs w:val="20"/>
        </w:rPr>
        <w:t>HA</w:t>
      </w:r>
      <w:r w:rsidR="001169BF" w:rsidRPr="00BD3FFB">
        <w:rPr>
          <w:rFonts w:asciiTheme="majorBidi" w:hAnsiTheme="majorBidi" w:cstheme="majorBidi"/>
          <w:i/>
          <w:iCs/>
          <w:szCs w:val="20"/>
        </w:rPr>
        <w:t xml:space="preserve"> </w:t>
      </w:r>
      <w:r w:rsidR="001169BF" w:rsidRPr="00BD3FFB">
        <w:rPr>
          <w:rFonts w:asciiTheme="majorBidi" w:hAnsiTheme="majorBidi" w:cstheme="majorBidi"/>
          <w:szCs w:val="20"/>
        </w:rPr>
        <w:t>539b33-541a3</w:t>
      </w:r>
      <w:r w:rsidR="00C25A98" w:rsidRPr="00BD3FFB">
        <w:rPr>
          <w:rFonts w:asciiTheme="majorBidi" w:hAnsiTheme="majorBidi" w:cstheme="majorBidi"/>
          <w:szCs w:val="20"/>
        </w:rPr>
        <w:t>)</w:t>
      </w:r>
      <w:r w:rsidR="006C6B0A" w:rsidRPr="00BD3FFB">
        <w:rPr>
          <w:rFonts w:asciiTheme="majorBidi" w:hAnsiTheme="majorBidi" w:cstheme="majorBidi"/>
          <w:szCs w:val="20"/>
        </w:rPr>
        <w:t xml:space="preserve">, </w:t>
      </w:r>
      <w:r w:rsidR="00460367" w:rsidRPr="00BD3FFB">
        <w:rPr>
          <w:rFonts w:asciiTheme="majorBidi" w:hAnsiTheme="majorBidi" w:cstheme="majorBidi"/>
          <w:szCs w:val="20"/>
        </w:rPr>
        <w:t>Pliny</w:t>
      </w:r>
      <w:r w:rsidR="001169BF" w:rsidRPr="00BD3FFB">
        <w:rPr>
          <w:rFonts w:asciiTheme="majorBidi" w:hAnsiTheme="majorBidi" w:cstheme="majorBidi"/>
          <w:szCs w:val="20"/>
        </w:rPr>
        <w:t xml:space="preserve"> (</w:t>
      </w:r>
      <w:r w:rsidR="001169BF" w:rsidRPr="00BD3FFB">
        <w:rPr>
          <w:rFonts w:asciiTheme="majorBidi" w:hAnsiTheme="majorBidi" w:cstheme="majorBidi"/>
          <w:i/>
          <w:iCs/>
          <w:szCs w:val="20"/>
        </w:rPr>
        <w:t>HN</w:t>
      </w:r>
      <w:r w:rsidR="001169BF" w:rsidRPr="00BD3FFB">
        <w:rPr>
          <w:rFonts w:asciiTheme="majorBidi" w:hAnsiTheme="majorBidi" w:cstheme="majorBidi"/>
          <w:szCs w:val="20"/>
        </w:rPr>
        <w:t xml:space="preserve"> 8.1261-2)</w:t>
      </w:r>
      <w:r w:rsidR="00B0787A" w:rsidRPr="00BD3FFB">
        <w:rPr>
          <w:rFonts w:asciiTheme="majorBidi" w:hAnsiTheme="majorBidi" w:cstheme="majorBidi"/>
          <w:szCs w:val="20"/>
        </w:rPr>
        <w:t xml:space="preserve"> </w:t>
      </w:r>
      <w:r w:rsidR="00C73A67">
        <w:rPr>
          <w:rFonts w:asciiTheme="majorBidi" w:hAnsiTheme="majorBidi" w:cstheme="majorBidi"/>
          <w:szCs w:val="20"/>
        </w:rPr>
        <w:t>has</w:t>
      </w:r>
      <w:r w:rsidR="009925BA" w:rsidRPr="00BD3FFB">
        <w:rPr>
          <w:rFonts w:asciiTheme="majorBidi" w:hAnsiTheme="majorBidi" w:cstheme="majorBidi"/>
          <w:szCs w:val="20"/>
        </w:rPr>
        <w:t xml:space="preserve"> bears mating</w:t>
      </w:r>
      <w:r w:rsidR="00755EB6" w:rsidRPr="00BD3FFB">
        <w:rPr>
          <w:rFonts w:asciiTheme="majorBidi" w:hAnsiTheme="majorBidi" w:cstheme="majorBidi"/>
          <w:szCs w:val="20"/>
        </w:rPr>
        <w:t xml:space="preserve"> like bipeds, </w:t>
      </w:r>
      <w:r w:rsidR="0065165E" w:rsidRPr="00BD3FFB">
        <w:rPr>
          <w:rFonts w:asciiTheme="majorBidi" w:hAnsiTheme="majorBidi" w:cstheme="majorBidi"/>
          <w:szCs w:val="20"/>
        </w:rPr>
        <w:t>lasciviously face-to-face</w:t>
      </w:r>
      <w:r w:rsidR="009333F3" w:rsidRPr="00BD3FFB">
        <w:rPr>
          <w:rFonts w:asciiTheme="majorBidi" w:hAnsiTheme="majorBidi" w:cstheme="majorBidi"/>
          <w:szCs w:val="20"/>
        </w:rPr>
        <w:t>.</w:t>
      </w:r>
      <w:r w:rsidR="001169BF" w:rsidRPr="00BD3FFB">
        <w:rPr>
          <w:rFonts w:asciiTheme="majorBidi" w:hAnsiTheme="majorBidi" w:cstheme="majorBidi"/>
          <w:szCs w:val="20"/>
        </w:rPr>
        <w:t xml:space="preserve"> It may relate, too, to </w:t>
      </w:r>
      <w:r w:rsidR="00635473" w:rsidRPr="00BD3FFB">
        <w:rPr>
          <w:rFonts w:asciiTheme="majorBidi" w:hAnsiTheme="majorBidi" w:cstheme="majorBidi"/>
          <w:szCs w:val="20"/>
        </w:rPr>
        <w:t xml:space="preserve">Paris’ name, perhaps derived from Sanskrit </w:t>
      </w:r>
      <w:r w:rsidR="00635473" w:rsidRPr="00BD3FFB">
        <w:rPr>
          <w:rFonts w:asciiTheme="majorBidi" w:hAnsiTheme="majorBidi" w:cstheme="majorBidi"/>
          <w:i/>
          <w:iCs/>
          <w:szCs w:val="20"/>
        </w:rPr>
        <w:t>*par</w:t>
      </w:r>
      <w:r w:rsidR="00635473" w:rsidRPr="00BD3FFB">
        <w:rPr>
          <w:rFonts w:asciiTheme="majorBidi" w:hAnsiTheme="majorBidi" w:cstheme="majorBidi"/>
          <w:szCs w:val="20"/>
        </w:rPr>
        <w:t xml:space="preserve"> (</w:t>
      </w:r>
      <w:r w:rsidR="007D7EAD">
        <w:rPr>
          <w:rFonts w:asciiTheme="majorBidi" w:hAnsiTheme="majorBidi" w:cstheme="majorBidi"/>
          <w:szCs w:val="20"/>
        </w:rPr>
        <w:t>‘</w:t>
      </w:r>
      <w:r w:rsidR="00635473" w:rsidRPr="00BD3FFB">
        <w:rPr>
          <w:rFonts w:asciiTheme="majorBidi" w:hAnsiTheme="majorBidi" w:cstheme="majorBidi"/>
          <w:szCs w:val="20"/>
        </w:rPr>
        <w:t>brown,</w:t>
      </w:r>
      <w:r w:rsidR="007D7EAD">
        <w:rPr>
          <w:rFonts w:asciiTheme="majorBidi" w:hAnsiTheme="majorBidi" w:cstheme="majorBidi"/>
          <w:szCs w:val="20"/>
        </w:rPr>
        <w:t>’</w:t>
      </w:r>
      <w:r w:rsidR="00635473" w:rsidRPr="00BD3FFB">
        <w:rPr>
          <w:rFonts w:asciiTheme="majorBidi" w:hAnsiTheme="majorBidi" w:cstheme="majorBidi"/>
          <w:szCs w:val="20"/>
        </w:rPr>
        <w:t xml:space="preserve"> </w:t>
      </w:r>
      <w:r w:rsidR="007D7EAD">
        <w:rPr>
          <w:rFonts w:asciiTheme="majorBidi" w:hAnsiTheme="majorBidi" w:cstheme="majorBidi"/>
          <w:szCs w:val="20"/>
        </w:rPr>
        <w:t>‘</w:t>
      </w:r>
      <w:r w:rsidR="00635473" w:rsidRPr="00BD3FFB">
        <w:rPr>
          <w:rFonts w:asciiTheme="majorBidi" w:hAnsiTheme="majorBidi" w:cstheme="majorBidi"/>
          <w:szCs w:val="20"/>
        </w:rPr>
        <w:t>brilliant</w:t>
      </w:r>
      <w:r w:rsidR="007D7EAD">
        <w:rPr>
          <w:rFonts w:asciiTheme="majorBidi" w:hAnsiTheme="majorBidi" w:cstheme="majorBidi"/>
          <w:szCs w:val="20"/>
        </w:rPr>
        <w:t>’</w:t>
      </w:r>
      <w:r w:rsidR="00635473" w:rsidRPr="00BD3FFB">
        <w:rPr>
          <w:rFonts w:asciiTheme="majorBidi" w:hAnsiTheme="majorBidi" w:cstheme="majorBidi"/>
          <w:szCs w:val="20"/>
        </w:rPr>
        <w:t xml:space="preserve">), </w:t>
      </w:r>
      <w:r w:rsidR="005C3EBC" w:rsidRPr="00BD3FFB">
        <w:rPr>
          <w:rFonts w:asciiTheme="majorBidi" w:hAnsiTheme="majorBidi" w:cstheme="majorBidi"/>
          <w:szCs w:val="20"/>
        </w:rPr>
        <w:t xml:space="preserve">inspiring ursine legends </w:t>
      </w:r>
      <w:r w:rsidR="002A4217" w:rsidRPr="00BD3FFB">
        <w:rPr>
          <w:rFonts w:asciiTheme="majorBidi" w:hAnsiTheme="majorBidi" w:cstheme="majorBidi"/>
          <w:szCs w:val="20"/>
        </w:rPr>
        <w:t xml:space="preserve">in the way of King Arthur, </w:t>
      </w:r>
      <w:r w:rsidR="004F13B9" w:rsidRPr="00BD3FFB">
        <w:rPr>
          <w:rFonts w:asciiTheme="majorBidi" w:hAnsiTheme="majorBidi" w:cstheme="majorBidi"/>
          <w:szCs w:val="20"/>
        </w:rPr>
        <w:t xml:space="preserve">whose name has </w:t>
      </w:r>
      <w:r w:rsidR="00996AD0">
        <w:rPr>
          <w:rFonts w:asciiTheme="majorBidi" w:hAnsiTheme="majorBidi" w:cstheme="majorBidi"/>
          <w:szCs w:val="20"/>
        </w:rPr>
        <w:t xml:space="preserve">also </w:t>
      </w:r>
      <w:r w:rsidR="004F13B9" w:rsidRPr="00BD3FFB">
        <w:rPr>
          <w:rFonts w:asciiTheme="majorBidi" w:hAnsiTheme="majorBidi" w:cstheme="majorBidi"/>
          <w:szCs w:val="20"/>
        </w:rPr>
        <w:t xml:space="preserve">been related to </w:t>
      </w:r>
      <w:r w:rsidR="00BD6143" w:rsidRPr="00BD3FFB">
        <w:rPr>
          <w:rFonts w:asciiTheme="majorBidi" w:hAnsiTheme="majorBidi" w:cstheme="majorBidi"/>
          <w:szCs w:val="20"/>
        </w:rPr>
        <w:t>various ursine roots.</w:t>
      </w:r>
      <w:r w:rsidR="00954C3C">
        <w:rPr>
          <w:rStyle w:val="FootnoteReference"/>
          <w:rFonts w:asciiTheme="majorBidi" w:hAnsiTheme="majorBidi" w:cstheme="majorBidi"/>
          <w:szCs w:val="20"/>
        </w:rPr>
        <w:footnoteReference w:id="7"/>
      </w:r>
      <w:r w:rsidR="00CA5499" w:rsidRPr="00BD3FFB">
        <w:rPr>
          <w:rFonts w:asciiTheme="majorBidi" w:hAnsiTheme="majorBidi" w:cstheme="majorBidi"/>
          <w:szCs w:val="20"/>
        </w:rPr>
        <w:t xml:space="preserve"> </w:t>
      </w:r>
      <w:r w:rsidR="00B6383B">
        <w:rPr>
          <w:rFonts w:asciiTheme="majorBidi" w:hAnsiTheme="majorBidi" w:cstheme="majorBidi"/>
          <w:szCs w:val="20"/>
        </w:rPr>
        <w:t>F</w:t>
      </w:r>
      <w:r w:rsidR="00153D15" w:rsidRPr="00BD3FFB">
        <w:rPr>
          <w:rFonts w:asciiTheme="majorBidi" w:hAnsiTheme="majorBidi" w:cstheme="majorBidi"/>
        </w:rPr>
        <w:t xml:space="preserve">ollowing </w:t>
      </w:r>
      <w:r w:rsidR="007144E4">
        <w:rPr>
          <w:rFonts w:asciiTheme="majorBidi" w:hAnsiTheme="majorBidi" w:cstheme="majorBidi"/>
        </w:rPr>
        <w:t>the Matter of Troy</w:t>
      </w:r>
      <w:r w:rsidR="00E4202F">
        <w:rPr>
          <w:rFonts w:asciiTheme="majorBidi" w:hAnsiTheme="majorBidi" w:cstheme="majorBidi"/>
        </w:rPr>
        <w:t>’s trail</w:t>
      </w:r>
      <w:r w:rsidR="007144E4">
        <w:rPr>
          <w:rFonts w:asciiTheme="majorBidi" w:hAnsiTheme="majorBidi" w:cstheme="majorBidi"/>
        </w:rPr>
        <w:t>,</w:t>
      </w:r>
      <w:r w:rsidR="00153D15" w:rsidRPr="00BD3FFB">
        <w:rPr>
          <w:rFonts w:asciiTheme="majorBidi" w:hAnsiTheme="majorBidi" w:cstheme="majorBidi"/>
        </w:rPr>
        <w:t xml:space="preserve"> </w:t>
      </w:r>
      <w:r w:rsidR="00A0754B" w:rsidRPr="00BD3FFB">
        <w:rPr>
          <w:rFonts w:asciiTheme="majorBidi" w:hAnsiTheme="majorBidi" w:cstheme="majorBidi"/>
        </w:rPr>
        <w:t>t</w:t>
      </w:r>
      <w:r w:rsidR="008A6A31" w:rsidRPr="00BD3FFB">
        <w:rPr>
          <w:rFonts w:asciiTheme="majorBidi" w:hAnsiTheme="majorBidi" w:cstheme="majorBidi"/>
        </w:rPr>
        <w:t>he Trojan W</w:t>
      </w:r>
      <w:r w:rsidR="00584C2D" w:rsidRPr="00BD3FFB">
        <w:rPr>
          <w:rFonts w:asciiTheme="majorBidi" w:hAnsiTheme="majorBidi" w:cstheme="majorBidi"/>
        </w:rPr>
        <w:t xml:space="preserve">ar’s most celebrated survivor, </w:t>
      </w:r>
      <w:r w:rsidR="00F37C8C" w:rsidRPr="00BD3FFB">
        <w:rPr>
          <w:rFonts w:asciiTheme="majorBidi" w:hAnsiTheme="majorBidi" w:cstheme="majorBidi"/>
        </w:rPr>
        <w:t xml:space="preserve">Odysseus, </w:t>
      </w:r>
      <w:r w:rsidR="00EA391E" w:rsidRPr="00BD3FFB">
        <w:rPr>
          <w:rFonts w:asciiTheme="majorBidi" w:hAnsiTheme="majorBidi" w:cstheme="majorBidi"/>
        </w:rPr>
        <w:t xml:space="preserve">has </w:t>
      </w:r>
      <w:r w:rsidR="002A698E" w:rsidRPr="00BD3FFB">
        <w:rPr>
          <w:rFonts w:asciiTheme="majorBidi" w:hAnsiTheme="majorBidi" w:cstheme="majorBidi"/>
        </w:rPr>
        <w:t>ursine ancestry</w:t>
      </w:r>
      <w:r w:rsidR="002A3BFD" w:rsidRPr="00BD3FFB">
        <w:rPr>
          <w:rFonts w:asciiTheme="majorBidi" w:hAnsiTheme="majorBidi" w:cstheme="majorBidi"/>
        </w:rPr>
        <w:t>:</w:t>
      </w:r>
      <w:r w:rsidR="00620AF7" w:rsidRPr="00BD3FFB">
        <w:rPr>
          <w:rFonts w:asciiTheme="majorBidi" w:hAnsiTheme="majorBidi" w:cstheme="majorBidi"/>
        </w:rPr>
        <w:t xml:space="preserve"> </w:t>
      </w:r>
      <w:r w:rsidR="007D7EAD">
        <w:rPr>
          <w:rFonts w:asciiTheme="majorBidi" w:hAnsiTheme="majorBidi" w:cstheme="majorBidi"/>
        </w:rPr>
        <w:t>‘</w:t>
      </w:r>
      <w:r w:rsidR="00736FD1" w:rsidRPr="00BD3FFB">
        <w:rPr>
          <w:rFonts w:asciiTheme="majorBidi" w:hAnsiTheme="majorBidi" w:cstheme="majorBidi"/>
        </w:rPr>
        <w:t>Cronion</w:t>
      </w:r>
      <w:r w:rsidR="00620AF7" w:rsidRPr="00BD3FFB">
        <w:rPr>
          <w:rFonts w:asciiTheme="majorBidi" w:hAnsiTheme="majorBidi" w:cstheme="majorBidi"/>
        </w:rPr>
        <w:t xml:space="preserve"> made our line a </w:t>
      </w:r>
      <w:r w:rsidR="00504752" w:rsidRPr="00BD3FFB">
        <w:rPr>
          <w:rFonts w:asciiTheme="majorBidi" w:hAnsiTheme="majorBidi" w:cstheme="majorBidi"/>
        </w:rPr>
        <w:t>solitary one</w:t>
      </w:r>
      <w:r w:rsidR="007D7EAD">
        <w:rPr>
          <w:rFonts w:asciiTheme="majorBidi" w:hAnsiTheme="majorBidi" w:cstheme="majorBidi"/>
        </w:rPr>
        <w:t>’</w:t>
      </w:r>
      <w:r w:rsidR="00EB1F77">
        <w:rPr>
          <w:rFonts w:asciiTheme="majorBidi" w:hAnsiTheme="majorBidi" w:cstheme="majorBidi"/>
        </w:rPr>
        <w:t>,</w:t>
      </w:r>
      <w:r w:rsidR="00504752" w:rsidRPr="00BD3FFB">
        <w:rPr>
          <w:rFonts w:asciiTheme="majorBidi" w:hAnsiTheme="majorBidi" w:cstheme="majorBidi"/>
        </w:rPr>
        <w:t xml:space="preserve"> </w:t>
      </w:r>
      <w:r w:rsidR="00385BAA" w:rsidRPr="00BD3FFB">
        <w:rPr>
          <w:rFonts w:asciiTheme="majorBidi" w:hAnsiTheme="majorBidi" w:cstheme="majorBidi"/>
        </w:rPr>
        <w:t>explains</w:t>
      </w:r>
      <w:r w:rsidR="00504752" w:rsidRPr="00BD3FFB">
        <w:rPr>
          <w:rFonts w:asciiTheme="majorBidi" w:hAnsiTheme="majorBidi" w:cstheme="majorBidi"/>
        </w:rPr>
        <w:t xml:space="preserve"> Telemachus, </w:t>
      </w:r>
      <w:r w:rsidR="007D7EAD">
        <w:rPr>
          <w:rFonts w:asciiTheme="majorBidi" w:hAnsiTheme="majorBidi" w:cstheme="majorBidi"/>
        </w:rPr>
        <w:t>‘</w:t>
      </w:r>
      <w:r w:rsidR="00736FD1" w:rsidRPr="00BD3FFB">
        <w:rPr>
          <w:rFonts w:asciiTheme="majorBidi" w:hAnsiTheme="majorBidi" w:cstheme="majorBidi"/>
        </w:rPr>
        <w:t>Arkeisios fathered an only son, Laertes, who in turn was father to only son Odysseus, who then fathered me, an only son…</w:t>
      </w:r>
      <w:r w:rsidR="007D7EAD">
        <w:rPr>
          <w:rFonts w:asciiTheme="majorBidi" w:hAnsiTheme="majorBidi" w:cstheme="majorBidi"/>
        </w:rPr>
        <w:t>’</w:t>
      </w:r>
      <w:r w:rsidR="00736FD1" w:rsidRPr="00BD3FFB">
        <w:rPr>
          <w:rFonts w:asciiTheme="majorBidi" w:hAnsiTheme="majorBidi" w:cstheme="majorBidi"/>
        </w:rPr>
        <w:t xml:space="preserve"> (</w:t>
      </w:r>
      <w:r w:rsidR="00736FD1" w:rsidRPr="00BD3FFB">
        <w:rPr>
          <w:rFonts w:asciiTheme="majorBidi" w:hAnsiTheme="majorBidi" w:cstheme="majorBidi"/>
          <w:i/>
          <w:iCs/>
        </w:rPr>
        <w:t xml:space="preserve">Od. </w:t>
      </w:r>
      <w:r w:rsidR="00736FD1" w:rsidRPr="00BD3FFB">
        <w:rPr>
          <w:rFonts w:asciiTheme="majorBidi" w:hAnsiTheme="majorBidi" w:cstheme="majorBidi"/>
        </w:rPr>
        <w:t>16.117-119</w:t>
      </w:r>
      <w:r w:rsidR="00680F31" w:rsidRPr="00BD3FFB">
        <w:rPr>
          <w:rFonts w:asciiTheme="majorBidi" w:hAnsiTheme="majorBidi" w:cstheme="majorBidi"/>
        </w:rPr>
        <w:t xml:space="preserve">; cf. </w:t>
      </w:r>
      <w:r w:rsidR="00031ECE" w:rsidRPr="00BD3FFB">
        <w:rPr>
          <w:rFonts w:asciiTheme="majorBidi" w:hAnsiTheme="majorBidi" w:cstheme="majorBidi"/>
        </w:rPr>
        <w:t>4.755, 14.182</w:t>
      </w:r>
      <w:r w:rsidR="00736FD1" w:rsidRPr="00BD3FFB">
        <w:rPr>
          <w:rFonts w:asciiTheme="majorBidi" w:hAnsiTheme="majorBidi" w:cstheme="majorBidi"/>
        </w:rPr>
        <w:t>)</w:t>
      </w:r>
      <w:r w:rsidR="00086C68" w:rsidRPr="00BD3FFB">
        <w:rPr>
          <w:rFonts w:asciiTheme="majorBidi" w:hAnsiTheme="majorBidi" w:cstheme="majorBidi"/>
        </w:rPr>
        <w:t xml:space="preserve"> </w:t>
      </w:r>
      <w:r w:rsidR="00DE0D41" w:rsidRPr="00BD3FFB">
        <w:rPr>
          <w:rFonts w:asciiTheme="majorBidi" w:hAnsiTheme="majorBidi" w:cstheme="majorBidi"/>
        </w:rPr>
        <w:t xml:space="preserve">This </w:t>
      </w:r>
      <w:r w:rsidR="001D2F9D" w:rsidRPr="00BD3FFB">
        <w:rPr>
          <w:rFonts w:asciiTheme="majorBidi" w:hAnsiTheme="majorBidi" w:cstheme="majorBidi"/>
        </w:rPr>
        <w:t>Arkeisios</w:t>
      </w:r>
      <w:r w:rsidR="0063242B">
        <w:rPr>
          <w:rFonts w:asciiTheme="majorBidi" w:hAnsiTheme="majorBidi" w:cstheme="majorBidi"/>
        </w:rPr>
        <w:t xml:space="preserve"> </w:t>
      </w:r>
      <w:r w:rsidR="004E7AF7">
        <w:rPr>
          <w:rFonts w:asciiTheme="majorBidi" w:hAnsiTheme="majorBidi" w:cstheme="majorBidi"/>
        </w:rPr>
        <w:t>was said, no doubt on the basis of his name (supposing Arkeisios&lt;‘</w:t>
      </w:r>
      <w:r w:rsidR="004E7AF7" w:rsidRPr="004E7AF7">
        <w:rPr>
          <w:rFonts w:asciiTheme="majorBidi" w:hAnsiTheme="majorBidi" w:cstheme="majorBidi"/>
        </w:rPr>
        <w:t>ἄρκτος</w:t>
      </w:r>
      <w:r w:rsidR="004E7AF7">
        <w:rPr>
          <w:rFonts w:asciiTheme="majorBidi" w:hAnsiTheme="majorBidi" w:cstheme="majorBidi"/>
        </w:rPr>
        <w:t>’, Eng. ‘bear’),</w:t>
      </w:r>
      <w:r w:rsidR="0039300B" w:rsidRPr="00BD3FFB">
        <w:rPr>
          <w:rFonts w:asciiTheme="majorBidi" w:hAnsiTheme="majorBidi" w:cstheme="majorBidi"/>
        </w:rPr>
        <w:t xml:space="preserve"> </w:t>
      </w:r>
      <w:r w:rsidR="004E7AF7">
        <w:rPr>
          <w:rFonts w:asciiTheme="majorBidi" w:hAnsiTheme="majorBidi" w:cstheme="majorBidi"/>
        </w:rPr>
        <w:t>to have been the</w:t>
      </w:r>
      <w:r w:rsidR="0039300B" w:rsidRPr="00BD3FFB">
        <w:rPr>
          <w:rFonts w:asciiTheme="majorBidi" w:hAnsiTheme="majorBidi" w:cstheme="majorBidi"/>
        </w:rPr>
        <w:t xml:space="preserve"> </w:t>
      </w:r>
      <w:r w:rsidR="00A1252C" w:rsidRPr="00BD3FFB">
        <w:rPr>
          <w:rFonts w:asciiTheme="majorBidi" w:hAnsiTheme="majorBidi" w:cstheme="majorBidi"/>
        </w:rPr>
        <w:t xml:space="preserve">child of </w:t>
      </w:r>
      <w:r w:rsidR="009B6691" w:rsidRPr="00BD3FFB">
        <w:rPr>
          <w:rFonts w:asciiTheme="majorBidi" w:hAnsiTheme="majorBidi" w:cstheme="majorBidi"/>
        </w:rPr>
        <w:t>Kephalos</w:t>
      </w:r>
      <w:r w:rsidR="00685DC7" w:rsidRPr="00BD3FFB">
        <w:rPr>
          <w:rFonts w:asciiTheme="majorBidi" w:hAnsiTheme="majorBidi" w:cstheme="majorBidi"/>
        </w:rPr>
        <w:t xml:space="preserve"> and a she-bear</w:t>
      </w:r>
      <w:r w:rsidR="00B966FF" w:rsidRPr="00BD3FFB">
        <w:rPr>
          <w:rFonts w:asciiTheme="majorBidi" w:hAnsiTheme="majorBidi" w:cstheme="majorBidi"/>
        </w:rPr>
        <w:t xml:space="preserve"> (</w:t>
      </w:r>
      <w:r w:rsidR="00B966FF" w:rsidRPr="00BD3FFB">
        <w:rPr>
          <w:rFonts w:asciiTheme="majorBidi" w:hAnsiTheme="majorBidi" w:cstheme="majorBidi"/>
          <w:szCs w:val="20"/>
        </w:rPr>
        <w:t>Aristotle fr. 504 Rose)</w:t>
      </w:r>
      <w:r w:rsidR="001B2385" w:rsidRPr="00BD3FFB">
        <w:rPr>
          <w:rFonts w:asciiTheme="majorBidi" w:hAnsiTheme="majorBidi" w:cstheme="majorBidi"/>
          <w:szCs w:val="20"/>
        </w:rPr>
        <w:t xml:space="preserve">, </w:t>
      </w:r>
      <w:r w:rsidR="0089456F">
        <w:rPr>
          <w:rFonts w:asciiTheme="majorBidi" w:hAnsiTheme="majorBidi" w:cstheme="majorBidi"/>
          <w:szCs w:val="20"/>
        </w:rPr>
        <w:t>linking the figure of the bear to Odysseus’ lineage, and, it has been argued, making the bear central to the whole structure of his poem’s plot</w:t>
      </w:r>
      <w:r w:rsidR="00770805">
        <w:rPr>
          <w:rFonts w:asciiTheme="majorBidi" w:hAnsiTheme="majorBidi" w:cstheme="majorBidi"/>
          <w:szCs w:val="20"/>
        </w:rPr>
        <w:t>.</w:t>
      </w:r>
      <w:r w:rsidR="00EA1A52">
        <w:rPr>
          <w:rStyle w:val="FootnoteReference"/>
          <w:rFonts w:asciiTheme="majorBidi" w:hAnsiTheme="majorBidi" w:cstheme="majorBidi"/>
          <w:szCs w:val="20"/>
        </w:rPr>
        <w:footnoteReference w:id="8"/>
      </w:r>
    </w:p>
    <w:p w14:paraId="01612AB3" w14:textId="0D1D980D" w:rsidR="00A63D5C" w:rsidRDefault="006E56E8" w:rsidP="00073505">
      <w:pPr>
        <w:spacing w:line="276" w:lineRule="auto"/>
        <w:jc w:val="both"/>
        <w:rPr>
          <w:rFonts w:asciiTheme="majorBidi" w:hAnsiTheme="majorBidi" w:cstheme="majorBidi"/>
        </w:rPr>
      </w:pPr>
      <w:r w:rsidRPr="00BD3FFB">
        <w:rPr>
          <w:rFonts w:asciiTheme="majorBidi" w:hAnsiTheme="majorBidi" w:cstheme="majorBidi"/>
        </w:rPr>
        <w:tab/>
      </w:r>
      <w:r w:rsidR="0090779E" w:rsidRPr="00BD3FFB">
        <w:rPr>
          <w:rFonts w:asciiTheme="majorBidi" w:hAnsiTheme="majorBidi" w:cstheme="majorBidi"/>
        </w:rPr>
        <w:t>The Augustan period made</w:t>
      </w:r>
      <w:r w:rsidRPr="00BD3FFB">
        <w:rPr>
          <w:rFonts w:asciiTheme="majorBidi" w:hAnsiTheme="majorBidi" w:cstheme="majorBidi"/>
        </w:rPr>
        <w:t xml:space="preserve"> </w:t>
      </w:r>
      <w:r w:rsidR="00E758C1" w:rsidRPr="00BD3FFB">
        <w:rPr>
          <w:rFonts w:asciiTheme="majorBidi" w:hAnsiTheme="majorBidi" w:cstheme="majorBidi"/>
        </w:rPr>
        <w:t xml:space="preserve">bears </w:t>
      </w:r>
      <w:r w:rsidR="0040050F" w:rsidRPr="00BD3FFB">
        <w:rPr>
          <w:rFonts w:asciiTheme="majorBidi" w:hAnsiTheme="majorBidi" w:cstheme="majorBidi"/>
        </w:rPr>
        <w:t>literary</w:t>
      </w:r>
      <w:r w:rsidR="00297CBE" w:rsidRPr="00BD3FFB">
        <w:rPr>
          <w:rFonts w:asciiTheme="majorBidi" w:hAnsiTheme="majorBidi" w:cstheme="majorBidi"/>
        </w:rPr>
        <w:t xml:space="preserve"> </w:t>
      </w:r>
      <w:r w:rsidR="001079A5" w:rsidRPr="00BD3FFB">
        <w:rPr>
          <w:rFonts w:asciiTheme="majorBidi" w:hAnsiTheme="majorBidi" w:cstheme="majorBidi"/>
        </w:rPr>
        <w:t>emblem</w:t>
      </w:r>
      <w:r w:rsidR="0090779E" w:rsidRPr="00BD3FFB">
        <w:rPr>
          <w:rFonts w:asciiTheme="majorBidi" w:hAnsiTheme="majorBidi" w:cstheme="majorBidi"/>
        </w:rPr>
        <w:t>s</w:t>
      </w:r>
      <w:r w:rsidR="00941C4E" w:rsidRPr="00BD3FFB">
        <w:rPr>
          <w:rFonts w:asciiTheme="majorBidi" w:hAnsiTheme="majorBidi" w:cstheme="majorBidi"/>
        </w:rPr>
        <w:t xml:space="preserve">, </w:t>
      </w:r>
      <w:r w:rsidR="007935B8" w:rsidRPr="00BD3FFB">
        <w:rPr>
          <w:rFonts w:asciiTheme="majorBidi" w:hAnsiTheme="majorBidi" w:cstheme="majorBidi"/>
        </w:rPr>
        <w:t>symbol</w:t>
      </w:r>
      <w:r w:rsidR="00E9452C" w:rsidRPr="00BD3FFB">
        <w:rPr>
          <w:rFonts w:asciiTheme="majorBidi" w:hAnsiTheme="majorBidi" w:cstheme="majorBidi"/>
        </w:rPr>
        <w:t>i</w:t>
      </w:r>
      <w:r w:rsidR="007935B8" w:rsidRPr="00BD3FFB">
        <w:rPr>
          <w:rFonts w:asciiTheme="majorBidi" w:hAnsiTheme="majorBidi" w:cstheme="majorBidi"/>
        </w:rPr>
        <w:t>zing,</w:t>
      </w:r>
      <w:r w:rsidR="00E04506" w:rsidRPr="00BD3FFB">
        <w:rPr>
          <w:rFonts w:asciiTheme="majorBidi" w:hAnsiTheme="majorBidi" w:cstheme="majorBidi"/>
        </w:rPr>
        <w:t xml:space="preserve"> schizophrenically, </w:t>
      </w:r>
      <w:r w:rsidR="00ED6CFC" w:rsidRPr="00BD3FFB">
        <w:rPr>
          <w:rFonts w:asciiTheme="majorBidi" w:hAnsiTheme="majorBidi" w:cstheme="majorBidi"/>
        </w:rPr>
        <w:t>poetic craft</w:t>
      </w:r>
      <w:r w:rsidR="00176059" w:rsidRPr="00BD3FFB">
        <w:rPr>
          <w:rFonts w:asciiTheme="majorBidi" w:hAnsiTheme="majorBidi" w:cstheme="majorBidi"/>
        </w:rPr>
        <w:t xml:space="preserve"> and madness</w:t>
      </w:r>
      <w:r w:rsidR="00E61C45" w:rsidRPr="00BD3FFB">
        <w:rPr>
          <w:rFonts w:asciiTheme="majorBidi" w:hAnsiTheme="majorBidi" w:cstheme="majorBidi"/>
        </w:rPr>
        <w:t xml:space="preserve">. </w:t>
      </w:r>
      <w:r w:rsidR="0040648A" w:rsidRPr="00BD3FFB">
        <w:rPr>
          <w:rFonts w:asciiTheme="majorBidi" w:hAnsiTheme="majorBidi" w:cstheme="majorBidi"/>
        </w:rPr>
        <w:t>Virgil</w:t>
      </w:r>
      <w:r w:rsidR="00815502" w:rsidRPr="00BD3FFB">
        <w:rPr>
          <w:rFonts w:asciiTheme="majorBidi" w:hAnsiTheme="majorBidi" w:cstheme="majorBidi"/>
        </w:rPr>
        <w:t xml:space="preserve">, </w:t>
      </w:r>
      <w:r w:rsidR="008515EC" w:rsidRPr="00BD3FFB">
        <w:rPr>
          <w:rFonts w:asciiTheme="majorBidi" w:hAnsiTheme="majorBidi" w:cstheme="majorBidi"/>
        </w:rPr>
        <w:t>writing his</w:t>
      </w:r>
      <w:r w:rsidR="00504C69" w:rsidRPr="00BD3FFB">
        <w:rPr>
          <w:rFonts w:asciiTheme="majorBidi" w:hAnsiTheme="majorBidi" w:cstheme="majorBidi"/>
        </w:rPr>
        <w:t xml:space="preserve"> </w:t>
      </w:r>
      <w:r w:rsidR="001A6410" w:rsidRPr="00BD3FFB">
        <w:rPr>
          <w:rFonts w:asciiTheme="majorBidi" w:hAnsiTheme="majorBidi" w:cstheme="majorBidi"/>
          <w:i/>
          <w:iCs/>
        </w:rPr>
        <w:t>Georgics</w:t>
      </w:r>
      <w:r w:rsidR="002706E8" w:rsidRPr="00BD3FFB">
        <w:rPr>
          <w:rFonts w:asciiTheme="majorBidi" w:hAnsiTheme="majorBidi" w:cstheme="majorBidi"/>
        </w:rPr>
        <w:t xml:space="preserve"> (29 BCE), </w:t>
      </w:r>
      <w:r w:rsidR="00FE2B96" w:rsidRPr="00BD3FFB">
        <w:rPr>
          <w:rFonts w:asciiTheme="majorBidi" w:hAnsiTheme="majorBidi" w:cstheme="majorBidi"/>
        </w:rPr>
        <w:t xml:space="preserve">supposedly </w:t>
      </w:r>
      <w:r w:rsidR="00BD6509" w:rsidRPr="00BD3FFB">
        <w:rPr>
          <w:rFonts w:asciiTheme="majorBidi" w:hAnsiTheme="majorBidi" w:cstheme="majorBidi"/>
        </w:rPr>
        <w:t xml:space="preserve">explained his writing process </w:t>
      </w:r>
      <w:r w:rsidR="004B2A67" w:rsidRPr="00BD3FFB">
        <w:rPr>
          <w:rFonts w:asciiTheme="majorBidi" w:hAnsiTheme="majorBidi" w:cstheme="majorBidi"/>
        </w:rPr>
        <w:t>thus</w:t>
      </w:r>
      <w:r w:rsidR="00BD6509" w:rsidRPr="00BD3FFB">
        <w:rPr>
          <w:rFonts w:asciiTheme="majorBidi" w:hAnsiTheme="majorBidi" w:cstheme="majorBidi"/>
        </w:rPr>
        <w:t xml:space="preserve">: </w:t>
      </w:r>
      <w:r w:rsidR="00B91656" w:rsidRPr="00BD3FFB">
        <w:rPr>
          <w:rFonts w:asciiTheme="majorBidi" w:hAnsiTheme="majorBidi" w:cstheme="majorBidi"/>
        </w:rPr>
        <w:t xml:space="preserve">mornings </w:t>
      </w:r>
      <w:r w:rsidR="00A176F5" w:rsidRPr="00BD3FFB">
        <w:rPr>
          <w:rFonts w:asciiTheme="majorBidi" w:hAnsiTheme="majorBidi" w:cstheme="majorBidi"/>
        </w:rPr>
        <w:t xml:space="preserve">he spent </w:t>
      </w:r>
      <w:r w:rsidR="00C63F93" w:rsidRPr="00BD3FFB">
        <w:rPr>
          <w:rFonts w:asciiTheme="majorBidi" w:hAnsiTheme="majorBidi" w:cstheme="majorBidi"/>
        </w:rPr>
        <w:t xml:space="preserve">writing </w:t>
      </w:r>
      <w:r w:rsidR="00005511" w:rsidRPr="00BD3FFB">
        <w:rPr>
          <w:rFonts w:asciiTheme="majorBidi" w:hAnsiTheme="majorBidi" w:cstheme="majorBidi"/>
        </w:rPr>
        <w:t xml:space="preserve">down </w:t>
      </w:r>
      <w:r w:rsidR="0016485C" w:rsidRPr="00BD3FFB">
        <w:rPr>
          <w:rFonts w:asciiTheme="majorBidi" w:hAnsiTheme="majorBidi" w:cstheme="majorBidi"/>
        </w:rPr>
        <w:t>a large number v</w:t>
      </w:r>
      <w:r w:rsidR="00603723" w:rsidRPr="00BD3FFB">
        <w:rPr>
          <w:rFonts w:asciiTheme="majorBidi" w:hAnsiTheme="majorBidi" w:cstheme="majorBidi"/>
        </w:rPr>
        <w:t>erses</w:t>
      </w:r>
      <w:r w:rsidR="00287C1D" w:rsidRPr="00BD3FFB">
        <w:rPr>
          <w:rFonts w:asciiTheme="majorBidi" w:hAnsiTheme="majorBidi" w:cstheme="majorBidi"/>
        </w:rPr>
        <w:t xml:space="preserve"> (</w:t>
      </w:r>
      <w:r w:rsidR="00145DFB">
        <w:rPr>
          <w:rFonts w:asciiTheme="majorBidi" w:hAnsiTheme="majorBidi" w:cstheme="majorBidi"/>
        </w:rPr>
        <w:t>‘</w:t>
      </w:r>
      <w:r w:rsidR="00287C1D" w:rsidRPr="00145DFB">
        <w:rPr>
          <w:rFonts w:asciiTheme="majorBidi" w:hAnsiTheme="majorBidi" w:cstheme="majorBidi"/>
        </w:rPr>
        <w:t>plurimos uersus</w:t>
      </w:r>
      <w:r w:rsidR="00145DFB">
        <w:rPr>
          <w:rFonts w:asciiTheme="majorBidi" w:hAnsiTheme="majorBidi" w:cstheme="majorBidi"/>
        </w:rPr>
        <w:t>’</w:t>
      </w:r>
      <w:r w:rsidR="00287C1D" w:rsidRPr="00BD3FFB">
        <w:rPr>
          <w:rFonts w:asciiTheme="majorBidi" w:hAnsiTheme="majorBidi" w:cstheme="majorBidi"/>
        </w:rPr>
        <w:t>)</w:t>
      </w:r>
      <w:r w:rsidR="00603723" w:rsidRPr="00BD3FFB">
        <w:rPr>
          <w:rFonts w:asciiTheme="majorBidi" w:hAnsiTheme="majorBidi" w:cstheme="majorBidi"/>
        </w:rPr>
        <w:t>,</w:t>
      </w:r>
      <w:r w:rsidR="004A2E2C" w:rsidRPr="00BD3FFB">
        <w:rPr>
          <w:rFonts w:asciiTheme="majorBidi" w:hAnsiTheme="majorBidi" w:cstheme="majorBidi"/>
        </w:rPr>
        <w:t xml:space="preserve"> the rest of the day whittling that raw material down, </w:t>
      </w:r>
      <w:r w:rsidR="007D7EAD">
        <w:rPr>
          <w:rFonts w:asciiTheme="majorBidi" w:hAnsiTheme="majorBidi" w:cstheme="majorBidi"/>
        </w:rPr>
        <w:t>‘</w:t>
      </w:r>
      <w:r w:rsidR="00BE4304" w:rsidRPr="00BD3FFB">
        <w:rPr>
          <w:rFonts w:asciiTheme="majorBidi" w:hAnsiTheme="majorBidi" w:cstheme="majorBidi"/>
        </w:rPr>
        <w:t xml:space="preserve">Saying, </w:t>
      </w:r>
      <w:r w:rsidR="00051A65" w:rsidRPr="00BD3FFB">
        <w:rPr>
          <w:rFonts w:asciiTheme="majorBidi" w:hAnsiTheme="majorBidi" w:cstheme="majorBidi"/>
        </w:rPr>
        <w:t xml:space="preserve">not </w:t>
      </w:r>
      <w:r w:rsidR="001C054A" w:rsidRPr="00BD3FFB">
        <w:rPr>
          <w:rFonts w:asciiTheme="majorBidi" w:hAnsiTheme="majorBidi" w:cstheme="majorBidi"/>
        </w:rPr>
        <w:t>incongruously</w:t>
      </w:r>
      <w:r w:rsidR="00521561">
        <w:rPr>
          <w:rFonts w:asciiTheme="majorBidi" w:hAnsiTheme="majorBidi" w:cstheme="majorBidi"/>
        </w:rPr>
        <w:t xml:space="preserve"> </w:t>
      </w:r>
      <w:r w:rsidR="00C8589C">
        <w:rPr>
          <w:rFonts w:asciiTheme="majorBidi" w:hAnsiTheme="majorBidi" w:cstheme="majorBidi"/>
        </w:rPr>
        <w:t>[‘</w:t>
      </w:r>
      <w:r w:rsidR="00521561" w:rsidRPr="00C8589C">
        <w:rPr>
          <w:rFonts w:asciiTheme="majorBidi" w:hAnsiTheme="majorBidi" w:cstheme="majorBidi"/>
        </w:rPr>
        <w:t xml:space="preserve">non </w:t>
      </w:r>
      <w:r w:rsidR="00521561" w:rsidRPr="00C8589C">
        <w:rPr>
          <w:rFonts w:asciiTheme="majorBidi" w:hAnsiTheme="majorBidi" w:cstheme="majorBidi"/>
        </w:rPr>
        <w:lastRenderedPageBreak/>
        <w:t>absurd</w:t>
      </w:r>
      <w:r w:rsidR="00C8589C" w:rsidRPr="00C8589C">
        <w:rPr>
          <w:rFonts w:asciiTheme="majorBidi" w:hAnsiTheme="majorBidi" w:cstheme="majorBidi"/>
        </w:rPr>
        <w:t>e</w:t>
      </w:r>
      <w:r w:rsidR="00C8589C">
        <w:rPr>
          <w:rFonts w:asciiTheme="majorBidi" w:hAnsiTheme="majorBidi" w:cstheme="majorBidi"/>
        </w:rPr>
        <w:t>’]</w:t>
      </w:r>
      <w:r w:rsidR="00051A65" w:rsidRPr="00BD3FFB">
        <w:rPr>
          <w:rFonts w:asciiTheme="majorBidi" w:hAnsiTheme="majorBidi" w:cstheme="majorBidi"/>
        </w:rPr>
        <w:t>, that he gave birth to his poem in the manner of a she-bear</w:t>
      </w:r>
      <w:r w:rsidR="00566A57">
        <w:rPr>
          <w:rFonts w:asciiTheme="majorBidi" w:hAnsiTheme="majorBidi" w:cstheme="majorBidi"/>
        </w:rPr>
        <w:t xml:space="preserve"> </w:t>
      </w:r>
      <w:r w:rsidR="001E6377">
        <w:rPr>
          <w:rFonts w:asciiTheme="majorBidi" w:hAnsiTheme="majorBidi" w:cstheme="majorBidi"/>
        </w:rPr>
        <w:t>[‘</w:t>
      </w:r>
      <w:r w:rsidR="00566A57" w:rsidRPr="001E6377">
        <w:rPr>
          <w:rFonts w:asciiTheme="majorBidi" w:hAnsiTheme="majorBidi" w:cstheme="majorBidi"/>
        </w:rPr>
        <w:t>ursae</w:t>
      </w:r>
      <w:r w:rsidR="001E6377">
        <w:rPr>
          <w:rFonts w:asciiTheme="majorBidi" w:hAnsiTheme="majorBidi" w:cstheme="majorBidi"/>
        </w:rPr>
        <w:t>’]</w:t>
      </w:r>
      <w:r w:rsidR="00051A65" w:rsidRPr="00BD3FFB">
        <w:rPr>
          <w:rFonts w:asciiTheme="majorBidi" w:hAnsiTheme="majorBidi" w:cstheme="majorBidi"/>
        </w:rPr>
        <w:t>, and fashioned it</w:t>
      </w:r>
      <w:r w:rsidR="00F62211">
        <w:rPr>
          <w:rFonts w:asciiTheme="majorBidi" w:hAnsiTheme="majorBidi" w:cstheme="majorBidi"/>
        </w:rPr>
        <w:t xml:space="preserve"> </w:t>
      </w:r>
      <w:r w:rsidR="001E7024">
        <w:rPr>
          <w:rFonts w:asciiTheme="majorBidi" w:hAnsiTheme="majorBidi" w:cstheme="majorBidi"/>
        </w:rPr>
        <w:t>[‘</w:t>
      </w:r>
      <w:r w:rsidR="00F62211" w:rsidRPr="001E7024">
        <w:rPr>
          <w:rFonts w:asciiTheme="majorBidi" w:hAnsiTheme="majorBidi" w:cstheme="majorBidi"/>
        </w:rPr>
        <w:t>effingere</w:t>
      </w:r>
      <w:r w:rsidR="001E7024">
        <w:rPr>
          <w:rFonts w:asciiTheme="majorBidi" w:hAnsiTheme="majorBidi" w:cstheme="majorBidi"/>
        </w:rPr>
        <w:t>’]</w:t>
      </w:r>
      <w:r w:rsidR="00051A65" w:rsidRPr="00BD3FFB">
        <w:rPr>
          <w:rFonts w:asciiTheme="majorBidi" w:hAnsiTheme="majorBidi" w:cstheme="majorBidi"/>
        </w:rPr>
        <w:t>, thereafter, by licking</w:t>
      </w:r>
      <w:r w:rsidR="0015593B">
        <w:rPr>
          <w:rFonts w:asciiTheme="majorBidi" w:hAnsiTheme="majorBidi" w:cstheme="majorBidi"/>
        </w:rPr>
        <w:t xml:space="preserve"> </w:t>
      </w:r>
      <w:r w:rsidR="001E7024">
        <w:rPr>
          <w:rFonts w:asciiTheme="majorBidi" w:hAnsiTheme="majorBidi" w:cstheme="majorBidi"/>
        </w:rPr>
        <w:t>[</w:t>
      </w:r>
      <w:r w:rsidR="0015593B" w:rsidRPr="001E7024">
        <w:rPr>
          <w:rFonts w:asciiTheme="majorBidi" w:hAnsiTheme="majorBidi" w:cstheme="majorBidi"/>
        </w:rPr>
        <w:t>lambendo</w:t>
      </w:r>
      <w:r w:rsidR="001E7024">
        <w:rPr>
          <w:rFonts w:asciiTheme="majorBidi" w:hAnsiTheme="majorBidi" w:cstheme="majorBidi"/>
        </w:rPr>
        <w:t>]</w:t>
      </w:r>
      <w:r w:rsidR="007D7EAD">
        <w:rPr>
          <w:rFonts w:asciiTheme="majorBidi" w:hAnsiTheme="majorBidi" w:cstheme="majorBidi"/>
        </w:rPr>
        <w:t>’</w:t>
      </w:r>
      <w:r w:rsidR="00051A65" w:rsidRPr="00BD3FFB">
        <w:rPr>
          <w:rFonts w:asciiTheme="majorBidi" w:hAnsiTheme="majorBidi" w:cstheme="majorBidi"/>
        </w:rPr>
        <w:t xml:space="preserve"> (</w:t>
      </w:r>
      <w:r w:rsidR="008E6340" w:rsidRPr="00BD3FFB">
        <w:rPr>
          <w:rFonts w:asciiTheme="majorBidi" w:hAnsiTheme="majorBidi" w:cstheme="majorBidi"/>
        </w:rPr>
        <w:t>Donat</w:t>
      </w:r>
      <w:r w:rsidR="001942D6">
        <w:rPr>
          <w:rFonts w:asciiTheme="majorBidi" w:hAnsiTheme="majorBidi" w:cstheme="majorBidi"/>
        </w:rPr>
        <w:t>us</w:t>
      </w:r>
      <w:r w:rsidR="00FE4BFE">
        <w:rPr>
          <w:rFonts w:asciiTheme="majorBidi" w:hAnsiTheme="majorBidi" w:cstheme="majorBidi"/>
        </w:rPr>
        <w:t xml:space="preserve"> 1997:</w:t>
      </w:r>
      <w:r w:rsidR="00051A65" w:rsidRPr="00BD3FFB">
        <w:rPr>
          <w:rFonts w:asciiTheme="majorBidi" w:hAnsiTheme="majorBidi" w:cstheme="majorBidi"/>
        </w:rPr>
        <w:t xml:space="preserve"> </w:t>
      </w:r>
      <w:r w:rsidR="00051A65" w:rsidRPr="00BD3FFB">
        <w:rPr>
          <w:rFonts w:asciiTheme="majorBidi" w:hAnsiTheme="majorBidi" w:cstheme="majorBidi"/>
          <w:i/>
          <w:iCs/>
        </w:rPr>
        <w:t xml:space="preserve">Vit. Verg. </w:t>
      </w:r>
      <w:r w:rsidR="00051A65" w:rsidRPr="00BD3FFB">
        <w:rPr>
          <w:rFonts w:asciiTheme="majorBidi" w:hAnsiTheme="majorBidi" w:cstheme="majorBidi"/>
        </w:rPr>
        <w:t>22).</w:t>
      </w:r>
      <w:r w:rsidR="002E6D06" w:rsidRPr="00BD3FFB">
        <w:rPr>
          <w:rFonts w:asciiTheme="majorBidi" w:hAnsiTheme="majorBidi" w:cstheme="majorBidi"/>
        </w:rPr>
        <w:t xml:space="preserve"> </w:t>
      </w:r>
      <w:r w:rsidR="0003233D" w:rsidRPr="00BD3FFB">
        <w:rPr>
          <w:rFonts w:asciiTheme="majorBidi" w:hAnsiTheme="majorBidi" w:cstheme="majorBidi"/>
        </w:rPr>
        <w:t xml:space="preserve">This </w:t>
      </w:r>
      <w:r w:rsidR="004E3B3E" w:rsidRPr="00BD3FFB">
        <w:rPr>
          <w:rFonts w:asciiTheme="majorBidi" w:hAnsiTheme="majorBidi" w:cstheme="majorBidi"/>
        </w:rPr>
        <w:t>story</w:t>
      </w:r>
      <w:r w:rsidR="00BC3451" w:rsidRPr="00BD3FFB">
        <w:rPr>
          <w:rFonts w:asciiTheme="majorBidi" w:hAnsiTheme="majorBidi" w:cstheme="majorBidi"/>
        </w:rPr>
        <w:t xml:space="preserve"> </w:t>
      </w:r>
      <w:r w:rsidR="00244D55" w:rsidRPr="00BD3FFB">
        <w:rPr>
          <w:rFonts w:asciiTheme="majorBidi" w:hAnsiTheme="majorBidi" w:cstheme="majorBidi"/>
        </w:rPr>
        <w:t>may play</w:t>
      </w:r>
      <w:r w:rsidR="00BC3451" w:rsidRPr="00BD3FFB">
        <w:rPr>
          <w:rFonts w:asciiTheme="majorBidi" w:hAnsiTheme="majorBidi" w:cstheme="majorBidi"/>
        </w:rPr>
        <w:t xml:space="preserve"> on the</w:t>
      </w:r>
      <w:r w:rsidR="003906DA" w:rsidRPr="00BD3FFB">
        <w:rPr>
          <w:rFonts w:asciiTheme="majorBidi" w:hAnsiTheme="majorBidi" w:cstheme="majorBidi"/>
        </w:rPr>
        <w:t xml:space="preserve"> apparent</w:t>
      </w:r>
      <w:r w:rsidR="00BC3451" w:rsidRPr="00BD3FFB">
        <w:rPr>
          <w:rFonts w:asciiTheme="majorBidi" w:hAnsiTheme="majorBidi" w:cstheme="majorBidi"/>
        </w:rPr>
        <w:t xml:space="preserve"> closeness of </w:t>
      </w:r>
      <w:r w:rsidR="006032C3">
        <w:rPr>
          <w:rFonts w:asciiTheme="majorBidi" w:hAnsiTheme="majorBidi" w:cstheme="majorBidi"/>
        </w:rPr>
        <w:t>‘</w:t>
      </w:r>
      <w:r w:rsidR="00A454D6" w:rsidRPr="006032C3">
        <w:rPr>
          <w:rFonts w:asciiTheme="majorBidi" w:hAnsiTheme="majorBidi" w:cstheme="majorBidi"/>
        </w:rPr>
        <w:t>v</w:t>
      </w:r>
      <w:r w:rsidR="00BC3451" w:rsidRPr="006032C3">
        <w:rPr>
          <w:rFonts w:asciiTheme="majorBidi" w:hAnsiTheme="majorBidi" w:cstheme="majorBidi"/>
        </w:rPr>
        <w:t>ersus</w:t>
      </w:r>
      <w:r w:rsidR="006032C3">
        <w:rPr>
          <w:rFonts w:asciiTheme="majorBidi" w:hAnsiTheme="majorBidi" w:cstheme="majorBidi"/>
        </w:rPr>
        <w:t>’</w:t>
      </w:r>
      <w:r w:rsidR="00BC3451" w:rsidRPr="00BD3FFB">
        <w:rPr>
          <w:rFonts w:asciiTheme="majorBidi" w:hAnsiTheme="majorBidi" w:cstheme="majorBidi"/>
        </w:rPr>
        <w:t xml:space="preserve"> (</w:t>
      </w:r>
      <w:r w:rsidR="007D7EAD">
        <w:rPr>
          <w:rFonts w:asciiTheme="majorBidi" w:hAnsiTheme="majorBidi" w:cstheme="majorBidi"/>
        </w:rPr>
        <w:t>‘</w:t>
      </w:r>
      <w:r w:rsidR="00BC3451" w:rsidRPr="00BD3FFB">
        <w:rPr>
          <w:rFonts w:asciiTheme="majorBidi" w:hAnsiTheme="majorBidi" w:cstheme="majorBidi"/>
        </w:rPr>
        <w:t>poetry</w:t>
      </w:r>
      <w:r w:rsidR="007D7EAD">
        <w:rPr>
          <w:rFonts w:asciiTheme="majorBidi" w:hAnsiTheme="majorBidi" w:cstheme="majorBidi"/>
        </w:rPr>
        <w:t>’</w:t>
      </w:r>
      <w:r w:rsidR="008260F2" w:rsidRPr="00BD3FFB">
        <w:rPr>
          <w:rFonts w:asciiTheme="majorBidi" w:hAnsiTheme="majorBidi" w:cstheme="majorBidi"/>
        </w:rPr>
        <w:t>=</w:t>
      </w:r>
      <w:r w:rsidR="006032C3">
        <w:rPr>
          <w:rFonts w:asciiTheme="majorBidi" w:hAnsiTheme="majorBidi" w:cstheme="majorBidi"/>
        </w:rPr>
        <w:t>‘carmen’</w:t>
      </w:r>
      <w:r w:rsidR="00BC3451" w:rsidRPr="00BD3FFB">
        <w:rPr>
          <w:rFonts w:asciiTheme="majorBidi" w:hAnsiTheme="majorBidi" w:cstheme="majorBidi"/>
        </w:rPr>
        <w:t xml:space="preserve">) to </w:t>
      </w:r>
      <w:r w:rsidR="006032C3">
        <w:rPr>
          <w:rFonts w:asciiTheme="majorBidi" w:hAnsiTheme="majorBidi" w:cstheme="majorBidi"/>
        </w:rPr>
        <w:t>‘</w:t>
      </w:r>
      <w:r w:rsidR="008260F2" w:rsidRPr="006032C3">
        <w:rPr>
          <w:rFonts w:asciiTheme="majorBidi" w:hAnsiTheme="majorBidi" w:cstheme="majorBidi"/>
        </w:rPr>
        <w:t>ursa</w:t>
      </w:r>
      <w:r w:rsidR="006032C3">
        <w:rPr>
          <w:rFonts w:asciiTheme="majorBidi" w:hAnsiTheme="majorBidi" w:cstheme="majorBidi"/>
        </w:rPr>
        <w:t>’</w:t>
      </w:r>
      <w:r w:rsidR="001D3CB2" w:rsidRPr="00BD3FFB">
        <w:rPr>
          <w:rFonts w:asciiTheme="majorBidi" w:hAnsiTheme="majorBidi" w:cstheme="majorBidi"/>
        </w:rPr>
        <w:t xml:space="preserve"> (</w:t>
      </w:r>
      <w:r w:rsidR="007D7EAD">
        <w:rPr>
          <w:rFonts w:asciiTheme="majorBidi" w:hAnsiTheme="majorBidi" w:cstheme="majorBidi"/>
        </w:rPr>
        <w:t>‘</w:t>
      </w:r>
      <w:r w:rsidR="001D3CB2" w:rsidRPr="00BD3FFB">
        <w:rPr>
          <w:rFonts w:asciiTheme="majorBidi" w:hAnsiTheme="majorBidi" w:cstheme="majorBidi"/>
        </w:rPr>
        <w:t>bear</w:t>
      </w:r>
      <w:r w:rsidR="007D7EAD">
        <w:rPr>
          <w:rFonts w:asciiTheme="majorBidi" w:hAnsiTheme="majorBidi" w:cstheme="majorBidi"/>
        </w:rPr>
        <w:t>’</w:t>
      </w:r>
      <w:r w:rsidR="001D3CB2" w:rsidRPr="00BD3FFB">
        <w:rPr>
          <w:rFonts w:asciiTheme="majorBidi" w:hAnsiTheme="majorBidi" w:cstheme="majorBidi"/>
        </w:rPr>
        <w:t>)</w:t>
      </w:r>
      <w:r w:rsidR="00533F30" w:rsidRPr="00BD3FFB">
        <w:rPr>
          <w:rFonts w:asciiTheme="majorBidi" w:hAnsiTheme="majorBidi" w:cstheme="majorBidi"/>
        </w:rPr>
        <w:t xml:space="preserve">, </w:t>
      </w:r>
      <w:r w:rsidR="008C6E5C">
        <w:rPr>
          <w:rFonts w:asciiTheme="majorBidi" w:hAnsiTheme="majorBidi" w:cstheme="majorBidi"/>
        </w:rPr>
        <w:t>with a</w:t>
      </w:r>
      <w:r w:rsidR="00FB34EA">
        <w:rPr>
          <w:rFonts w:asciiTheme="majorBidi" w:hAnsiTheme="majorBidi" w:cstheme="majorBidi"/>
        </w:rPr>
        <w:t>n anagrammatic</w:t>
      </w:r>
      <w:r w:rsidR="008C6E5C">
        <w:rPr>
          <w:rFonts w:asciiTheme="majorBidi" w:hAnsiTheme="majorBidi" w:cstheme="majorBidi"/>
        </w:rPr>
        <w:t xml:space="preserve"> </w:t>
      </w:r>
      <w:r w:rsidR="008C6E5C">
        <w:rPr>
          <w:rFonts w:asciiTheme="majorBidi" w:hAnsiTheme="majorBidi" w:cstheme="majorBidi"/>
          <w:i/>
          <w:iCs/>
        </w:rPr>
        <w:t>figura etymologica</w:t>
      </w:r>
      <w:r w:rsidR="008C6E5C">
        <w:rPr>
          <w:rFonts w:asciiTheme="majorBidi" w:hAnsiTheme="majorBidi" w:cstheme="majorBidi"/>
        </w:rPr>
        <w:t xml:space="preserve"> </w:t>
      </w:r>
      <w:r w:rsidR="003C4469">
        <w:rPr>
          <w:rFonts w:asciiTheme="majorBidi" w:hAnsiTheme="majorBidi" w:cstheme="majorBidi"/>
        </w:rPr>
        <w:t xml:space="preserve">possibly laying behind </w:t>
      </w:r>
      <w:r w:rsidR="001B511B">
        <w:rPr>
          <w:rFonts w:asciiTheme="majorBidi" w:hAnsiTheme="majorBidi" w:cstheme="majorBidi"/>
        </w:rPr>
        <w:t xml:space="preserve">its </w:t>
      </w:r>
      <w:r w:rsidR="00FB34EA">
        <w:rPr>
          <w:rFonts w:asciiTheme="majorBidi" w:hAnsiTheme="majorBidi" w:cstheme="majorBidi"/>
        </w:rPr>
        <w:t>claim that such a claim need not be ‘absurd</w:t>
      </w:r>
      <w:r w:rsidR="0035444E">
        <w:rPr>
          <w:rFonts w:asciiTheme="majorBidi" w:hAnsiTheme="majorBidi" w:cstheme="majorBidi"/>
        </w:rPr>
        <w:t>’.</w:t>
      </w:r>
      <w:r w:rsidR="00073505">
        <w:rPr>
          <w:rFonts w:asciiTheme="majorBidi" w:hAnsiTheme="majorBidi" w:cstheme="majorBidi"/>
        </w:rPr>
        <w:t xml:space="preserve"> </w:t>
      </w:r>
      <w:r w:rsidR="00C1029B" w:rsidRPr="00BD3FFB">
        <w:rPr>
          <w:rFonts w:asciiTheme="majorBidi" w:hAnsiTheme="majorBidi" w:cstheme="majorBidi"/>
        </w:rPr>
        <w:t>Behind this tail lies</w:t>
      </w:r>
      <w:r w:rsidR="00351920" w:rsidRPr="00BD3FFB">
        <w:rPr>
          <w:rFonts w:asciiTheme="majorBidi" w:hAnsiTheme="majorBidi" w:cstheme="majorBidi"/>
        </w:rPr>
        <w:t xml:space="preserve"> the widespread ancient belief that </w:t>
      </w:r>
      <w:r w:rsidR="004C75D2" w:rsidRPr="00BD3FFB">
        <w:rPr>
          <w:rFonts w:asciiTheme="majorBidi" w:hAnsiTheme="majorBidi" w:cstheme="majorBidi"/>
        </w:rPr>
        <w:t>b</w:t>
      </w:r>
      <w:r w:rsidR="00DD5F56" w:rsidRPr="00BD3FFB">
        <w:rPr>
          <w:rFonts w:asciiTheme="majorBidi" w:hAnsiTheme="majorBidi" w:cstheme="majorBidi"/>
        </w:rPr>
        <w:t>ears bore their young unformed</w:t>
      </w:r>
      <w:r w:rsidR="00EE73D9" w:rsidRPr="00BD3FFB">
        <w:rPr>
          <w:rFonts w:asciiTheme="majorBidi" w:hAnsiTheme="majorBidi" w:cstheme="majorBidi"/>
        </w:rPr>
        <w:t xml:space="preserve">; </w:t>
      </w:r>
      <w:r w:rsidR="00051A65" w:rsidRPr="00BD3FFB">
        <w:rPr>
          <w:rFonts w:asciiTheme="majorBidi" w:hAnsiTheme="majorBidi" w:cstheme="majorBidi"/>
        </w:rPr>
        <w:t>following birth</w:t>
      </w:r>
      <w:r w:rsidR="007C7F48" w:rsidRPr="00BD3FFB">
        <w:rPr>
          <w:rFonts w:asciiTheme="majorBidi" w:hAnsiTheme="majorBidi" w:cstheme="majorBidi"/>
        </w:rPr>
        <w:t>,</w:t>
      </w:r>
      <w:r w:rsidR="00051A65" w:rsidRPr="00BD3FFB">
        <w:rPr>
          <w:rFonts w:asciiTheme="majorBidi" w:hAnsiTheme="majorBidi" w:cstheme="majorBidi"/>
        </w:rPr>
        <w:t xml:space="preserve"> </w:t>
      </w:r>
      <w:r w:rsidR="007D7EAD">
        <w:rPr>
          <w:rFonts w:asciiTheme="majorBidi" w:hAnsiTheme="majorBidi" w:cstheme="majorBidi"/>
        </w:rPr>
        <w:t>‘</w:t>
      </w:r>
      <w:r w:rsidR="00051A65" w:rsidRPr="00BD3FFB">
        <w:rPr>
          <w:rFonts w:asciiTheme="majorBidi" w:hAnsiTheme="majorBidi" w:cstheme="majorBidi"/>
        </w:rPr>
        <w:t>They fashion them gradually by licking</w:t>
      </w:r>
      <w:r w:rsidR="007D7EAD">
        <w:rPr>
          <w:rFonts w:asciiTheme="majorBidi" w:hAnsiTheme="majorBidi" w:cstheme="majorBidi"/>
        </w:rPr>
        <w:t>’</w:t>
      </w:r>
      <w:r w:rsidR="00051A65" w:rsidRPr="00BD3FFB">
        <w:rPr>
          <w:rFonts w:asciiTheme="majorBidi" w:hAnsiTheme="majorBidi" w:cstheme="majorBidi"/>
        </w:rPr>
        <w:t xml:space="preserve"> (</w:t>
      </w:r>
      <w:r w:rsidR="00CF289D">
        <w:rPr>
          <w:rFonts w:asciiTheme="majorBidi" w:hAnsiTheme="majorBidi" w:cstheme="majorBidi"/>
        </w:rPr>
        <w:t>‘</w:t>
      </w:r>
      <w:r w:rsidR="00051A65" w:rsidRPr="00CF289D">
        <w:rPr>
          <w:rFonts w:asciiTheme="majorBidi" w:hAnsiTheme="majorBidi" w:cstheme="majorBidi"/>
        </w:rPr>
        <w:t>hanc lambendo paulatim figurant</w:t>
      </w:r>
      <w:r w:rsidR="00CF289D">
        <w:rPr>
          <w:rFonts w:asciiTheme="majorBidi" w:hAnsiTheme="majorBidi" w:cstheme="majorBidi"/>
        </w:rPr>
        <w:t xml:space="preserve">’, Plin. </w:t>
      </w:r>
      <w:r w:rsidR="00CF289D" w:rsidRPr="00BD3FFB">
        <w:rPr>
          <w:rFonts w:asciiTheme="majorBidi" w:hAnsiTheme="majorBidi" w:cstheme="majorBidi"/>
          <w:i/>
          <w:iCs/>
        </w:rPr>
        <w:t>HN</w:t>
      </w:r>
      <w:r w:rsidR="00CF289D" w:rsidRPr="00BD3FFB">
        <w:rPr>
          <w:rFonts w:asciiTheme="majorBidi" w:hAnsiTheme="majorBidi" w:cstheme="majorBidi"/>
        </w:rPr>
        <w:t xml:space="preserve"> 8.126</w:t>
      </w:r>
      <w:r w:rsidR="00051A65" w:rsidRPr="00BD3FFB">
        <w:rPr>
          <w:rFonts w:asciiTheme="majorBidi" w:hAnsiTheme="majorBidi" w:cstheme="majorBidi"/>
        </w:rPr>
        <w:t xml:space="preserve">). </w:t>
      </w:r>
      <w:r w:rsidR="000A3E70" w:rsidRPr="00BD3FFB">
        <w:rPr>
          <w:rFonts w:asciiTheme="majorBidi" w:hAnsiTheme="majorBidi" w:cstheme="majorBidi"/>
        </w:rPr>
        <w:t xml:space="preserve">Virgil himself would calque on this ursine practice to suggest that </w:t>
      </w:r>
      <w:r w:rsidR="00564A8F" w:rsidRPr="00BD3FFB">
        <w:rPr>
          <w:rFonts w:asciiTheme="majorBidi" w:hAnsiTheme="majorBidi" w:cstheme="majorBidi"/>
        </w:rPr>
        <w:t xml:space="preserve">Romulus’ and Remus’ lupine foster-mother similarly </w:t>
      </w:r>
      <w:r w:rsidR="00546EE6" w:rsidRPr="00BD3FFB">
        <w:rPr>
          <w:rFonts w:asciiTheme="majorBidi" w:hAnsiTheme="majorBidi" w:cstheme="majorBidi"/>
        </w:rPr>
        <w:t xml:space="preserve">sought </w:t>
      </w:r>
      <w:r w:rsidR="007D7EAD">
        <w:rPr>
          <w:rFonts w:asciiTheme="majorBidi" w:hAnsiTheme="majorBidi" w:cstheme="majorBidi"/>
        </w:rPr>
        <w:t>‘</w:t>
      </w:r>
      <w:r w:rsidR="00546EE6" w:rsidRPr="00BD3FFB">
        <w:rPr>
          <w:rFonts w:asciiTheme="majorBidi" w:hAnsiTheme="majorBidi" w:cstheme="majorBidi"/>
        </w:rPr>
        <w:t>to fashion their bodies with her tongue</w:t>
      </w:r>
      <w:r w:rsidR="007D7EAD">
        <w:rPr>
          <w:rFonts w:asciiTheme="majorBidi" w:hAnsiTheme="majorBidi" w:cstheme="majorBidi"/>
        </w:rPr>
        <w:t>’</w:t>
      </w:r>
      <w:r w:rsidR="00546EE6" w:rsidRPr="00BD3FFB">
        <w:rPr>
          <w:rFonts w:asciiTheme="majorBidi" w:hAnsiTheme="majorBidi" w:cstheme="majorBidi"/>
        </w:rPr>
        <w:t xml:space="preserve"> (</w:t>
      </w:r>
      <w:r w:rsidR="00387D66">
        <w:rPr>
          <w:rFonts w:asciiTheme="majorBidi" w:hAnsiTheme="majorBidi" w:cstheme="majorBidi"/>
          <w:szCs w:val="20"/>
        </w:rPr>
        <w:t>‘</w:t>
      </w:r>
      <w:r w:rsidR="00775027" w:rsidRPr="00387D66">
        <w:rPr>
          <w:rFonts w:asciiTheme="majorBidi" w:hAnsiTheme="majorBidi" w:cstheme="majorBidi"/>
          <w:szCs w:val="20"/>
        </w:rPr>
        <w:t>corpora fingere lingua</w:t>
      </w:r>
      <w:r w:rsidR="00387D66">
        <w:rPr>
          <w:rFonts w:asciiTheme="majorBidi" w:hAnsiTheme="majorBidi" w:cstheme="majorBidi"/>
          <w:szCs w:val="20"/>
        </w:rPr>
        <w:t xml:space="preserve">’ </w:t>
      </w:r>
      <w:r w:rsidR="001241B8">
        <w:rPr>
          <w:rFonts w:asciiTheme="majorBidi" w:hAnsiTheme="majorBidi" w:cstheme="majorBidi"/>
          <w:szCs w:val="20"/>
        </w:rPr>
        <w:t xml:space="preserve">Vergilius Maro 2009: </w:t>
      </w:r>
      <w:r w:rsidR="00387D66" w:rsidRPr="00BD3FFB">
        <w:rPr>
          <w:rFonts w:asciiTheme="majorBidi" w:hAnsiTheme="majorBidi" w:cstheme="majorBidi"/>
          <w:i/>
          <w:iCs/>
          <w:szCs w:val="20"/>
        </w:rPr>
        <w:t xml:space="preserve">Aen. </w:t>
      </w:r>
      <w:r w:rsidR="00387D66" w:rsidRPr="00BD3FFB">
        <w:rPr>
          <w:rFonts w:asciiTheme="majorBidi" w:hAnsiTheme="majorBidi" w:cstheme="majorBidi"/>
          <w:szCs w:val="20"/>
        </w:rPr>
        <w:t>8.634</w:t>
      </w:r>
      <w:r w:rsidR="00775027" w:rsidRPr="00BD3FFB">
        <w:rPr>
          <w:rFonts w:asciiTheme="majorBidi" w:hAnsiTheme="majorBidi" w:cstheme="majorBidi"/>
          <w:szCs w:val="20"/>
        </w:rPr>
        <w:t>).</w:t>
      </w:r>
      <w:r w:rsidR="001510B2" w:rsidRPr="00BD3FFB">
        <w:rPr>
          <w:rStyle w:val="FootnoteReference"/>
          <w:rFonts w:asciiTheme="majorBidi" w:hAnsiTheme="majorBidi" w:cstheme="majorBidi"/>
          <w:szCs w:val="20"/>
        </w:rPr>
        <w:footnoteReference w:id="9"/>
      </w:r>
      <w:r w:rsidR="00AD2143" w:rsidRPr="00BD3FFB">
        <w:rPr>
          <w:rFonts w:asciiTheme="majorBidi" w:hAnsiTheme="majorBidi" w:cstheme="majorBidi"/>
        </w:rPr>
        <w:t xml:space="preserve"> </w:t>
      </w:r>
      <w:r w:rsidR="00B658BE">
        <w:rPr>
          <w:rFonts w:asciiTheme="majorBidi" w:hAnsiTheme="majorBidi" w:cstheme="majorBidi"/>
        </w:rPr>
        <w:t xml:space="preserve">In this sense, </w:t>
      </w:r>
      <w:r w:rsidR="00200EFA">
        <w:rPr>
          <w:rFonts w:asciiTheme="majorBidi" w:hAnsiTheme="majorBidi" w:cstheme="majorBidi"/>
        </w:rPr>
        <w:t xml:space="preserve">‘licking’ became </w:t>
      </w:r>
      <w:r w:rsidR="00890DBB">
        <w:rPr>
          <w:rFonts w:asciiTheme="majorBidi" w:hAnsiTheme="majorBidi" w:cstheme="majorBidi"/>
        </w:rPr>
        <w:t xml:space="preserve">part of </w:t>
      </w:r>
      <w:r w:rsidR="002C5D78">
        <w:rPr>
          <w:rFonts w:asciiTheme="majorBidi" w:hAnsiTheme="majorBidi" w:cstheme="majorBidi"/>
        </w:rPr>
        <w:t>how Virgil</w:t>
      </w:r>
      <w:r w:rsidR="0069358A">
        <w:rPr>
          <w:rFonts w:asciiTheme="majorBidi" w:hAnsiTheme="majorBidi" w:cstheme="majorBidi"/>
        </w:rPr>
        <w:t xml:space="preserve"> and the Virgilian tradition figured poetic composition, whether by the bear or other </w:t>
      </w:r>
      <w:r w:rsidR="00117B4A">
        <w:rPr>
          <w:rFonts w:asciiTheme="majorBidi" w:hAnsiTheme="majorBidi" w:cstheme="majorBidi"/>
        </w:rPr>
        <w:t>mammals</w:t>
      </w:r>
      <w:r w:rsidR="00644B0C">
        <w:rPr>
          <w:rFonts w:asciiTheme="majorBidi" w:hAnsiTheme="majorBidi" w:cstheme="majorBidi"/>
        </w:rPr>
        <w:t xml:space="preserve"> </w:t>
      </w:r>
      <w:r w:rsidR="00AD1BD6">
        <w:rPr>
          <w:rFonts w:asciiTheme="majorBidi" w:hAnsiTheme="majorBidi" w:cstheme="majorBidi"/>
        </w:rPr>
        <w:t xml:space="preserve">that </w:t>
      </w:r>
      <w:r w:rsidR="00F92D43">
        <w:rPr>
          <w:rFonts w:asciiTheme="majorBidi" w:hAnsiTheme="majorBidi" w:cstheme="majorBidi"/>
        </w:rPr>
        <w:t>stalk in similar ways</w:t>
      </w:r>
      <w:r w:rsidR="00644B0C">
        <w:rPr>
          <w:rFonts w:asciiTheme="majorBidi" w:hAnsiTheme="majorBidi" w:cstheme="majorBidi"/>
        </w:rPr>
        <w:t xml:space="preserve"> at the boundaries of </w:t>
      </w:r>
      <w:r w:rsidR="00C37DC0">
        <w:rPr>
          <w:rFonts w:asciiTheme="majorBidi" w:hAnsiTheme="majorBidi" w:cstheme="majorBidi"/>
        </w:rPr>
        <w:t>civilized settlement.</w:t>
      </w:r>
    </w:p>
    <w:p w14:paraId="7D7FD4E8" w14:textId="398D521D" w:rsidR="00051A65" w:rsidRPr="00204EC9" w:rsidRDefault="00051A65" w:rsidP="00204EC9">
      <w:pPr>
        <w:spacing w:line="276" w:lineRule="auto"/>
        <w:ind w:firstLine="720"/>
        <w:jc w:val="both"/>
        <w:rPr>
          <w:rFonts w:asciiTheme="majorBidi" w:hAnsiTheme="majorBidi" w:cstheme="majorBidi"/>
          <w:szCs w:val="20"/>
        </w:rPr>
      </w:pPr>
      <w:r w:rsidRPr="00BD3FFB">
        <w:rPr>
          <w:rFonts w:asciiTheme="majorBidi" w:hAnsiTheme="majorBidi" w:cstheme="majorBidi"/>
        </w:rPr>
        <w:t xml:space="preserve">The legend of the bear’s licking would, in turn, give rise to Isadore of Seville’s </w:t>
      </w:r>
      <w:r w:rsidR="003F0A93" w:rsidRPr="00BD3FFB">
        <w:rPr>
          <w:rFonts w:asciiTheme="majorBidi" w:hAnsiTheme="majorBidi" w:cstheme="majorBidi"/>
        </w:rPr>
        <w:t>ingenious</w:t>
      </w:r>
      <w:r w:rsidRPr="00BD3FFB">
        <w:rPr>
          <w:rFonts w:asciiTheme="majorBidi" w:hAnsiTheme="majorBidi" w:cstheme="majorBidi"/>
        </w:rPr>
        <w:t xml:space="preserve"> etymology: </w:t>
      </w:r>
      <w:r w:rsidR="007D7EAD">
        <w:rPr>
          <w:rFonts w:asciiTheme="majorBidi" w:hAnsiTheme="majorBidi" w:cstheme="majorBidi"/>
        </w:rPr>
        <w:t>‘</w:t>
      </w:r>
      <w:r w:rsidRPr="00BD3FFB">
        <w:rPr>
          <w:rFonts w:asciiTheme="majorBidi" w:hAnsiTheme="majorBidi" w:cstheme="majorBidi"/>
        </w:rPr>
        <w:t xml:space="preserve">The bear </w:t>
      </w:r>
      <w:r w:rsidR="006B4E5A">
        <w:rPr>
          <w:rFonts w:asciiTheme="majorBidi" w:hAnsiTheme="majorBidi" w:cstheme="majorBidi"/>
        </w:rPr>
        <w:t>[‘</w:t>
      </w:r>
      <w:r w:rsidRPr="006B4E5A">
        <w:rPr>
          <w:rFonts w:asciiTheme="majorBidi" w:hAnsiTheme="majorBidi" w:cstheme="majorBidi"/>
        </w:rPr>
        <w:t>ursus</w:t>
      </w:r>
      <w:r w:rsidR="006B4E5A">
        <w:rPr>
          <w:rFonts w:asciiTheme="majorBidi" w:hAnsiTheme="majorBidi" w:cstheme="majorBidi"/>
        </w:rPr>
        <w:t>’]</w:t>
      </w:r>
      <w:r w:rsidRPr="00BD3FFB">
        <w:rPr>
          <w:rFonts w:asciiTheme="majorBidi" w:hAnsiTheme="majorBidi" w:cstheme="majorBidi"/>
        </w:rPr>
        <w:t xml:space="preserve"> is so called because it shapes its offspring with its own mouth </w:t>
      </w:r>
      <w:r w:rsidR="004F7EAC">
        <w:rPr>
          <w:rFonts w:asciiTheme="majorBidi" w:hAnsiTheme="majorBidi" w:cstheme="majorBidi"/>
        </w:rPr>
        <w:t>[‘</w:t>
      </w:r>
      <w:r w:rsidRPr="004F7EAC">
        <w:rPr>
          <w:rFonts w:asciiTheme="majorBidi" w:hAnsiTheme="majorBidi" w:cstheme="majorBidi"/>
        </w:rPr>
        <w:t>ore</w:t>
      </w:r>
      <w:r w:rsidR="004F7EAC">
        <w:rPr>
          <w:rFonts w:asciiTheme="majorBidi" w:hAnsiTheme="majorBidi" w:cstheme="majorBidi"/>
        </w:rPr>
        <w:t>’]</w:t>
      </w:r>
      <w:r w:rsidRPr="00BD3FFB">
        <w:rPr>
          <w:rFonts w:asciiTheme="majorBidi" w:hAnsiTheme="majorBidi" w:cstheme="majorBidi"/>
        </w:rPr>
        <w:t xml:space="preserve">, as it if were ‘birth’ </w:t>
      </w:r>
      <w:r w:rsidR="004F7EAC">
        <w:rPr>
          <w:rFonts w:asciiTheme="majorBidi" w:hAnsiTheme="majorBidi" w:cstheme="majorBidi"/>
        </w:rPr>
        <w:t>[‘</w:t>
      </w:r>
      <w:r w:rsidRPr="004F7EAC">
        <w:rPr>
          <w:rFonts w:asciiTheme="majorBidi" w:hAnsiTheme="majorBidi" w:cstheme="majorBidi"/>
        </w:rPr>
        <w:t>orsus</w:t>
      </w:r>
      <w:r w:rsidR="004F7EAC" w:rsidRPr="004F7EAC">
        <w:rPr>
          <w:rFonts w:asciiTheme="majorBidi" w:hAnsiTheme="majorBidi" w:cstheme="majorBidi"/>
        </w:rPr>
        <w:t>’</w:t>
      </w:r>
      <w:r w:rsidR="004F7EAC">
        <w:rPr>
          <w:rFonts w:asciiTheme="majorBidi" w:hAnsiTheme="majorBidi" w:cstheme="majorBidi"/>
        </w:rPr>
        <w:t>]</w:t>
      </w:r>
      <w:r w:rsidR="007D7EAD">
        <w:rPr>
          <w:rFonts w:asciiTheme="majorBidi" w:hAnsiTheme="majorBidi" w:cstheme="majorBidi"/>
        </w:rPr>
        <w:t>’</w:t>
      </w:r>
      <w:r w:rsidRPr="00BD3FFB">
        <w:rPr>
          <w:rFonts w:asciiTheme="majorBidi" w:hAnsiTheme="majorBidi" w:cstheme="majorBidi"/>
        </w:rPr>
        <w:t xml:space="preserve"> (Isid. </w:t>
      </w:r>
      <w:r w:rsidRPr="00BD3FFB">
        <w:rPr>
          <w:rFonts w:asciiTheme="majorBidi" w:hAnsiTheme="majorBidi" w:cstheme="majorBidi"/>
          <w:i/>
          <w:iCs/>
        </w:rPr>
        <w:t xml:space="preserve">Etym. </w:t>
      </w:r>
      <w:r w:rsidRPr="00BD3FFB">
        <w:rPr>
          <w:rFonts w:asciiTheme="majorBidi" w:hAnsiTheme="majorBidi" w:cstheme="majorBidi"/>
        </w:rPr>
        <w:t>20.22). While the verb used for the bear’s main action</w:t>
      </w:r>
      <w:r w:rsidR="00384A20" w:rsidRPr="00BD3FFB">
        <w:rPr>
          <w:rFonts w:asciiTheme="majorBidi" w:hAnsiTheme="majorBidi" w:cstheme="majorBidi"/>
        </w:rPr>
        <w:t>—</w:t>
      </w:r>
      <w:r w:rsidR="00DF2816">
        <w:rPr>
          <w:rFonts w:asciiTheme="majorBidi" w:hAnsiTheme="majorBidi" w:cstheme="majorBidi"/>
        </w:rPr>
        <w:t>‘</w:t>
      </w:r>
      <w:r w:rsidRPr="00DF2816">
        <w:rPr>
          <w:rFonts w:asciiTheme="majorBidi" w:hAnsiTheme="majorBidi" w:cstheme="majorBidi"/>
        </w:rPr>
        <w:t>(ef)fingo</w:t>
      </w:r>
      <w:r w:rsidR="00DF2816" w:rsidRPr="00DF2816">
        <w:rPr>
          <w:rFonts w:asciiTheme="majorBidi" w:hAnsiTheme="majorBidi" w:cstheme="majorBidi"/>
        </w:rPr>
        <w:t>’</w:t>
      </w:r>
      <w:r w:rsidRPr="00DF2816">
        <w:rPr>
          <w:rFonts w:asciiTheme="majorBidi" w:hAnsiTheme="majorBidi" w:cstheme="majorBidi"/>
        </w:rPr>
        <w:t xml:space="preserve"> </w:t>
      </w:r>
      <w:r w:rsidRPr="00BD3FFB">
        <w:rPr>
          <w:rFonts w:asciiTheme="majorBidi" w:hAnsiTheme="majorBidi" w:cstheme="majorBidi"/>
        </w:rPr>
        <w:t>(whence English ‘fiction’)</w:t>
      </w:r>
      <w:r w:rsidR="00384A20" w:rsidRPr="00BD3FFB">
        <w:rPr>
          <w:rFonts w:asciiTheme="majorBidi" w:hAnsiTheme="majorBidi" w:cstheme="majorBidi"/>
        </w:rPr>
        <w:t>—</w:t>
      </w:r>
      <w:r w:rsidRPr="00BD3FFB">
        <w:rPr>
          <w:rFonts w:asciiTheme="majorBidi" w:hAnsiTheme="majorBidi" w:cstheme="majorBidi"/>
        </w:rPr>
        <w:t xml:space="preserve">does have a (rarely) attested use as </w:t>
      </w:r>
      <w:r w:rsidR="007D7EAD">
        <w:rPr>
          <w:rFonts w:asciiTheme="majorBidi" w:hAnsiTheme="majorBidi" w:cstheme="majorBidi"/>
        </w:rPr>
        <w:t>‘</w:t>
      </w:r>
      <w:r w:rsidRPr="00BD3FFB">
        <w:rPr>
          <w:rFonts w:asciiTheme="majorBidi" w:hAnsiTheme="majorBidi" w:cstheme="majorBidi"/>
        </w:rPr>
        <w:t>to rub gently, stroke</w:t>
      </w:r>
      <w:r w:rsidR="007D7EAD">
        <w:rPr>
          <w:rFonts w:asciiTheme="majorBidi" w:hAnsiTheme="majorBidi" w:cstheme="majorBidi"/>
        </w:rPr>
        <w:t>’</w:t>
      </w:r>
      <w:r w:rsidRPr="00BD3FFB">
        <w:rPr>
          <w:rFonts w:asciiTheme="majorBidi" w:hAnsiTheme="majorBidi" w:cstheme="majorBidi"/>
        </w:rPr>
        <w:t xml:space="preserve"> (</w:t>
      </w:r>
      <w:r w:rsidRPr="00BD3FFB">
        <w:rPr>
          <w:rFonts w:asciiTheme="majorBidi" w:hAnsiTheme="majorBidi" w:cstheme="majorBidi"/>
          <w:i/>
          <w:iCs/>
        </w:rPr>
        <w:t xml:space="preserve">TLL </w:t>
      </w:r>
      <w:r w:rsidRPr="00BD3FFB">
        <w:rPr>
          <w:rFonts w:asciiTheme="majorBidi" w:hAnsiTheme="majorBidi" w:cstheme="majorBidi"/>
        </w:rPr>
        <w:t>6.1.772.41-772.51), it primarily denotes, in Virgil and throughout the Latin corpus, plastic or verbal artistic fashioning (</w:t>
      </w:r>
      <w:r w:rsidRPr="00BD3FFB">
        <w:rPr>
          <w:rFonts w:asciiTheme="majorBidi" w:hAnsiTheme="majorBidi" w:cstheme="majorBidi"/>
          <w:i/>
          <w:iCs/>
        </w:rPr>
        <w:t xml:space="preserve">TLL </w:t>
      </w:r>
      <w:r w:rsidRPr="00BD3FFB">
        <w:rPr>
          <w:rFonts w:asciiTheme="majorBidi" w:hAnsiTheme="majorBidi" w:cstheme="majorBidi"/>
        </w:rPr>
        <w:t>6.1.770.60-771.70; of books and verses, 6.1.773.80-774.13). That they do so with their tongues (</w:t>
      </w:r>
      <w:r w:rsidR="007D7EAD">
        <w:rPr>
          <w:rFonts w:asciiTheme="majorBidi" w:hAnsiTheme="majorBidi" w:cstheme="majorBidi"/>
        </w:rPr>
        <w:t>‘</w:t>
      </w:r>
      <w:r w:rsidRPr="00BD3FFB">
        <w:rPr>
          <w:rFonts w:asciiTheme="majorBidi" w:hAnsiTheme="majorBidi" w:cstheme="majorBidi"/>
        </w:rPr>
        <w:t>by licking,</w:t>
      </w:r>
      <w:r w:rsidR="007D7EAD">
        <w:rPr>
          <w:rFonts w:asciiTheme="majorBidi" w:hAnsiTheme="majorBidi" w:cstheme="majorBidi"/>
        </w:rPr>
        <w:t>’</w:t>
      </w:r>
      <w:r w:rsidRPr="00BD3FFB">
        <w:rPr>
          <w:rFonts w:asciiTheme="majorBidi" w:hAnsiTheme="majorBidi" w:cstheme="majorBidi"/>
        </w:rPr>
        <w:t xml:space="preserve"> </w:t>
      </w:r>
      <w:r w:rsidR="00F53EE9">
        <w:rPr>
          <w:rFonts w:asciiTheme="majorBidi" w:hAnsiTheme="majorBidi" w:cstheme="majorBidi"/>
        </w:rPr>
        <w:t>(</w:t>
      </w:r>
      <w:r w:rsidR="00EC1C89">
        <w:rPr>
          <w:rFonts w:asciiTheme="majorBidi" w:hAnsiTheme="majorBidi" w:cstheme="majorBidi"/>
        </w:rPr>
        <w:t>‘</w:t>
      </w:r>
      <w:r w:rsidRPr="00EC1C89">
        <w:rPr>
          <w:rFonts w:asciiTheme="majorBidi" w:hAnsiTheme="majorBidi" w:cstheme="majorBidi"/>
        </w:rPr>
        <w:t>lambendo</w:t>
      </w:r>
      <w:r w:rsidR="00EC1C89">
        <w:rPr>
          <w:rFonts w:asciiTheme="majorBidi" w:hAnsiTheme="majorBidi" w:cstheme="majorBidi"/>
        </w:rPr>
        <w:t>’</w:t>
      </w:r>
      <w:r w:rsidR="00F53EE9">
        <w:rPr>
          <w:rFonts w:asciiTheme="majorBidi" w:hAnsiTheme="majorBidi" w:cstheme="majorBidi"/>
        </w:rPr>
        <w:t>)</w:t>
      </w:r>
      <w:r w:rsidRPr="00BD3FFB">
        <w:rPr>
          <w:rFonts w:asciiTheme="majorBidi" w:hAnsiTheme="majorBidi" w:cstheme="majorBidi"/>
        </w:rPr>
        <w:t xml:space="preserve">), makes them </w:t>
      </w:r>
      <w:r w:rsidR="007308E4" w:rsidRPr="00BD3FFB">
        <w:rPr>
          <w:rFonts w:asciiTheme="majorBidi" w:hAnsiTheme="majorBidi" w:cstheme="majorBidi"/>
        </w:rPr>
        <w:t>close kin</w:t>
      </w:r>
      <w:r w:rsidRPr="00BD3FFB">
        <w:rPr>
          <w:rFonts w:asciiTheme="majorBidi" w:hAnsiTheme="majorBidi" w:cstheme="majorBidi"/>
        </w:rPr>
        <w:t xml:space="preserve"> to poets</w:t>
      </w:r>
      <w:r w:rsidR="004B3325" w:rsidRPr="00BD3FFB">
        <w:rPr>
          <w:rFonts w:asciiTheme="majorBidi" w:hAnsiTheme="majorBidi" w:cstheme="majorBidi"/>
        </w:rPr>
        <w:t>, who slowly</w:t>
      </w:r>
      <w:r w:rsidR="00A475FC">
        <w:rPr>
          <w:rFonts w:asciiTheme="majorBidi" w:hAnsiTheme="majorBidi" w:cstheme="majorBidi"/>
        </w:rPr>
        <w:t xml:space="preserve"> and</w:t>
      </w:r>
      <w:r w:rsidR="004B3325" w:rsidRPr="00BD3FFB">
        <w:rPr>
          <w:rFonts w:asciiTheme="majorBidi" w:hAnsiTheme="majorBidi" w:cstheme="majorBidi"/>
        </w:rPr>
        <w:t xml:space="preserve"> </w:t>
      </w:r>
      <w:r w:rsidR="00AE59D8" w:rsidRPr="00BD3FFB">
        <w:rPr>
          <w:rFonts w:asciiTheme="majorBidi" w:hAnsiTheme="majorBidi" w:cstheme="majorBidi"/>
        </w:rPr>
        <w:t>skillfully work</w:t>
      </w:r>
      <w:r w:rsidRPr="00BD3FFB">
        <w:rPr>
          <w:rFonts w:asciiTheme="majorBidi" w:hAnsiTheme="majorBidi" w:cstheme="majorBidi"/>
        </w:rPr>
        <w:t xml:space="preserve"> </w:t>
      </w:r>
      <w:r w:rsidR="00117671" w:rsidRPr="00BD3FFB">
        <w:rPr>
          <w:rFonts w:asciiTheme="majorBidi" w:hAnsiTheme="majorBidi" w:cstheme="majorBidi"/>
        </w:rPr>
        <w:t>linguistic</w:t>
      </w:r>
      <w:r w:rsidRPr="00BD3FFB">
        <w:rPr>
          <w:rFonts w:asciiTheme="majorBidi" w:hAnsiTheme="majorBidi" w:cstheme="majorBidi"/>
        </w:rPr>
        <w:t xml:space="preserve"> </w:t>
      </w:r>
      <w:r w:rsidR="00251DA5">
        <w:rPr>
          <w:rFonts w:asciiTheme="majorBidi" w:hAnsiTheme="majorBidi" w:cstheme="majorBidi"/>
        </w:rPr>
        <w:t>material</w:t>
      </w:r>
      <w:r w:rsidR="00EE743C" w:rsidRPr="00BD3FFB">
        <w:rPr>
          <w:rFonts w:asciiTheme="majorBidi" w:hAnsiTheme="majorBidi" w:cstheme="majorBidi"/>
        </w:rPr>
        <w:t xml:space="preserve"> into verse</w:t>
      </w:r>
      <w:r w:rsidR="00524069" w:rsidRPr="00BD3FFB">
        <w:rPr>
          <w:rFonts w:asciiTheme="majorBidi" w:hAnsiTheme="majorBidi" w:cstheme="majorBidi"/>
        </w:rPr>
        <w:t>.</w:t>
      </w:r>
      <w:r w:rsidR="0035199E" w:rsidRPr="00BD3FFB">
        <w:rPr>
          <w:rFonts w:asciiTheme="majorBidi" w:hAnsiTheme="majorBidi" w:cstheme="majorBidi"/>
        </w:rPr>
        <w:t xml:space="preserve"> </w:t>
      </w:r>
      <w:r w:rsidR="0035199E" w:rsidRPr="00BD3FFB">
        <w:rPr>
          <w:rFonts w:asciiTheme="majorBidi" w:hAnsiTheme="majorBidi" w:cstheme="majorBidi"/>
          <w:szCs w:val="20"/>
        </w:rPr>
        <w:t xml:space="preserve">Ovid’s Pythagoras will go so far as to give to bears the key creative terms of the </w:t>
      </w:r>
      <w:r w:rsidR="0035199E" w:rsidRPr="00BD3FFB">
        <w:rPr>
          <w:rFonts w:asciiTheme="majorBidi" w:hAnsiTheme="majorBidi" w:cstheme="majorBidi"/>
          <w:i/>
          <w:iCs/>
          <w:szCs w:val="20"/>
        </w:rPr>
        <w:t>Metamorphoses</w:t>
      </w:r>
      <w:r w:rsidR="0035199E" w:rsidRPr="00BD3FFB">
        <w:rPr>
          <w:rFonts w:asciiTheme="majorBidi" w:hAnsiTheme="majorBidi" w:cstheme="majorBidi"/>
          <w:szCs w:val="20"/>
        </w:rPr>
        <w:t xml:space="preserve"> as a whole: </w:t>
      </w:r>
      <w:r w:rsidR="007D7EAD">
        <w:rPr>
          <w:rFonts w:asciiTheme="majorBidi" w:hAnsiTheme="majorBidi" w:cstheme="majorBidi"/>
          <w:szCs w:val="20"/>
        </w:rPr>
        <w:t>‘</w:t>
      </w:r>
      <w:r w:rsidR="0035199E" w:rsidRPr="00BD3FFB">
        <w:rPr>
          <w:rFonts w:asciiTheme="majorBidi" w:hAnsiTheme="majorBidi" w:cstheme="majorBidi"/>
          <w:szCs w:val="20"/>
        </w:rPr>
        <w:t xml:space="preserve">By licking the mother[-bear] forms it into limbs </w:t>
      </w:r>
      <w:r w:rsidR="007B5F55">
        <w:rPr>
          <w:rFonts w:asciiTheme="majorBidi" w:hAnsiTheme="majorBidi" w:cstheme="majorBidi"/>
          <w:szCs w:val="20"/>
        </w:rPr>
        <w:t>[‘</w:t>
      </w:r>
      <w:r w:rsidR="0035199E" w:rsidRPr="007B5F55">
        <w:rPr>
          <w:rFonts w:asciiTheme="majorBidi" w:hAnsiTheme="majorBidi" w:cstheme="majorBidi"/>
          <w:szCs w:val="20"/>
        </w:rPr>
        <w:t>artus</w:t>
      </w:r>
      <w:r w:rsidR="007B5F55">
        <w:rPr>
          <w:rFonts w:asciiTheme="majorBidi" w:hAnsiTheme="majorBidi" w:cstheme="majorBidi"/>
          <w:szCs w:val="20"/>
        </w:rPr>
        <w:t>’]</w:t>
      </w:r>
      <w:r w:rsidR="0035199E" w:rsidRPr="00BD3FFB">
        <w:rPr>
          <w:rFonts w:asciiTheme="majorBidi" w:hAnsiTheme="majorBidi" w:cstheme="majorBidi"/>
          <w:szCs w:val="20"/>
        </w:rPr>
        <w:t>, and reduces it into the form that she has herself</w:t>
      </w:r>
      <w:r w:rsidR="007D7EAD">
        <w:rPr>
          <w:rFonts w:asciiTheme="majorBidi" w:hAnsiTheme="majorBidi" w:cstheme="majorBidi"/>
          <w:szCs w:val="20"/>
        </w:rPr>
        <w:t>’</w:t>
      </w:r>
      <w:r w:rsidR="0035199E" w:rsidRPr="00BD3FFB">
        <w:rPr>
          <w:rFonts w:asciiTheme="majorBidi" w:hAnsiTheme="majorBidi" w:cstheme="majorBidi"/>
          <w:szCs w:val="20"/>
        </w:rPr>
        <w:t>.</w:t>
      </w:r>
      <w:r w:rsidR="00763EED">
        <w:rPr>
          <w:rStyle w:val="FootnoteReference"/>
          <w:rFonts w:asciiTheme="majorBidi" w:hAnsiTheme="majorBidi" w:cstheme="majorBidi"/>
          <w:szCs w:val="20"/>
        </w:rPr>
        <w:footnoteReference w:id="10"/>
      </w:r>
      <w:r w:rsidR="0035199E" w:rsidRPr="00BD3FFB">
        <w:rPr>
          <w:rFonts w:asciiTheme="majorBidi" w:hAnsiTheme="majorBidi" w:cstheme="majorBidi"/>
          <w:szCs w:val="20"/>
        </w:rPr>
        <w:t xml:space="preserve"> In addition to picking up key-words of the poem’s proem—</w:t>
      </w:r>
      <w:r w:rsidR="00204EC9">
        <w:rPr>
          <w:rFonts w:asciiTheme="majorBidi" w:hAnsiTheme="majorBidi" w:cstheme="majorBidi"/>
          <w:szCs w:val="20"/>
        </w:rPr>
        <w:t>‘</w:t>
      </w:r>
      <w:r w:rsidR="0035199E" w:rsidRPr="00204EC9">
        <w:rPr>
          <w:rFonts w:asciiTheme="majorBidi" w:hAnsiTheme="majorBidi" w:cstheme="majorBidi"/>
          <w:szCs w:val="20"/>
        </w:rPr>
        <w:t>reducit</w:t>
      </w:r>
      <w:r w:rsidR="00204EC9">
        <w:rPr>
          <w:rFonts w:asciiTheme="majorBidi" w:hAnsiTheme="majorBidi" w:cstheme="majorBidi"/>
          <w:szCs w:val="20"/>
        </w:rPr>
        <w:t>’</w:t>
      </w:r>
      <w:r w:rsidR="00F315CE">
        <w:rPr>
          <w:rFonts w:asciiTheme="majorBidi" w:hAnsiTheme="majorBidi" w:cstheme="majorBidi"/>
          <w:i/>
          <w:iCs/>
          <w:szCs w:val="20"/>
        </w:rPr>
        <w:t xml:space="preserve"> </w:t>
      </w:r>
      <w:r w:rsidR="00F315CE">
        <w:rPr>
          <w:rFonts w:asciiTheme="majorBidi" w:hAnsiTheme="majorBidi" w:cstheme="majorBidi"/>
          <w:szCs w:val="20"/>
        </w:rPr>
        <w:t xml:space="preserve">from </w:t>
      </w:r>
      <w:r w:rsidR="00AD0181">
        <w:rPr>
          <w:rFonts w:asciiTheme="majorBidi" w:hAnsiTheme="majorBidi" w:cstheme="majorBidi"/>
          <w:szCs w:val="20"/>
        </w:rPr>
        <w:t>‘</w:t>
      </w:r>
      <w:r w:rsidR="00AD0181" w:rsidRPr="00204EC9">
        <w:rPr>
          <w:rFonts w:asciiTheme="majorBidi" w:hAnsiTheme="majorBidi" w:cstheme="majorBidi"/>
          <w:szCs w:val="20"/>
        </w:rPr>
        <w:t>deductum</w:t>
      </w:r>
      <w:r w:rsidR="00AD0181">
        <w:rPr>
          <w:rFonts w:asciiTheme="majorBidi" w:hAnsiTheme="majorBidi" w:cstheme="majorBidi"/>
          <w:szCs w:val="20"/>
        </w:rPr>
        <w:t>’,</w:t>
      </w:r>
      <w:r w:rsidR="004221AE">
        <w:rPr>
          <w:rFonts w:asciiTheme="majorBidi" w:hAnsiTheme="majorBidi" w:cstheme="majorBidi"/>
          <w:szCs w:val="20"/>
        </w:rPr>
        <w:t xml:space="preserve"> </w:t>
      </w:r>
      <w:r w:rsidR="0035199E" w:rsidRPr="00BD3FFB">
        <w:rPr>
          <w:rFonts w:asciiTheme="majorBidi" w:hAnsiTheme="majorBidi" w:cstheme="majorBidi"/>
          <w:szCs w:val="20"/>
        </w:rPr>
        <w:t xml:space="preserve">1.4; </w:t>
      </w:r>
      <w:r w:rsidR="00204EC9">
        <w:rPr>
          <w:rFonts w:asciiTheme="majorBidi" w:hAnsiTheme="majorBidi" w:cstheme="majorBidi"/>
          <w:szCs w:val="20"/>
        </w:rPr>
        <w:t>‘</w:t>
      </w:r>
      <w:r w:rsidR="0035199E" w:rsidRPr="00204EC9">
        <w:rPr>
          <w:rFonts w:asciiTheme="majorBidi" w:hAnsiTheme="majorBidi" w:cstheme="majorBidi"/>
          <w:szCs w:val="20"/>
        </w:rPr>
        <w:t>formam</w:t>
      </w:r>
      <w:r w:rsidR="00204EC9">
        <w:rPr>
          <w:rFonts w:asciiTheme="majorBidi" w:hAnsiTheme="majorBidi" w:cstheme="majorBidi"/>
          <w:szCs w:val="20"/>
        </w:rPr>
        <w:t>’</w:t>
      </w:r>
      <w:r w:rsidR="002E5FC1">
        <w:rPr>
          <w:rFonts w:asciiTheme="majorBidi" w:hAnsiTheme="majorBidi" w:cstheme="majorBidi"/>
          <w:szCs w:val="20"/>
        </w:rPr>
        <w:t xml:space="preserve"> from </w:t>
      </w:r>
      <w:r w:rsidR="004B7F0E">
        <w:rPr>
          <w:rFonts w:asciiTheme="majorBidi" w:hAnsiTheme="majorBidi" w:cstheme="majorBidi"/>
          <w:szCs w:val="20"/>
        </w:rPr>
        <w:t>‘</w:t>
      </w:r>
      <w:r w:rsidR="004B7F0E" w:rsidRPr="00204EC9">
        <w:rPr>
          <w:rFonts w:asciiTheme="majorBidi" w:hAnsiTheme="majorBidi" w:cstheme="majorBidi"/>
          <w:szCs w:val="20"/>
        </w:rPr>
        <w:t>formas</w:t>
      </w:r>
      <w:r w:rsidR="004B7F0E">
        <w:rPr>
          <w:rFonts w:asciiTheme="majorBidi" w:hAnsiTheme="majorBidi" w:cstheme="majorBidi"/>
          <w:szCs w:val="20"/>
        </w:rPr>
        <w:t xml:space="preserve">’, </w:t>
      </w:r>
      <w:r w:rsidR="0035199E" w:rsidRPr="00BD3FFB">
        <w:rPr>
          <w:rFonts w:asciiTheme="majorBidi" w:hAnsiTheme="majorBidi" w:cstheme="majorBidi"/>
          <w:szCs w:val="20"/>
        </w:rPr>
        <w:t xml:space="preserve">1.1—this image picks up on the most Ovidian theme of all: representation as self-representation, </w:t>
      </w:r>
      <w:r w:rsidR="007D7EAD">
        <w:rPr>
          <w:rFonts w:asciiTheme="majorBidi" w:hAnsiTheme="majorBidi" w:cstheme="majorBidi"/>
          <w:szCs w:val="20"/>
        </w:rPr>
        <w:t>‘</w:t>
      </w:r>
      <w:r w:rsidR="0035199E" w:rsidRPr="00BD3FFB">
        <w:rPr>
          <w:rFonts w:asciiTheme="majorBidi" w:hAnsiTheme="majorBidi" w:cstheme="majorBidi"/>
          <w:szCs w:val="20"/>
        </w:rPr>
        <w:t>from the beginning of the world until my own time</w:t>
      </w:r>
      <w:r w:rsidR="007D7EAD">
        <w:rPr>
          <w:rFonts w:asciiTheme="majorBidi" w:hAnsiTheme="majorBidi" w:cstheme="majorBidi"/>
          <w:szCs w:val="20"/>
        </w:rPr>
        <w:t>’</w:t>
      </w:r>
      <w:r w:rsidR="0035199E" w:rsidRPr="00BD3FFB">
        <w:rPr>
          <w:rFonts w:asciiTheme="majorBidi" w:hAnsiTheme="majorBidi" w:cstheme="majorBidi"/>
          <w:szCs w:val="20"/>
        </w:rPr>
        <w:t xml:space="preserve"> (1.3</w:t>
      </w:r>
      <w:r w:rsidR="006745B4">
        <w:rPr>
          <w:rFonts w:asciiTheme="majorBidi" w:hAnsiTheme="majorBidi" w:cstheme="majorBidi"/>
          <w:szCs w:val="20"/>
        </w:rPr>
        <w:t>–</w:t>
      </w:r>
      <w:r w:rsidR="0035199E" w:rsidRPr="00BD3FFB">
        <w:rPr>
          <w:rFonts w:asciiTheme="majorBidi" w:hAnsiTheme="majorBidi" w:cstheme="majorBidi"/>
          <w:szCs w:val="20"/>
        </w:rPr>
        <w:t>4)</w:t>
      </w:r>
      <w:r w:rsidR="003B4CB9" w:rsidRPr="00BD3FFB">
        <w:rPr>
          <w:rFonts w:asciiTheme="majorBidi" w:hAnsiTheme="majorBidi" w:cstheme="majorBidi"/>
          <w:szCs w:val="20"/>
        </w:rPr>
        <w:t>.</w:t>
      </w:r>
    </w:p>
    <w:p w14:paraId="7880DD03" w14:textId="58BA92E0" w:rsidR="007C0D97" w:rsidRPr="0051492E" w:rsidRDefault="00051A65" w:rsidP="001446D7">
      <w:pPr>
        <w:spacing w:line="276" w:lineRule="auto"/>
        <w:jc w:val="both"/>
        <w:rPr>
          <w:rFonts w:asciiTheme="majorBidi" w:hAnsiTheme="majorBidi" w:cstheme="majorBidi"/>
          <w:iCs/>
        </w:rPr>
      </w:pPr>
      <w:r w:rsidRPr="00BD3FFB">
        <w:rPr>
          <w:rFonts w:asciiTheme="majorBidi" w:hAnsiTheme="majorBidi" w:cstheme="majorBidi"/>
        </w:rPr>
        <w:tab/>
      </w:r>
      <w:r w:rsidR="00C9159C">
        <w:rPr>
          <w:rFonts w:asciiTheme="majorBidi" w:hAnsiTheme="majorBidi" w:cstheme="majorBidi"/>
        </w:rPr>
        <w:t>Augustan bear</w:t>
      </w:r>
      <w:r w:rsidR="00151399">
        <w:rPr>
          <w:rFonts w:asciiTheme="majorBidi" w:hAnsiTheme="majorBidi" w:cstheme="majorBidi"/>
        </w:rPr>
        <w:t>s</w:t>
      </w:r>
      <w:r w:rsidR="00C9159C">
        <w:rPr>
          <w:rFonts w:asciiTheme="majorBidi" w:hAnsiTheme="majorBidi" w:cstheme="majorBidi"/>
        </w:rPr>
        <w:t xml:space="preserve"> as self-fashioner</w:t>
      </w:r>
      <w:r w:rsidR="00151399">
        <w:rPr>
          <w:rFonts w:asciiTheme="majorBidi" w:hAnsiTheme="majorBidi" w:cstheme="majorBidi"/>
        </w:rPr>
        <w:t>s</w:t>
      </w:r>
      <w:r w:rsidR="00C9159C">
        <w:rPr>
          <w:rFonts w:asciiTheme="majorBidi" w:hAnsiTheme="majorBidi" w:cstheme="majorBidi"/>
        </w:rPr>
        <w:t xml:space="preserve"> </w:t>
      </w:r>
      <w:r w:rsidR="0063115C">
        <w:rPr>
          <w:rFonts w:asciiTheme="majorBidi" w:hAnsiTheme="majorBidi" w:cstheme="majorBidi"/>
        </w:rPr>
        <w:t xml:space="preserve">keep </w:t>
      </w:r>
      <w:r w:rsidR="00151399">
        <w:rPr>
          <w:rFonts w:asciiTheme="majorBidi" w:hAnsiTheme="majorBidi" w:cstheme="majorBidi"/>
        </w:rPr>
        <w:t>their</w:t>
      </w:r>
      <w:r w:rsidR="0097142C">
        <w:rPr>
          <w:rFonts w:asciiTheme="majorBidi" w:hAnsiTheme="majorBidi" w:cstheme="majorBidi"/>
        </w:rPr>
        <w:t xml:space="preserve"> neo-natal</w:t>
      </w:r>
      <w:r w:rsidR="0083747F">
        <w:rPr>
          <w:rFonts w:asciiTheme="majorBidi" w:hAnsiTheme="majorBidi" w:cstheme="majorBidi"/>
        </w:rPr>
        <w:t xml:space="preserve"> formlessness</w:t>
      </w:r>
      <w:r w:rsidR="00AA3685">
        <w:rPr>
          <w:rFonts w:asciiTheme="majorBidi" w:hAnsiTheme="majorBidi" w:cstheme="majorBidi"/>
        </w:rPr>
        <w:t>.</w:t>
      </w:r>
      <w:r w:rsidR="00CF6B48">
        <w:rPr>
          <w:rFonts w:asciiTheme="majorBidi" w:hAnsiTheme="majorBidi" w:cstheme="majorBidi"/>
        </w:rPr>
        <w:t xml:space="preserve"> </w:t>
      </w:r>
      <w:r w:rsidR="007D7EAD">
        <w:rPr>
          <w:rFonts w:asciiTheme="majorBidi" w:hAnsiTheme="majorBidi" w:cstheme="majorBidi"/>
        </w:rPr>
        <w:t>‘</w:t>
      </w:r>
      <w:r w:rsidRPr="00BD3FFB">
        <w:rPr>
          <w:rFonts w:asciiTheme="majorBidi" w:hAnsiTheme="majorBidi" w:cstheme="majorBidi"/>
        </w:rPr>
        <w:t>All creatures rush into fury and fire, for love is the same for all</w:t>
      </w:r>
      <w:r w:rsidR="007D7EAD">
        <w:rPr>
          <w:rFonts w:asciiTheme="majorBidi" w:hAnsiTheme="majorBidi" w:cstheme="majorBidi"/>
        </w:rPr>
        <w:t>’</w:t>
      </w:r>
      <w:r w:rsidRPr="00BD3FFB">
        <w:rPr>
          <w:rFonts w:asciiTheme="majorBidi" w:hAnsiTheme="majorBidi" w:cstheme="majorBidi"/>
        </w:rPr>
        <w:t xml:space="preserve"> (</w:t>
      </w:r>
      <w:r w:rsidR="008F223C">
        <w:rPr>
          <w:rFonts w:asciiTheme="majorBidi" w:hAnsiTheme="majorBidi" w:cstheme="majorBidi"/>
        </w:rPr>
        <w:t>‘</w:t>
      </w:r>
      <w:r w:rsidRPr="008F223C">
        <w:rPr>
          <w:rFonts w:asciiTheme="majorBidi" w:hAnsiTheme="majorBidi" w:cstheme="majorBidi"/>
        </w:rPr>
        <w:t>in furias ignemque ruunt: amor omnibus idem</w:t>
      </w:r>
      <w:r w:rsidR="008F223C">
        <w:rPr>
          <w:rFonts w:asciiTheme="majorBidi" w:hAnsiTheme="majorBidi" w:cstheme="majorBidi"/>
        </w:rPr>
        <w:t>’</w:t>
      </w:r>
      <w:r w:rsidRPr="00BD3FFB">
        <w:rPr>
          <w:rFonts w:asciiTheme="majorBidi" w:hAnsiTheme="majorBidi" w:cstheme="majorBidi"/>
        </w:rPr>
        <w:t xml:space="preserve">), writes Virgil in his </w:t>
      </w:r>
      <w:r w:rsidRPr="00BD3FFB">
        <w:rPr>
          <w:rFonts w:asciiTheme="majorBidi" w:hAnsiTheme="majorBidi" w:cstheme="majorBidi"/>
          <w:i/>
          <w:iCs/>
        </w:rPr>
        <w:t xml:space="preserve">Georgics </w:t>
      </w:r>
      <w:r w:rsidR="001F61A0">
        <w:rPr>
          <w:rFonts w:asciiTheme="majorBidi" w:hAnsiTheme="majorBidi" w:cstheme="majorBidi"/>
        </w:rPr>
        <w:t>(Vergilius</w:t>
      </w:r>
      <w:r w:rsidR="00C340FD">
        <w:rPr>
          <w:rFonts w:asciiTheme="majorBidi" w:hAnsiTheme="majorBidi" w:cstheme="majorBidi"/>
        </w:rPr>
        <w:t xml:space="preserve"> Maro</w:t>
      </w:r>
      <w:r w:rsidR="001F61A0">
        <w:rPr>
          <w:rFonts w:asciiTheme="majorBidi" w:hAnsiTheme="majorBidi" w:cstheme="majorBidi"/>
        </w:rPr>
        <w:t xml:space="preserve"> 2013: </w:t>
      </w:r>
      <w:r w:rsidRPr="00BD3FFB">
        <w:rPr>
          <w:rFonts w:asciiTheme="majorBidi" w:hAnsiTheme="majorBidi" w:cstheme="majorBidi"/>
        </w:rPr>
        <w:t xml:space="preserve">3.244-5), of that time when the frightening lioness roams, but, more dangerous still, </w:t>
      </w:r>
      <w:r w:rsidR="007D7EAD">
        <w:rPr>
          <w:rFonts w:asciiTheme="majorBidi" w:hAnsiTheme="majorBidi" w:cstheme="majorBidi"/>
        </w:rPr>
        <w:t>‘</w:t>
      </w:r>
      <w:r w:rsidRPr="00BD3FFB">
        <w:rPr>
          <w:rFonts w:asciiTheme="majorBidi" w:hAnsiTheme="majorBidi" w:cstheme="majorBidi"/>
        </w:rPr>
        <w:t>the unformed bears</w:t>
      </w:r>
      <w:r w:rsidR="0069323A">
        <w:rPr>
          <w:rFonts w:asciiTheme="majorBidi" w:hAnsiTheme="majorBidi" w:cstheme="majorBidi"/>
        </w:rPr>
        <w:t xml:space="preserve"> </w:t>
      </w:r>
      <w:r w:rsidR="00FC2E4C">
        <w:rPr>
          <w:rFonts w:asciiTheme="majorBidi" w:hAnsiTheme="majorBidi" w:cstheme="majorBidi"/>
        </w:rPr>
        <w:t>[</w:t>
      </w:r>
      <w:r w:rsidR="00E5191B">
        <w:rPr>
          <w:rFonts w:asciiTheme="majorBidi" w:hAnsiTheme="majorBidi" w:cstheme="majorBidi"/>
        </w:rPr>
        <w:t>‘</w:t>
      </w:r>
      <w:r w:rsidR="0069323A" w:rsidRPr="00E5191B">
        <w:rPr>
          <w:rFonts w:asciiTheme="majorBidi" w:hAnsiTheme="majorBidi" w:cstheme="majorBidi"/>
        </w:rPr>
        <w:t>informes ursi</w:t>
      </w:r>
      <w:r w:rsidR="00E5191B">
        <w:rPr>
          <w:rFonts w:asciiTheme="majorBidi" w:hAnsiTheme="majorBidi" w:cstheme="majorBidi"/>
        </w:rPr>
        <w:t>’</w:t>
      </w:r>
      <w:r w:rsidR="00FC2E4C">
        <w:rPr>
          <w:rFonts w:asciiTheme="majorBidi" w:hAnsiTheme="majorBidi" w:cstheme="majorBidi"/>
        </w:rPr>
        <w:t xml:space="preserve">] </w:t>
      </w:r>
      <w:r w:rsidRPr="00BD3FFB">
        <w:rPr>
          <w:rFonts w:asciiTheme="majorBidi" w:hAnsiTheme="majorBidi" w:cstheme="majorBidi"/>
        </w:rPr>
        <w:t>freely spread so much death and slaughter throughout the woods</w:t>
      </w:r>
      <w:r w:rsidR="007D7EAD">
        <w:rPr>
          <w:rFonts w:asciiTheme="majorBidi" w:hAnsiTheme="majorBidi" w:cstheme="majorBidi"/>
        </w:rPr>
        <w:t>’</w:t>
      </w:r>
      <w:r w:rsidRPr="00BD3FFB">
        <w:rPr>
          <w:rFonts w:asciiTheme="majorBidi" w:hAnsiTheme="majorBidi" w:cstheme="majorBidi"/>
        </w:rPr>
        <w:t xml:space="preserve"> (</w:t>
      </w:r>
      <w:r w:rsidRPr="00BD3FFB">
        <w:rPr>
          <w:rFonts w:asciiTheme="majorBidi" w:hAnsiTheme="majorBidi" w:cstheme="majorBidi"/>
          <w:i/>
          <w:iCs/>
        </w:rPr>
        <w:t xml:space="preserve">G. </w:t>
      </w:r>
      <w:r w:rsidRPr="00BD3FFB">
        <w:rPr>
          <w:rFonts w:asciiTheme="majorBidi" w:hAnsiTheme="majorBidi" w:cstheme="majorBidi"/>
        </w:rPr>
        <w:t>3.246-8).</w:t>
      </w:r>
      <w:r w:rsidR="006270CA" w:rsidRPr="00BD3FFB">
        <w:rPr>
          <w:rFonts w:asciiTheme="majorBidi" w:hAnsiTheme="majorBidi" w:cstheme="majorBidi"/>
        </w:rPr>
        <w:t xml:space="preserve"> </w:t>
      </w:r>
      <w:r w:rsidRPr="00BD3FFB">
        <w:rPr>
          <w:rFonts w:asciiTheme="majorBidi" w:hAnsiTheme="majorBidi" w:cstheme="majorBidi"/>
        </w:rPr>
        <w:t>Bears,</w:t>
      </w:r>
      <w:r w:rsidR="00727DA0" w:rsidRPr="00BD3FFB">
        <w:rPr>
          <w:rFonts w:asciiTheme="majorBidi" w:hAnsiTheme="majorBidi" w:cstheme="majorBidi"/>
        </w:rPr>
        <w:t xml:space="preserve"> though,</w:t>
      </w:r>
      <w:r w:rsidRPr="00BD3FFB">
        <w:rPr>
          <w:rFonts w:asciiTheme="majorBidi" w:hAnsiTheme="majorBidi" w:cstheme="majorBidi"/>
        </w:rPr>
        <w:t xml:space="preserve"> being the only creatures that </w:t>
      </w:r>
      <w:r w:rsidR="007D7EAD">
        <w:rPr>
          <w:rFonts w:asciiTheme="majorBidi" w:hAnsiTheme="majorBidi" w:cstheme="majorBidi"/>
        </w:rPr>
        <w:t>‘</w:t>
      </w:r>
      <w:r w:rsidRPr="00BD3FFB">
        <w:rPr>
          <w:rFonts w:asciiTheme="majorBidi" w:hAnsiTheme="majorBidi" w:cstheme="majorBidi"/>
        </w:rPr>
        <w:t>form</w:t>
      </w:r>
      <w:r w:rsidR="007D7EAD">
        <w:rPr>
          <w:rFonts w:asciiTheme="majorBidi" w:hAnsiTheme="majorBidi" w:cstheme="majorBidi"/>
        </w:rPr>
        <w:t>’</w:t>
      </w:r>
      <w:r w:rsidRPr="00BD3FFB">
        <w:rPr>
          <w:rFonts w:asciiTheme="majorBidi" w:hAnsiTheme="majorBidi" w:cstheme="majorBidi"/>
        </w:rPr>
        <w:t xml:space="preserve"> themselves by art, are also susceptible to remaining somehow </w:t>
      </w:r>
      <w:r w:rsidR="007D7EAD">
        <w:rPr>
          <w:rFonts w:asciiTheme="majorBidi" w:hAnsiTheme="majorBidi" w:cstheme="majorBidi"/>
        </w:rPr>
        <w:t>‘</w:t>
      </w:r>
      <w:r w:rsidRPr="00BD3FFB">
        <w:rPr>
          <w:rFonts w:asciiTheme="majorBidi" w:hAnsiTheme="majorBidi" w:cstheme="majorBidi"/>
        </w:rPr>
        <w:t>unformed,</w:t>
      </w:r>
      <w:r w:rsidR="007D7EAD">
        <w:rPr>
          <w:rFonts w:asciiTheme="majorBidi" w:hAnsiTheme="majorBidi" w:cstheme="majorBidi"/>
        </w:rPr>
        <w:t>’</w:t>
      </w:r>
      <w:r w:rsidRPr="00BD3FFB">
        <w:rPr>
          <w:rFonts w:asciiTheme="majorBidi" w:hAnsiTheme="majorBidi" w:cstheme="majorBidi"/>
        </w:rPr>
        <w:t xml:space="preserve"> in the monstrous sense that word bears in description such as that of Virgil’s Polyphemus, </w:t>
      </w:r>
      <w:r w:rsidR="007D7EAD">
        <w:rPr>
          <w:rFonts w:asciiTheme="majorBidi" w:hAnsiTheme="majorBidi" w:cstheme="majorBidi"/>
        </w:rPr>
        <w:t>‘</w:t>
      </w:r>
      <w:r w:rsidRPr="00BD3FFB">
        <w:rPr>
          <w:rFonts w:asciiTheme="majorBidi" w:hAnsiTheme="majorBidi" w:cstheme="majorBidi"/>
        </w:rPr>
        <w:t>monstrous, bristling, unformed</w:t>
      </w:r>
      <w:r w:rsidR="00B27902">
        <w:rPr>
          <w:rFonts w:asciiTheme="majorBidi" w:hAnsiTheme="majorBidi" w:cstheme="majorBidi"/>
        </w:rPr>
        <w:t xml:space="preserve"> </w:t>
      </w:r>
      <w:r w:rsidR="00347818">
        <w:rPr>
          <w:rFonts w:asciiTheme="majorBidi" w:hAnsiTheme="majorBidi" w:cstheme="majorBidi"/>
        </w:rPr>
        <w:t>[‘</w:t>
      </w:r>
      <w:r w:rsidR="00B27902" w:rsidRPr="00347818">
        <w:rPr>
          <w:rFonts w:asciiTheme="majorBidi" w:hAnsiTheme="majorBidi" w:cstheme="majorBidi"/>
        </w:rPr>
        <w:t>informe</w:t>
      </w:r>
      <w:r w:rsidR="00347818">
        <w:rPr>
          <w:rFonts w:asciiTheme="majorBidi" w:hAnsiTheme="majorBidi" w:cstheme="majorBidi"/>
        </w:rPr>
        <w:t>’]</w:t>
      </w:r>
      <w:r w:rsidRPr="00BD3FFB">
        <w:rPr>
          <w:rFonts w:asciiTheme="majorBidi" w:hAnsiTheme="majorBidi" w:cstheme="majorBidi"/>
        </w:rPr>
        <w:t>, and giant</w:t>
      </w:r>
      <w:r w:rsidR="007D7EAD">
        <w:rPr>
          <w:rFonts w:asciiTheme="majorBidi" w:hAnsiTheme="majorBidi" w:cstheme="majorBidi"/>
        </w:rPr>
        <w:t>’</w:t>
      </w:r>
      <w:r w:rsidRPr="00BD3FFB">
        <w:rPr>
          <w:rFonts w:asciiTheme="majorBidi" w:hAnsiTheme="majorBidi" w:cstheme="majorBidi"/>
        </w:rPr>
        <w:t xml:space="preserve"> (3.658</w:t>
      </w:r>
      <w:r w:rsidR="00DA7798" w:rsidRPr="00BD3FFB">
        <w:rPr>
          <w:rFonts w:asciiTheme="majorBidi" w:hAnsiTheme="majorBidi" w:cstheme="majorBidi"/>
        </w:rPr>
        <w:t xml:space="preserve">). </w:t>
      </w:r>
      <w:r w:rsidR="008630D4" w:rsidRPr="00BD3FFB">
        <w:rPr>
          <w:rFonts w:asciiTheme="majorBidi" w:hAnsiTheme="majorBidi" w:cstheme="majorBidi"/>
        </w:rPr>
        <w:t xml:space="preserve">In Virgil’s </w:t>
      </w:r>
      <w:r w:rsidR="0073616F" w:rsidRPr="00BD3FFB">
        <w:rPr>
          <w:rFonts w:asciiTheme="majorBidi" w:hAnsiTheme="majorBidi" w:cstheme="majorBidi"/>
        </w:rPr>
        <w:t xml:space="preserve">poetic world, </w:t>
      </w:r>
      <w:r w:rsidR="00F1008E" w:rsidRPr="00BD3FFB">
        <w:rPr>
          <w:rFonts w:asciiTheme="majorBidi" w:hAnsiTheme="majorBidi" w:cstheme="majorBidi"/>
        </w:rPr>
        <w:t xml:space="preserve">bears were uniquely </w:t>
      </w:r>
      <w:r w:rsidR="004F0233" w:rsidRPr="00BD3FFB">
        <w:rPr>
          <w:rFonts w:asciiTheme="majorBidi" w:hAnsiTheme="majorBidi" w:cstheme="majorBidi"/>
        </w:rPr>
        <w:t>Italian</w:t>
      </w:r>
      <w:r w:rsidR="00CB77D6" w:rsidRPr="00BD3FFB">
        <w:rPr>
          <w:rFonts w:asciiTheme="majorBidi" w:hAnsiTheme="majorBidi" w:cstheme="majorBidi"/>
        </w:rPr>
        <w:t>:</w:t>
      </w:r>
      <w:r w:rsidR="006C1B01" w:rsidRPr="00BD3FFB">
        <w:rPr>
          <w:rFonts w:asciiTheme="majorBidi" w:hAnsiTheme="majorBidi" w:cstheme="majorBidi"/>
        </w:rPr>
        <w:t xml:space="preserve"> </w:t>
      </w:r>
      <w:r w:rsidRPr="00BD3FFB">
        <w:rPr>
          <w:rFonts w:asciiTheme="majorBidi" w:hAnsiTheme="majorBidi" w:cstheme="majorBidi"/>
        </w:rPr>
        <w:t>when Aeneas’ Trojans pass by Circe’s shore</w:t>
      </w:r>
      <w:r w:rsidR="00E3625B" w:rsidRPr="00BD3FFB">
        <w:rPr>
          <w:rFonts w:asciiTheme="majorBidi" w:hAnsiTheme="majorBidi" w:cstheme="majorBidi"/>
        </w:rPr>
        <w:t xml:space="preserve"> (a polemical literary gesture in its own right)</w:t>
      </w:r>
      <w:r w:rsidRPr="00BD3FFB">
        <w:rPr>
          <w:rFonts w:asciiTheme="majorBidi" w:hAnsiTheme="majorBidi" w:cstheme="majorBidi"/>
        </w:rPr>
        <w:t xml:space="preserve">, </w:t>
      </w:r>
      <w:r w:rsidR="00000EDD" w:rsidRPr="00BD3FFB">
        <w:rPr>
          <w:rFonts w:asciiTheme="majorBidi" w:hAnsiTheme="majorBidi" w:cstheme="majorBidi"/>
        </w:rPr>
        <w:t>Circe’s Homeric menagerie</w:t>
      </w:r>
      <w:r w:rsidR="00AD5F69" w:rsidRPr="00BD3FFB">
        <w:rPr>
          <w:rFonts w:asciiTheme="majorBidi" w:hAnsiTheme="majorBidi" w:cstheme="majorBidi"/>
        </w:rPr>
        <w:t xml:space="preserve"> (</w:t>
      </w:r>
      <w:r w:rsidR="00AD5F69" w:rsidRPr="00BD3FFB">
        <w:rPr>
          <w:rFonts w:asciiTheme="majorBidi" w:hAnsiTheme="majorBidi" w:cstheme="majorBidi"/>
          <w:i/>
          <w:iCs/>
        </w:rPr>
        <w:t xml:space="preserve">Od. </w:t>
      </w:r>
      <w:r w:rsidR="00AD5F69" w:rsidRPr="00BD3FFB">
        <w:rPr>
          <w:rFonts w:asciiTheme="majorBidi" w:hAnsiTheme="majorBidi" w:cstheme="majorBidi"/>
        </w:rPr>
        <w:t>10.433)</w:t>
      </w:r>
      <w:r w:rsidR="00000EDD" w:rsidRPr="00BD3FFB">
        <w:rPr>
          <w:rFonts w:asciiTheme="majorBidi" w:hAnsiTheme="majorBidi" w:cstheme="majorBidi"/>
        </w:rPr>
        <w:t xml:space="preserve"> </w:t>
      </w:r>
      <w:r w:rsidR="00330D28" w:rsidRPr="00BD3FFB">
        <w:rPr>
          <w:rFonts w:asciiTheme="majorBidi" w:hAnsiTheme="majorBidi" w:cstheme="majorBidi"/>
        </w:rPr>
        <w:t>is supplemented by</w:t>
      </w:r>
      <w:r w:rsidR="00A07ABE" w:rsidRPr="00BD3FFB">
        <w:rPr>
          <w:rFonts w:asciiTheme="majorBidi" w:hAnsiTheme="majorBidi" w:cstheme="majorBidi"/>
        </w:rPr>
        <w:t xml:space="preserve"> bears, whom Virgil</w:t>
      </w:r>
      <w:r w:rsidR="00A07ABE" w:rsidRPr="00BD3FFB">
        <w:rPr>
          <w:rFonts w:asciiTheme="majorBidi" w:hAnsiTheme="majorBidi" w:cstheme="majorBidi"/>
          <w:iCs/>
        </w:rPr>
        <w:t xml:space="preserve"> may have added </w:t>
      </w:r>
      <w:r w:rsidR="00135DBE" w:rsidRPr="00BD3FFB">
        <w:rPr>
          <w:rFonts w:asciiTheme="majorBidi" w:hAnsiTheme="majorBidi" w:cstheme="majorBidi"/>
          <w:iCs/>
        </w:rPr>
        <w:t xml:space="preserve">the </w:t>
      </w:r>
      <w:r w:rsidR="00A07ABE" w:rsidRPr="00BD3FFB">
        <w:rPr>
          <w:rFonts w:asciiTheme="majorBidi" w:hAnsiTheme="majorBidi" w:cstheme="majorBidi"/>
          <w:iCs/>
        </w:rPr>
        <w:t xml:space="preserve">better </w:t>
      </w:r>
      <w:r w:rsidR="00135DBE" w:rsidRPr="00BD3FFB">
        <w:rPr>
          <w:rFonts w:asciiTheme="majorBidi" w:hAnsiTheme="majorBidi" w:cstheme="majorBidi"/>
          <w:iCs/>
        </w:rPr>
        <w:t xml:space="preserve">to </w:t>
      </w:r>
      <w:r w:rsidR="00A07ABE" w:rsidRPr="00BD3FFB">
        <w:rPr>
          <w:rFonts w:asciiTheme="majorBidi" w:hAnsiTheme="majorBidi" w:cstheme="majorBidi"/>
          <w:iCs/>
        </w:rPr>
        <w:t xml:space="preserve">reflect </w:t>
      </w:r>
      <w:r w:rsidR="008C4391" w:rsidRPr="00BD3FFB">
        <w:rPr>
          <w:rFonts w:asciiTheme="majorBidi" w:hAnsiTheme="majorBidi" w:cstheme="majorBidi"/>
          <w:iCs/>
        </w:rPr>
        <w:t>Circe’s</w:t>
      </w:r>
      <w:r w:rsidR="00A07ABE" w:rsidRPr="00BD3FFB">
        <w:rPr>
          <w:rFonts w:asciiTheme="majorBidi" w:hAnsiTheme="majorBidi" w:cstheme="majorBidi"/>
          <w:iCs/>
        </w:rPr>
        <w:t xml:space="preserve"> now definitively Italian setting, bears in </w:t>
      </w:r>
      <w:r w:rsidR="004F6750">
        <w:rPr>
          <w:rFonts w:asciiTheme="majorBidi" w:hAnsiTheme="majorBidi" w:cstheme="majorBidi"/>
          <w:iCs/>
        </w:rPr>
        <w:t>Virgil’s</w:t>
      </w:r>
      <w:r w:rsidR="00A07ABE" w:rsidRPr="00BD3FFB">
        <w:rPr>
          <w:rFonts w:asciiTheme="majorBidi" w:hAnsiTheme="majorBidi" w:cstheme="majorBidi"/>
          <w:iCs/>
        </w:rPr>
        <w:t xml:space="preserve"> day might still frequently be found</w:t>
      </w:r>
      <w:r w:rsidR="00A57EC8" w:rsidRPr="00BD3FFB">
        <w:rPr>
          <w:rFonts w:asciiTheme="majorBidi" w:hAnsiTheme="majorBidi" w:cstheme="majorBidi"/>
          <w:iCs/>
        </w:rPr>
        <w:t>.</w:t>
      </w:r>
      <w:r w:rsidRPr="00BD3FFB">
        <w:rPr>
          <w:rStyle w:val="FootnoteReference"/>
          <w:rFonts w:asciiTheme="majorBidi" w:hAnsiTheme="majorBidi" w:cstheme="majorBidi"/>
        </w:rPr>
        <w:footnoteReference w:id="11"/>
      </w:r>
      <w:r w:rsidRPr="00BD3FFB">
        <w:rPr>
          <w:rFonts w:asciiTheme="majorBidi" w:hAnsiTheme="majorBidi" w:cstheme="majorBidi"/>
        </w:rPr>
        <w:t xml:space="preserve"> </w:t>
      </w:r>
      <w:r w:rsidR="006C3B8F" w:rsidRPr="00BD3FFB">
        <w:rPr>
          <w:rFonts w:asciiTheme="majorBidi" w:hAnsiTheme="majorBidi" w:cstheme="majorBidi"/>
        </w:rPr>
        <w:t xml:space="preserve">Significantly, </w:t>
      </w:r>
      <w:r w:rsidR="007004F4" w:rsidRPr="00BD3FFB">
        <w:rPr>
          <w:rFonts w:asciiTheme="majorBidi" w:hAnsiTheme="majorBidi" w:cstheme="majorBidi"/>
        </w:rPr>
        <w:t xml:space="preserve">Virgil has Circe’s Homeric animals roam free, but </w:t>
      </w:r>
      <w:r w:rsidR="00215976" w:rsidRPr="00BD3FFB">
        <w:rPr>
          <w:rFonts w:asciiTheme="majorBidi" w:hAnsiTheme="majorBidi" w:cstheme="majorBidi"/>
        </w:rPr>
        <w:t xml:space="preserve">confines </w:t>
      </w:r>
      <w:r w:rsidR="00F637B9" w:rsidRPr="00BD3FFB">
        <w:rPr>
          <w:rFonts w:asciiTheme="majorBidi" w:hAnsiTheme="majorBidi" w:cstheme="majorBidi"/>
        </w:rPr>
        <w:t xml:space="preserve">native bears to cages </w:t>
      </w:r>
      <w:r w:rsidR="00770413" w:rsidRPr="00BD3FFB">
        <w:rPr>
          <w:rFonts w:asciiTheme="majorBidi" w:hAnsiTheme="majorBidi" w:cstheme="majorBidi"/>
        </w:rPr>
        <w:t>(</w:t>
      </w:r>
      <w:r w:rsidR="001F616A">
        <w:rPr>
          <w:rFonts w:asciiTheme="majorBidi" w:hAnsiTheme="majorBidi" w:cstheme="majorBidi"/>
        </w:rPr>
        <w:t>‘</w:t>
      </w:r>
      <w:r w:rsidR="00770413" w:rsidRPr="001F616A">
        <w:rPr>
          <w:rFonts w:asciiTheme="majorBidi" w:hAnsiTheme="majorBidi" w:cstheme="majorBidi"/>
          <w:iCs/>
        </w:rPr>
        <w:t>atque in praesepibus ursi</w:t>
      </w:r>
      <w:r w:rsidR="001F616A">
        <w:rPr>
          <w:rFonts w:asciiTheme="majorBidi" w:hAnsiTheme="majorBidi" w:cstheme="majorBidi"/>
          <w:iCs/>
        </w:rPr>
        <w:t>’</w:t>
      </w:r>
      <w:r w:rsidR="00AA53BD">
        <w:rPr>
          <w:rFonts w:asciiTheme="majorBidi" w:hAnsiTheme="majorBidi" w:cstheme="majorBidi"/>
          <w:iCs/>
        </w:rPr>
        <w:t xml:space="preserve">, </w:t>
      </w:r>
      <w:r w:rsidR="00AA53BD" w:rsidRPr="00BD3FFB">
        <w:rPr>
          <w:rFonts w:asciiTheme="majorBidi" w:hAnsiTheme="majorBidi" w:cstheme="majorBidi"/>
          <w:i/>
        </w:rPr>
        <w:t xml:space="preserve">Aen. </w:t>
      </w:r>
      <w:r w:rsidR="00AA53BD" w:rsidRPr="00BD3FFB">
        <w:rPr>
          <w:rFonts w:asciiTheme="majorBidi" w:hAnsiTheme="majorBidi" w:cstheme="majorBidi"/>
        </w:rPr>
        <w:t>7.17</w:t>
      </w:r>
      <w:r w:rsidR="00770413" w:rsidRPr="00BD3FFB">
        <w:rPr>
          <w:rFonts w:asciiTheme="majorBidi" w:hAnsiTheme="majorBidi" w:cstheme="majorBidi"/>
          <w:iCs/>
        </w:rPr>
        <w:t>)</w:t>
      </w:r>
      <w:r w:rsidR="00F261ED" w:rsidRPr="00BD3FFB">
        <w:rPr>
          <w:rFonts w:asciiTheme="majorBidi" w:hAnsiTheme="majorBidi" w:cstheme="majorBidi"/>
          <w:iCs/>
        </w:rPr>
        <w:t xml:space="preserve">, </w:t>
      </w:r>
      <w:r w:rsidR="00167577" w:rsidRPr="00BD3FFB">
        <w:rPr>
          <w:rFonts w:asciiTheme="majorBidi" w:hAnsiTheme="majorBidi" w:cstheme="majorBidi"/>
          <w:iCs/>
        </w:rPr>
        <w:t xml:space="preserve">reflecting their malevolence while </w:t>
      </w:r>
      <w:r w:rsidR="00DA1A47" w:rsidRPr="00BD3FFB">
        <w:rPr>
          <w:rFonts w:asciiTheme="majorBidi" w:hAnsiTheme="majorBidi" w:cstheme="majorBidi"/>
          <w:iCs/>
        </w:rPr>
        <w:t xml:space="preserve">flagging their </w:t>
      </w:r>
      <w:r w:rsidR="00C146BA" w:rsidRPr="00BD3FFB">
        <w:rPr>
          <w:rFonts w:asciiTheme="majorBidi" w:hAnsiTheme="majorBidi" w:cstheme="majorBidi"/>
          <w:iCs/>
        </w:rPr>
        <w:t xml:space="preserve">innovatory </w:t>
      </w:r>
      <w:r w:rsidR="008E1F6A" w:rsidRPr="00BD3FFB">
        <w:rPr>
          <w:rFonts w:asciiTheme="majorBidi" w:hAnsiTheme="majorBidi" w:cstheme="majorBidi"/>
          <w:iCs/>
        </w:rPr>
        <w:t>presence.</w:t>
      </w:r>
      <w:r w:rsidR="00B012B3">
        <w:rPr>
          <w:rFonts w:asciiTheme="majorBidi" w:hAnsiTheme="majorBidi" w:cstheme="majorBidi"/>
          <w:iCs/>
        </w:rPr>
        <w:t xml:space="preserve"> The cumulative effect</w:t>
      </w:r>
      <w:r w:rsidR="002A3312" w:rsidRPr="00BD3FFB">
        <w:rPr>
          <w:rFonts w:asciiTheme="majorBidi" w:hAnsiTheme="majorBidi" w:cstheme="majorBidi"/>
          <w:iCs/>
        </w:rPr>
        <w:t xml:space="preserve"> </w:t>
      </w:r>
      <w:r w:rsidR="003523D7">
        <w:rPr>
          <w:rFonts w:asciiTheme="majorBidi" w:hAnsiTheme="majorBidi" w:cstheme="majorBidi"/>
          <w:iCs/>
        </w:rPr>
        <w:t>suggests</w:t>
      </w:r>
      <w:r w:rsidR="00C12695" w:rsidRPr="00BD3FFB">
        <w:rPr>
          <w:rFonts w:asciiTheme="majorBidi" w:hAnsiTheme="majorBidi" w:cstheme="majorBidi"/>
          <w:iCs/>
        </w:rPr>
        <w:t xml:space="preserve"> </w:t>
      </w:r>
      <w:r w:rsidR="00C12695" w:rsidRPr="00BD3FFB">
        <w:rPr>
          <w:rFonts w:asciiTheme="majorBidi" w:hAnsiTheme="majorBidi" w:cstheme="majorBidi"/>
          <w:iCs/>
        </w:rPr>
        <w:lastRenderedPageBreak/>
        <w:t xml:space="preserve">interlingual poetic anxiety: </w:t>
      </w:r>
      <w:r w:rsidR="007B3030" w:rsidRPr="00BD3FFB">
        <w:rPr>
          <w:rFonts w:asciiTheme="majorBidi" w:hAnsiTheme="majorBidi" w:cstheme="majorBidi"/>
          <w:iCs/>
        </w:rPr>
        <w:t>Virgil,</w:t>
      </w:r>
      <w:r w:rsidR="00B212D5" w:rsidRPr="00BD3FFB">
        <w:rPr>
          <w:rFonts w:asciiTheme="majorBidi" w:hAnsiTheme="majorBidi" w:cstheme="majorBidi"/>
          <w:iCs/>
        </w:rPr>
        <w:t xml:space="preserve"> </w:t>
      </w:r>
      <w:r w:rsidR="00466EAB">
        <w:rPr>
          <w:rFonts w:asciiTheme="majorBidi" w:hAnsiTheme="majorBidi" w:cstheme="majorBidi"/>
          <w:iCs/>
        </w:rPr>
        <w:t>a</w:t>
      </w:r>
      <w:r w:rsidR="004E2F1C">
        <w:rPr>
          <w:rFonts w:asciiTheme="majorBidi" w:hAnsiTheme="majorBidi" w:cstheme="majorBidi"/>
          <w:iCs/>
        </w:rPr>
        <w:t xml:space="preserve"> </w:t>
      </w:r>
      <w:r w:rsidR="007B3030" w:rsidRPr="00BD3FFB">
        <w:rPr>
          <w:rFonts w:asciiTheme="majorBidi" w:hAnsiTheme="majorBidi" w:cstheme="majorBidi"/>
          <w:iCs/>
        </w:rPr>
        <w:t>Homer</w:t>
      </w:r>
      <w:r w:rsidR="004E2F1C">
        <w:rPr>
          <w:rFonts w:asciiTheme="majorBidi" w:hAnsiTheme="majorBidi" w:cstheme="majorBidi"/>
          <w:iCs/>
        </w:rPr>
        <w:t xml:space="preserve"> for Roman Italy</w:t>
      </w:r>
      <w:r w:rsidR="006E3E33">
        <w:rPr>
          <w:rFonts w:asciiTheme="majorBidi" w:hAnsiTheme="majorBidi" w:cstheme="majorBidi"/>
          <w:iCs/>
        </w:rPr>
        <w:t xml:space="preserve"> (cf. </w:t>
      </w:r>
      <w:r w:rsidR="00BA54CB">
        <w:rPr>
          <w:rFonts w:asciiTheme="majorBidi" w:hAnsiTheme="majorBidi" w:cstheme="majorBidi"/>
          <w:iCs/>
        </w:rPr>
        <w:t xml:space="preserve">Prop. </w:t>
      </w:r>
      <w:r w:rsidR="00BA54CB">
        <w:rPr>
          <w:rFonts w:asciiTheme="majorBidi" w:hAnsiTheme="majorBidi" w:cstheme="majorBidi"/>
          <w:i/>
        </w:rPr>
        <w:t xml:space="preserve">Eleg. </w:t>
      </w:r>
      <w:r w:rsidR="00BA54CB">
        <w:rPr>
          <w:rFonts w:asciiTheme="majorBidi" w:hAnsiTheme="majorBidi" w:cstheme="majorBidi"/>
          <w:iCs/>
        </w:rPr>
        <w:t>2.32.66)</w:t>
      </w:r>
      <w:r w:rsidR="007B3030" w:rsidRPr="00BD3FFB">
        <w:rPr>
          <w:rFonts w:asciiTheme="majorBidi" w:hAnsiTheme="majorBidi" w:cstheme="majorBidi"/>
          <w:iCs/>
        </w:rPr>
        <w:t xml:space="preserve">, </w:t>
      </w:r>
      <w:r w:rsidR="00DF4F5D" w:rsidRPr="00BD3FFB">
        <w:rPr>
          <w:rFonts w:asciiTheme="majorBidi" w:hAnsiTheme="majorBidi" w:cstheme="majorBidi"/>
          <w:iCs/>
        </w:rPr>
        <w:t xml:space="preserve">adds </w:t>
      </w:r>
      <w:r w:rsidR="00935E1C" w:rsidRPr="00BD3FFB">
        <w:rPr>
          <w:rFonts w:asciiTheme="majorBidi" w:hAnsiTheme="majorBidi" w:cstheme="majorBidi"/>
          <w:iCs/>
        </w:rPr>
        <w:t xml:space="preserve">Italian bears to Circe’s Homeric </w:t>
      </w:r>
      <w:r w:rsidR="003347F9" w:rsidRPr="00BD3FFB">
        <w:rPr>
          <w:rFonts w:asciiTheme="majorBidi" w:hAnsiTheme="majorBidi" w:cstheme="majorBidi"/>
          <w:iCs/>
        </w:rPr>
        <w:t>menagerie</w:t>
      </w:r>
      <w:r w:rsidR="00C77421" w:rsidRPr="00BD3FFB">
        <w:rPr>
          <w:rFonts w:asciiTheme="majorBidi" w:hAnsiTheme="majorBidi" w:cstheme="majorBidi"/>
          <w:iCs/>
        </w:rPr>
        <w:t xml:space="preserve">, </w:t>
      </w:r>
      <w:r w:rsidR="0055054F" w:rsidRPr="00BD3FFB">
        <w:rPr>
          <w:rFonts w:asciiTheme="majorBidi" w:hAnsiTheme="majorBidi" w:cstheme="majorBidi"/>
          <w:iCs/>
        </w:rPr>
        <w:t xml:space="preserve">but </w:t>
      </w:r>
      <w:r w:rsidR="00DA707E" w:rsidRPr="00BD3FFB">
        <w:rPr>
          <w:rFonts w:asciiTheme="majorBidi" w:hAnsiTheme="majorBidi" w:cstheme="majorBidi"/>
          <w:iCs/>
        </w:rPr>
        <w:t>keep</w:t>
      </w:r>
      <w:r w:rsidR="00B9265F">
        <w:rPr>
          <w:rFonts w:asciiTheme="majorBidi" w:hAnsiTheme="majorBidi" w:cstheme="majorBidi"/>
          <w:iCs/>
        </w:rPr>
        <w:t>s</w:t>
      </w:r>
      <w:r w:rsidR="00DA707E" w:rsidRPr="00BD3FFB">
        <w:rPr>
          <w:rFonts w:asciiTheme="majorBidi" w:hAnsiTheme="majorBidi" w:cstheme="majorBidi"/>
          <w:iCs/>
        </w:rPr>
        <w:t xml:space="preserve"> them </w:t>
      </w:r>
      <w:r w:rsidR="00B46AF8">
        <w:rPr>
          <w:rFonts w:asciiTheme="majorBidi" w:hAnsiTheme="majorBidi" w:cstheme="majorBidi"/>
          <w:iCs/>
        </w:rPr>
        <w:t>immured</w:t>
      </w:r>
      <w:r w:rsidR="00334092" w:rsidRPr="00BD3FFB">
        <w:rPr>
          <w:rFonts w:asciiTheme="majorBidi" w:hAnsiTheme="majorBidi" w:cstheme="majorBidi"/>
          <w:iCs/>
        </w:rPr>
        <w:t>.</w:t>
      </w:r>
      <w:r w:rsidR="00982964" w:rsidRPr="00BD3FFB">
        <w:rPr>
          <w:rFonts w:asciiTheme="majorBidi" w:hAnsiTheme="majorBidi" w:cstheme="majorBidi"/>
          <w:iCs/>
        </w:rPr>
        <w:t xml:space="preserve"> </w:t>
      </w:r>
      <w:r w:rsidR="00DA4C3A" w:rsidRPr="00BD3FFB">
        <w:rPr>
          <w:rFonts w:asciiTheme="majorBidi" w:hAnsiTheme="majorBidi" w:cstheme="majorBidi"/>
          <w:iCs/>
        </w:rPr>
        <w:t>This</w:t>
      </w:r>
      <w:r w:rsidR="00615284" w:rsidRPr="00BD3FFB">
        <w:rPr>
          <w:rFonts w:asciiTheme="majorBidi" w:hAnsiTheme="majorBidi" w:cstheme="majorBidi"/>
          <w:iCs/>
        </w:rPr>
        <w:t xml:space="preserve"> Italian supplement to Gre</w:t>
      </w:r>
      <w:r w:rsidR="00982964" w:rsidRPr="00BD3FFB">
        <w:rPr>
          <w:rFonts w:asciiTheme="majorBidi" w:hAnsiTheme="majorBidi" w:cstheme="majorBidi"/>
          <w:iCs/>
        </w:rPr>
        <w:t>e</w:t>
      </w:r>
      <w:r w:rsidR="00615284" w:rsidRPr="00BD3FFB">
        <w:rPr>
          <w:rFonts w:asciiTheme="majorBidi" w:hAnsiTheme="majorBidi" w:cstheme="majorBidi"/>
          <w:iCs/>
        </w:rPr>
        <w:t>k</w:t>
      </w:r>
      <w:r w:rsidR="00982964" w:rsidRPr="00BD3FFB">
        <w:rPr>
          <w:rFonts w:asciiTheme="majorBidi" w:hAnsiTheme="majorBidi" w:cstheme="majorBidi"/>
          <w:iCs/>
        </w:rPr>
        <w:t xml:space="preserve"> poetry</w:t>
      </w:r>
      <w:r w:rsidR="00DA4C3A" w:rsidRPr="00BD3FFB">
        <w:rPr>
          <w:rFonts w:asciiTheme="majorBidi" w:hAnsiTheme="majorBidi" w:cstheme="majorBidi"/>
          <w:iCs/>
        </w:rPr>
        <w:t xml:space="preserve"> </w:t>
      </w:r>
      <w:r w:rsidR="00E670ED" w:rsidRPr="00BD3FFB">
        <w:rPr>
          <w:rFonts w:asciiTheme="majorBidi" w:hAnsiTheme="majorBidi" w:cstheme="majorBidi"/>
          <w:iCs/>
        </w:rPr>
        <w:t xml:space="preserve">thus </w:t>
      </w:r>
      <w:r w:rsidR="002C4237" w:rsidRPr="00BD3FFB">
        <w:rPr>
          <w:rFonts w:asciiTheme="majorBidi" w:hAnsiTheme="majorBidi" w:cstheme="majorBidi"/>
          <w:iCs/>
        </w:rPr>
        <w:t xml:space="preserve">confesses its </w:t>
      </w:r>
      <w:r w:rsidR="005B1FB5" w:rsidRPr="00BD3FFB">
        <w:rPr>
          <w:rFonts w:asciiTheme="majorBidi" w:hAnsiTheme="majorBidi" w:cstheme="majorBidi"/>
          <w:iCs/>
        </w:rPr>
        <w:t xml:space="preserve">ursine </w:t>
      </w:r>
      <w:r w:rsidR="002C4237" w:rsidRPr="00BD3FFB">
        <w:rPr>
          <w:rFonts w:asciiTheme="majorBidi" w:hAnsiTheme="majorBidi" w:cstheme="majorBidi"/>
          <w:iCs/>
        </w:rPr>
        <w:t>monstrosity</w:t>
      </w:r>
      <w:r w:rsidR="0043727D" w:rsidRPr="00BD3FFB">
        <w:rPr>
          <w:rFonts w:asciiTheme="majorBidi" w:hAnsiTheme="majorBidi" w:cstheme="majorBidi"/>
          <w:iCs/>
        </w:rPr>
        <w:t xml:space="preserve">, </w:t>
      </w:r>
      <w:r w:rsidR="00DE30AD">
        <w:rPr>
          <w:rFonts w:asciiTheme="majorBidi" w:hAnsiTheme="majorBidi" w:cstheme="majorBidi"/>
          <w:iCs/>
        </w:rPr>
        <w:t>echoing</w:t>
      </w:r>
      <w:r w:rsidR="00F56ED7" w:rsidRPr="00BD3FFB">
        <w:rPr>
          <w:rFonts w:asciiTheme="majorBidi" w:hAnsiTheme="majorBidi" w:cstheme="majorBidi"/>
          <w:iCs/>
        </w:rPr>
        <w:t xml:space="preserve"> criticism leveled against Virgil by Favorinus in the pages of Aulus Gellius’ </w:t>
      </w:r>
      <w:r w:rsidR="00F56ED7" w:rsidRPr="00BD3FFB">
        <w:rPr>
          <w:rFonts w:asciiTheme="majorBidi" w:hAnsiTheme="majorBidi" w:cstheme="majorBidi"/>
          <w:i/>
        </w:rPr>
        <w:t>Attic Nights</w:t>
      </w:r>
      <w:r w:rsidR="00F56ED7" w:rsidRPr="00BD3FFB">
        <w:rPr>
          <w:rFonts w:asciiTheme="majorBidi" w:hAnsiTheme="majorBidi" w:cstheme="majorBidi"/>
          <w:iCs/>
        </w:rPr>
        <w:t xml:space="preserve">: </w:t>
      </w:r>
      <w:r w:rsidR="00DD535A">
        <w:rPr>
          <w:rFonts w:asciiTheme="majorBidi" w:hAnsiTheme="majorBidi" w:cstheme="majorBidi"/>
          <w:iCs/>
        </w:rPr>
        <w:t>pointing to</w:t>
      </w:r>
      <w:r w:rsidR="00FB55E1">
        <w:rPr>
          <w:rFonts w:asciiTheme="majorBidi" w:hAnsiTheme="majorBidi" w:cstheme="majorBidi"/>
          <w:iCs/>
        </w:rPr>
        <w:t xml:space="preserve"> </w:t>
      </w:r>
      <w:r w:rsidR="000F0ACC" w:rsidRPr="00BD3FFB">
        <w:rPr>
          <w:rFonts w:asciiTheme="majorBidi" w:hAnsiTheme="majorBidi" w:cstheme="majorBidi"/>
          <w:iCs/>
        </w:rPr>
        <w:t>Virgil’</w:t>
      </w:r>
      <w:r w:rsidR="00EB1F77">
        <w:rPr>
          <w:rFonts w:asciiTheme="majorBidi" w:hAnsiTheme="majorBidi" w:cstheme="majorBidi"/>
          <w:iCs/>
        </w:rPr>
        <w:t>s</w:t>
      </w:r>
      <w:r w:rsidR="007C1907">
        <w:rPr>
          <w:rFonts w:asciiTheme="majorBidi" w:hAnsiTheme="majorBidi" w:cstheme="majorBidi"/>
          <w:iCs/>
        </w:rPr>
        <w:t xml:space="preserve"> </w:t>
      </w:r>
      <w:r w:rsidR="00145971">
        <w:rPr>
          <w:rFonts w:asciiTheme="majorBidi" w:hAnsiTheme="majorBidi" w:cstheme="majorBidi"/>
          <w:iCs/>
        </w:rPr>
        <w:t xml:space="preserve">anatomical </w:t>
      </w:r>
      <w:r w:rsidR="0051492E">
        <w:rPr>
          <w:rFonts w:asciiTheme="majorBidi" w:hAnsiTheme="majorBidi" w:cstheme="majorBidi"/>
          <w:iCs/>
        </w:rPr>
        <w:t xml:space="preserve">persofinication of </w:t>
      </w:r>
      <w:r w:rsidR="000F0ACC" w:rsidRPr="00BD3FFB">
        <w:rPr>
          <w:rFonts w:asciiTheme="majorBidi" w:hAnsiTheme="majorBidi" w:cstheme="majorBidi"/>
          <w:iCs/>
        </w:rPr>
        <w:t>Aetna</w:t>
      </w:r>
      <w:r w:rsidR="00376987">
        <w:rPr>
          <w:rFonts w:asciiTheme="majorBidi" w:hAnsiTheme="majorBidi" w:cstheme="majorBidi"/>
          <w:iCs/>
        </w:rPr>
        <w:t xml:space="preserve">—like </w:t>
      </w:r>
      <w:r w:rsidR="00353B15">
        <w:rPr>
          <w:rFonts w:asciiTheme="majorBidi" w:hAnsiTheme="majorBidi" w:cstheme="majorBidi"/>
          <w:iCs/>
        </w:rPr>
        <w:t xml:space="preserve">bears, it </w:t>
      </w:r>
      <w:r w:rsidR="007D7EAD">
        <w:rPr>
          <w:rFonts w:asciiTheme="majorBidi" w:hAnsiTheme="majorBidi" w:cstheme="majorBidi"/>
          <w:iCs/>
        </w:rPr>
        <w:t>‘</w:t>
      </w:r>
      <w:r w:rsidR="00A425E0" w:rsidRPr="00BD3FFB">
        <w:rPr>
          <w:rFonts w:asciiTheme="majorBidi" w:hAnsiTheme="majorBidi" w:cstheme="majorBidi"/>
          <w:iCs/>
        </w:rPr>
        <w:t>licks the stars</w:t>
      </w:r>
      <w:r w:rsidR="007D7EAD">
        <w:rPr>
          <w:rFonts w:asciiTheme="majorBidi" w:hAnsiTheme="majorBidi" w:cstheme="majorBidi"/>
          <w:iCs/>
        </w:rPr>
        <w:t>’</w:t>
      </w:r>
      <w:r w:rsidR="00A425E0" w:rsidRPr="00BD3FFB">
        <w:rPr>
          <w:rFonts w:asciiTheme="majorBidi" w:hAnsiTheme="majorBidi" w:cstheme="majorBidi"/>
          <w:iCs/>
        </w:rPr>
        <w:t xml:space="preserve"> (</w:t>
      </w:r>
      <w:r w:rsidR="00AA53BD">
        <w:rPr>
          <w:rFonts w:asciiTheme="majorBidi" w:hAnsiTheme="majorBidi" w:cstheme="majorBidi"/>
          <w:iCs/>
        </w:rPr>
        <w:t>‘</w:t>
      </w:r>
      <w:r w:rsidR="00A425E0" w:rsidRPr="00AA53BD">
        <w:rPr>
          <w:rFonts w:asciiTheme="majorBidi" w:hAnsiTheme="majorBidi" w:cstheme="majorBidi"/>
          <w:iCs/>
        </w:rPr>
        <w:t>sidera lambit</w:t>
      </w:r>
      <w:r w:rsidR="00AA53BD">
        <w:rPr>
          <w:rFonts w:asciiTheme="majorBidi" w:hAnsiTheme="majorBidi" w:cstheme="majorBidi"/>
          <w:iCs/>
        </w:rPr>
        <w:t xml:space="preserve">’, </w:t>
      </w:r>
      <w:r w:rsidR="00AA53BD" w:rsidRPr="00BD3FFB">
        <w:rPr>
          <w:rFonts w:asciiTheme="majorBidi" w:hAnsiTheme="majorBidi" w:cstheme="majorBidi"/>
          <w:i/>
        </w:rPr>
        <w:t>Aen</w:t>
      </w:r>
      <w:r w:rsidR="00AA53BD" w:rsidRPr="00BD3FFB">
        <w:rPr>
          <w:rFonts w:asciiTheme="majorBidi" w:hAnsiTheme="majorBidi" w:cstheme="majorBidi"/>
          <w:iCs/>
        </w:rPr>
        <w:t>. 3.574</w:t>
      </w:r>
      <w:r w:rsidR="00A425E0" w:rsidRPr="00BD3FFB">
        <w:rPr>
          <w:rFonts w:asciiTheme="majorBidi" w:hAnsiTheme="majorBidi" w:cstheme="majorBidi"/>
          <w:iCs/>
        </w:rPr>
        <w:t>)</w:t>
      </w:r>
      <w:r w:rsidR="00466632">
        <w:rPr>
          <w:rFonts w:asciiTheme="majorBidi" w:hAnsiTheme="majorBidi" w:cstheme="majorBidi"/>
          <w:iCs/>
        </w:rPr>
        <w:t xml:space="preserve">—this new-classical </w:t>
      </w:r>
      <w:r w:rsidR="00D52542">
        <w:rPr>
          <w:rFonts w:asciiTheme="majorBidi" w:hAnsiTheme="majorBidi" w:cstheme="majorBidi"/>
          <w:iCs/>
        </w:rPr>
        <w:t xml:space="preserve">critic </w:t>
      </w:r>
      <w:r w:rsidR="00D52542">
        <w:rPr>
          <w:rFonts w:asciiTheme="majorBidi" w:hAnsiTheme="majorBidi" w:cstheme="majorBidi"/>
          <w:i/>
        </w:rPr>
        <w:t xml:space="preserve">avant la lettre </w:t>
      </w:r>
      <w:r w:rsidR="00D52542">
        <w:rPr>
          <w:rFonts w:asciiTheme="majorBidi" w:hAnsiTheme="majorBidi" w:cstheme="majorBidi"/>
          <w:iCs/>
        </w:rPr>
        <w:t>called this particular figure of speech</w:t>
      </w:r>
      <w:r w:rsidR="001D22C7">
        <w:rPr>
          <w:rFonts w:asciiTheme="majorBidi" w:hAnsiTheme="majorBidi" w:cstheme="majorBidi"/>
          <w:iCs/>
        </w:rPr>
        <w:t xml:space="preserve"> </w:t>
      </w:r>
      <w:r w:rsidR="007D7EAD">
        <w:rPr>
          <w:rFonts w:asciiTheme="majorBidi" w:hAnsiTheme="majorBidi" w:cstheme="majorBidi"/>
          <w:iCs/>
        </w:rPr>
        <w:t>‘</w:t>
      </w:r>
      <w:r w:rsidR="003F149E" w:rsidRPr="00BD3FFB">
        <w:rPr>
          <w:rFonts w:asciiTheme="majorBidi" w:hAnsiTheme="majorBidi" w:cstheme="majorBidi"/>
          <w:iCs/>
        </w:rPr>
        <w:t>the most monstrous thing of all things known as monstrous</w:t>
      </w:r>
      <w:r w:rsidR="007D7EAD">
        <w:rPr>
          <w:rFonts w:asciiTheme="majorBidi" w:hAnsiTheme="majorBidi" w:cstheme="majorBidi"/>
          <w:iCs/>
        </w:rPr>
        <w:t>’</w:t>
      </w:r>
      <w:r w:rsidR="003F149E" w:rsidRPr="00BD3FFB">
        <w:rPr>
          <w:rFonts w:asciiTheme="majorBidi" w:hAnsiTheme="majorBidi" w:cstheme="majorBidi"/>
          <w:iCs/>
        </w:rPr>
        <w:t xml:space="preserve"> (</w:t>
      </w:r>
      <w:r w:rsidR="00AA53BD">
        <w:rPr>
          <w:rFonts w:asciiTheme="majorBidi" w:hAnsiTheme="majorBidi" w:cstheme="majorBidi"/>
          <w:iCs/>
        </w:rPr>
        <w:t>‘</w:t>
      </w:r>
      <w:r w:rsidR="003F149E" w:rsidRPr="00AA53BD">
        <w:rPr>
          <w:rFonts w:asciiTheme="majorBidi" w:hAnsiTheme="majorBidi" w:cstheme="majorBidi"/>
        </w:rPr>
        <w:t>omnium, quae monstra dicuntur, monstruossissimum</w:t>
      </w:r>
      <w:r w:rsidR="00AA53BD">
        <w:rPr>
          <w:rFonts w:asciiTheme="majorBidi" w:hAnsiTheme="majorBidi" w:cstheme="majorBidi"/>
        </w:rPr>
        <w:t xml:space="preserve">’, </w:t>
      </w:r>
      <w:r w:rsidR="00AA53BD" w:rsidRPr="00BD3FFB">
        <w:rPr>
          <w:rFonts w:asciiTheme="majorBidi" w:hAnsiTheme="majorBidi" w:cstheme="majorBidi"/>
          <w:iCs/>
        </w:rPr>
        <w:t>Gell</w:t>
      </w:r>
      <w:r w:rsidR="00BB23EA">
        <w:rPr>
          <w:rFonts w:asciiTheme="majorBidi" w:hAnsiTheme="majorBidi" w:cstheme="majorBidi"/>
          <w:iCs/>
        </w:rPr>
        <w:t>ius 1968</w:t>
      </w:r>
      <w:r w:rsidR="005E5A94">
        <w:rPr>
          <w:rFonts w:asciiTheme="majorBidi" w:hAnsiTheme="majorBidi" w:cstheme="majorBidi"/>
          <w:iCs/>
        </w:rPr>
        <w:t>:</w:t>
      </w:r>
      <w:r w:rsidR="00AA53BD" w:rsidRPr="00BD3FFB">
        <w:rPr>
          <w:rFonts w:asciiTheme="majorBidi" w:hAnsiTheme="majorBidi" w:cstheme="majorBidi"/>
          <w:iCs/>
        </w:rPr>
        <w:t xml:space="preserve"> </w:t>
      </w:r>
      <w:r w:rsidR="00AA53BD" w:rsidRPr="00BD3FFB">
        <w:rPr>
          <w:rFonts w:asciiTheme="majorBidi" w:hAnsiTheme="majorBidi" w:cstheme="majorBidi"/>
          <w:i/>
          <w:iCs/>
        </w:rPr>
        <w:t xml:space="preserve">NA </w:t>
      </w:r>
      <w:r w:rsidR="00AA53BD" w:rsidRPr="00BD3FFB">
        <w:rPr>
          <w:rFonts w:asciiTheme="majorBidi" w:hAnsiTheme="majorBidi" w:cstheme="majorBidi"/>
          <w:iCs/>
        </w:rPr>
        <w:t>17.10.19</w:t>
      </w:r>
      <w:r w:rsidR="003F149E" w:rsidRPr="00BD3FFB">
        <w:rPr>
          <w:rFonts w:asciiTheme="majorBidi" w:hAnsiTheme="majorBidi" w:cstheme="majorBidi"/>
          <w:iCs/>
        </w:rPr>
        <w:t>)</w:t>
      </w:r>
      <w:r w:rsidR="00D22BF3" w:rsidRPr="00BD3FFB">
        <w:rPr>
          <w:rFonts w:asciiTheme="majorBidi" w:hAnsiTheme="majorBidi" w:cstheme="majorBidi"/>
          <w:iCs/>
        </w:rPr>
        <w:t>.</w:t>
      </w:r>
      <w:r w:rsidR="002C440A">
        <w:rPr>
          <w:rFonts w:asciiTheme="majorBidi" w:hAnsiTheme="majorBidi" w:cstheme="majorBidi"/>
          <w:iCs/>
        </w:rPr>
        <w:t xml:space="preserve"> Monstrous, </w:t>
      </w:r>
      <w:r w:rsidR="004063A5">
        <w:rPr>
          <w:rFonts w:asciiTheme="majorBidi" w:hAnsiTheme="majorBidi" w:cstheme="majorBidi"/>
          <w:iCs/>
        </w:rPr>
        <w:t xml:space="preserve">but </w:t>
      </w:r>
      <w:r w:rsidR="001762FE">
        <w:rPr>
          <w:rFonts w:asciiTheme="majorBidi" w:hAnsiTheme="majorBidi" w:cstheme="majorBidi"/>
          <w:iCs/>
        </w:rPr>
        <w:t>Virgilian to the core.</w:t>
      </w:r>
    </w:p>
    <w:p w14:paraId="2AE27CA4" w14:textId="77777777" w:rsidR="00A5363C" w:rsidRPr="00BD3FFB" w:rsidRDefault="00A5363C" w:rsidP="00C1735F">
      <w:pPr>
        <w:spacing w:line="276" w:lineRule="auto"/>
        <w:jc w:val="both"/>
        <w:rPr>
          <w:rFonts w:asciiTheme="majorBidi" w:hAnsiTheme="majorBidi" w:cstheme="majorBidi"/>
        </w:rPr>
      </w:pPr>
    </w:p>
    <w:p w14:paraId="2BEFD59C" w14:textId="532AF88C" w:rsidR="00A5363C" w:rsidRPr="00BD3FFB" w:rsidRDefault="00A5363C" w:rsidP="00C1735F">
      <w:pPr>
        <w:spacing w:line="276" w:lineRule="auto"/>
        <w:jc w:val="both"/>
        <w:outlineLvl w:val="0"/>
        <w:rPr>
          <w:rFonts w:asciiTheme="majorBidi" w:hAnsiTheme="majorBidi" w:cstheme="majorBidi"/>
          <w:b/>
          <w:bCs/>
        </w:rPr>
      </w:pPr>
      <w:r w:rsidRPr="00BD3FFB">
        <w:rPr>
          <w:rFonts w:asciiTheme="majorBidi" w:hAnsiTheme="majorBidi" w:cstheme="majorBidi"/>
          <w:b/>
          <w:bCs/>
          <w:i/>
          <w:iCs/>
        </w:rPr>
        <w:t>Velut Ursus</w:t>
      </w:r>
      <w:r w:rsidRPr="00BD3FFB">
        <w:rPr>
          <w:rFonts w:asciiTheme="majorBidi" w:hAnsiTheme="majorBidi" w:cstheme="majorBidi"/>
          <w:b/>
          <w:bCs/>
        </w:rPr>
        <w:t xml:space="preserve">: </w:t>
      </w:r>
      <w:r w:rsidR="00D05F74" w:rsidRPr="00BD3FFB">
        <w:rPr>
          <w:rFonts w:asciiTheme="majorBidi" w:hAnsiTheme="majorBidi" w:cstheme="majorBidi"/>
          <w:b/>
          <w:bCs/>
        </w:rPr>
        <w:t xml:space="preserve">Bears and </w:t>
      </w:r>
      <w:r w:rsidRPr="00BD3FFB">
        <w:rPr>
          <w:rFonts w:asciiTheme="majorBidi" w:hAnsiTheme="majorBidi" w:cstheme="majorBidi"/>
          <w:b/>
          <w:bCs/>
        </w:rPr>
        <w:t xml:space="preserve">Horace’s </w:t>
      </w:r>
      <w:r w:rsidRPr="00BD3FFB">
        <w:rPr>
          <w:rFonts w:asciiTheme="majorBidi" w:hAnsiTheme="majorBidi" w:cstheme="majorBidi"/>
          <w:b/>
          <w:bCs/>
          <w:i/>
          <w:iCs/>
        </w:rPr>
        <w:t>Ars Poetica</w:t>
      </w:r>
    </w:p>
    <w:p w14:paraId="55A92F84" w14:textId="292B010F" w:rsidR="005E06B1" w:rsidRPr="00BD3FFB" w:rsidRDefault="00BB4105" w:rsidP="003F1F0B">
      <w:pPr>
        <w:spacing w:line="276" w:lineRule="auto"/>
        <w:ind w:firstLine="720"/>
        <w:jc w:val="both"/>
        <w:rPr>
          <w:rFonts w:asciiTheme="majorBidi" w:hAnsiTheme="majorBidi" w:cstheme="majorBidi"/>
        </w:rPr>
      </w:pPr>
      <w:r w:rsidRPr="00BD3FFB">
        <w:rPr>
          <w:rFonts w:asciiTheme="majorBidi" w:hAnsiTheme="majorBidi" w:cstheme="majorBidi"/>
        </w:rPr>
        <w:t>Bears</w:t>
      </w:r>
      <w:r w:rsidRPr="00BD3FFB">
        <w:rPr>
          <w:rFonts w:asciiTheme="majorBidi" w:hAnsiTheme="majorBidi" w:cstheme="majorBidi"/>
          <w:i/>
          <w:iCs/>
        </w:rPr>
        <w:t>—</w:t>
      </w:r>
      <w:r w:rsidR="006B06ED" w:rsidRPr="00BD3FFB">
        <w:rPr>
          <w:rFonts w:asciiTheme="majorBidi" w:hAnsiTheme="majorBidi" w:cstheme="majorBidi"/>
        </w:rPr>
        <w:t xml:space="preserve">one part </w:t>
      </w:r>
      <w:r w:rsidR="00044895">
        <w:rPr>
          <w:rFonts w:asciiTheme="majorBidi" w:hAnsiTheme="majorBidi" w:cstheme="majorBidi"/>
        </w:rPr>
        <w:t>genius</w:t>
      </w:r>
      <w:r w:rsidR="00637E86" w:rsidRPr="00BD3FFB">
        <w:rPr>
          <w:rFonts w:asciiTheme="majorBidi" w:hAnsiTheme="majorBidi" w:cstheme="majorBidi"/>
        </w:rPr>
        <w:t xml:space="preserve">, one part inspired </w:t>
      </w:r>
      <w:r w:rsidR="001D45C8">
        <w:rPr>
          <w:rFonts w:asciiTheme="majorBidi" w:hAnsiTheme="majorBidi" w:cstheme="majorBidi"/>
        </w:rPr>
        <w:t>figure of rage</w:t>
      </w:r>
      <w:r w:rsidRPr="00BD3FFB">
        <w:rPr>
          <w:rFonts w:asciiTheme="majorBidi" w:hAnsiTheme="majorBidi" w:cstheme="majorBidi"/>
          <w:i/>
          <w:iCs/>
        </w:rPr>
        <w:t>—</w:t>
      </w:r>
      <w:r w:rsidR="00483C10" w:rsidRPr="00BD3FFB">
        <w:rPr>
          <w:rFonts w:asciiTheme="majorBidi" w:hAnsiTheme="majorBidi" w:cstheme="majorBidi"/>
        </w:rPr>
        <w:t xml:space="preserve">proved </w:t>
      </w:r>
      <w:r w:rsidR="00F9072C" w:rsidRPr="00BD3FFB">
        <w:rPr>
          <w:rFonts w:asciiTheme="majorBidi" w:hAnsiTheme="majorBidi" w:cstheme="majorBidi"/>
        </w:rPr>
        <w:t xml:space="preserve">poetologically useful for </w:t>
      </w:r>
      <w:r w:rsidR="00D01AF2">
        <w:rPr>
          <w:rFonts w:asciiTheme="majorBidi" w:hAnsiTheme="majorBidi" w:cstheme="majorBidi"/>
        </w:rPr>
        <w:t xml:space="preserve">describing </w:t>
      </w:r>
      <w:r w:rsidR="00F9072C" w:rsidRPr="00BD3FFB">
        <w:rPr>
          <w:rFonts w:asciiTheme="majorBidi" w:hAnsiTheme="majorBidi" w:cstheme="majorBidi"/>
        </w:rPr>
        <w:t xml:space="preserve">Virgil’s </w:t>
      </w:r>
      <w:r w:rsidR="00763D1F" w:rsidRPr="00BD3FFB">
        <w:rPr>
          <w:rFonts w:asciiTheme="majorBidi" w:hAnsiTheme="majorBidi" w:cstheme="majorBidi"/>
        </w:rPr>
        <w:t>creative process</w:t>
      </w:r>
      <w:r w:rsidR="00AE04B6" w:rsidRPr="00BD3FFB">
        <w:rPr>
          <w:rFonts w:asciiTheme="majorBidi" w:hAnsiTheme="majorBidi" w:cstheme="majorBidi"/>
        </w:rPr>
        <w:t xml:space="preserve">, and would prove </w:t>
      </w:r>
      <w:r w:rsidR="004408C8" w:rsidRPr="00BD3FFB">
        <w:rPr>
          <w:rFonts w:asciiTheme="majorBidi" w:hAnsiTheme="majorBidi" w:cstheme="majorBidi"/>
        </w:rPr>
        <w:t xml:space="preserve">equally important to </w:t>
      </w:r>
      <w:r w:rsidR="00351D61" w:rsidRPr="00BD3FFB">
        <w:rPr>
          <w:rFonts w:asciiTheme="majorBidi" w:hAnsiTheme="majorBidi" w:cstheme="majorBidi"/>
        </w:rPr>
        <w:t xml:space="preserve">Horace’s </w:t>
      </w:r>
      <w:r w:rsidR="00351D61" w:rsidRPr="00BD3FFB">
        <w:rPr>
          <w:rFonts w:asciiTheme="majorBidi" w:hAnsiTheme="majorBidi" w:cstheme="majorBidi"/>
          <w:i/>
          <w:iCs/>
        </w:rPr>
        <w:t>Ars Poetica</w:t>
      </w:r>
      <w:r w:rsidR="00351D61" w:rsidRPr="00BD3FFB">
        <w:rPr>
          <w:rFonts w:asciiTheme="majorBidi" w:hAnsiTheme="majorBidi" w:cstheme="majorBidi"/>
        </w:rPr>
        <w:t xml:space="preserve">, </w:t>
      </w:r>
      <w:r w:rsidR="00434EE9" w:rsidRPr="00BD3FFB">
        <w:rPr>
          <w:rFonts w:asciiTheme="majorBidi" w:hAnsiTheme="majorBidi" w:cstheme="majorBidi"/>
        </w:rPr>
        <w:t xml:space="preserve">a work permeated </w:t>
      </w:r>
      <w:r w:rsidR="001B5AAB" w:rsidRPr="00BD3FFB">
        <w:rPr>
          <w:rFonts w:asciiTheme="majorBidi" w:hAnsiTheme="majorBidi" w:cstheme="majorBidi"/>
        </w:rPr>
        <w:t>with Virgil’s influence.</w:t>
      </w:r>
      <w:r w:rsidR="00434EE9" w:rsidRPr="00BD3FFB">
        <w:rPr>
          <w:rFonts w:asciiTheme="majorBidi" w:hAnsiTheme="majorBidi" w:cstheme="majorBidi"/>
          <w:iCs/>
          <w:vertAlign w:val="superscript"/>
        </w:rPr>
        <w:footnoteReference w:id="12"/>
      </w:r>
      <w:r w:rsidR="00332369" w:rsidRPr="00BD3FFB">
        <w:rPr>
          <w:rFonts w:asciiTheme="majorBidi" w:hAnsiTheme="majorBidi" w:cstheme="majorBidi"/>
        </w:rPr>
        <w:t xml:space="preserve"> </w:t>
      </w:r>
      <w:r w:rsidR="00B10F34" w:rsidRPr="00BD3FFB">
        <w:rPr>
          <w:rFonts w:asciiTheme="majorBidi" w:hAnsiTheme="majorBidi" w:cstheme="majorBidi"/>
        </w:rPr>
        <w:t xml:space="preserve">Virgil’s </w:t>
      </w:r>
      <w:r w:rsidR="00B10F34" w:rsidRPr="00BD3FFB">
        <w:rPr>
          <w:rFonts w:asciiTheme="majorBidi" w:hAnsiTheme="majorBidi" w:cstheme="majorBidi"/>
          <w:i/>
          <w:iCs/>
        </w:rPr>
        <w:t>Aeneid</w:t>
      </w:r>
      <w:r w:rsidR="00811161" w:rsidRPr="00BD3FFB">
        <w:rPr>
          <w:rFonts w:asciiTheme="majorBidi" w:hAnsiTheme="majorBidi" w:cstheme="majorBidi"/>
        </w:rPr>
        <w:t xml:space="preserve">, </w:t>
      </w:r>
      <w:r w:rsidR="00EB6978">
        <w:rPr>
          <w:rFonts w:asciiTheme="majorBidi" w:hAnsiTheme="majorBidi" w:cstheme="majorBidi"/>
        </w:rPr>
        <w:t>vulgated in</w:t>
      </w:r>
      <w:r w:rsidR="00B24F27" w:rsidRPr="00BD3FFB">
        <w:rPr>
          <w:rFonts w:asciiTheme="majorBidi" w:hAnsiTheme="majorBidi" w:cstheme="majorBidi"/>
        </w:rPr>
        <w:t xml:space="preserve"> </w:t>
      </w:r>
      <w:r w:rsidR="00255B34" w:rsidRPr="00BD3FFB">
        <w:rPr>
          <w:rFonts w:asciiTheme="majorBidi" w:hAnsiTheme="majorBidi" w:cstheme="majorBidi"/>
        </w:rPr>
        <w:t>19 BCE</w:t>
      </w:r>
      <w:r w:rsidR="004E4A0D" w:rsidRPr="00BD3FFB">
        <w:rPr>
          <w:rFonts w:asciiTheme="majorBidi" w:hAnsiTheme="majorBidi" w:cstheme="majorBidi"/>
        </w:rPr>
        <w:t xml:space="preserve">, </w:t>
      </w:r>
      <w:r w:rsidR="009E656D" w:rsidRPr="00BD3FFB">
        <w:rPr>
          <w:rFonts w:asciiTheme="majorBidi" w:hAnsiTheme="majorBidi" w:cstheme="majorBidi"/>
        </w:rPr>
        <w:t>ended</w:t>
      </w:r>
      <w:r w:rsidR="000D1BC1" w:rsidRPr="00BD3FFB">
        <w:rPr>
          <w:rFonts w:asciiTheme="majorBidi" w:hAnsiTheme="majorBidi" w:cstheme="majorBidi"/>
        </w:rPr>
        <w:t xml:space="preserve"> not with the classical closure that earlier epics would have led the poet’s readers to expect, but with </w:t>
      </w:r>
      <w:r w:rsidR="00351357" w:rsidRPr="00BD3FFB">
        <w:rPr>
          <w:rFonts w:asciiTheme="majorBidi" w:hAnsiTheme="majorBidi" w:cstheme="majorBidi"/>
        </w:rPr>
        <w:t>violent anger</w:t>
      </w:r>
      <w:r w:rsidR="00616892">
        <w:rPr>
          <w:rFonts w:asciiTheme="majorBidi" w:hAnsiTheme="majorBidi" w:cstheme="majorBidi"/>
        </w:rPr>
        <w:t>’s eruption</w:t>
      </w:r>
      <w:r w:rsidR="000D1BC1" w:rsidRPr="00BD3FFB">
        <w:rPr>
          <w:rFonts w:asciiTheme="majorBidi" w:hAnsiTheme="majorBidi" w:cstheme="majorBidi"/>
        </w:rPr>
        <w:t>.</w:t>
      </w:r>
      <w:r w:rsidR="00BC114B" w:rsidRPr="00BD3FFB">
        <w:rPr>
          <w:rStyle w:val="FootnoteReference"/>
          <w:rFonts w:asciiTheme="majorBidi" w:hAnsiTheme="majorBidi" w:cstheme="majorBidi"/>
        </w:rPr>
        <w:footnoteReference w:id="13"/>
      </w:r>
      <w:r w:rsidR="00A907A1">
        <w:rPr>
          <w:rFonts w:asciiTheme="majorBidi" w:hAnsiTheme="majorBidi" w:cstheme="majorBidi"/>
        </w:rPr>
        <w:t xml:space="preserve"> </w:t>
      </w:r>
      <w:r w:rsidR="00687183" w:rsidRPr="00BD3FFB">
        <w:rPr>
          <w:rFonts w:asciiTheme="majorBidi" w:hAnsiTheme="majorBidi" w:cstheme="majorBidi"/>
        </w:rPr>
        <w:t>Homer</w:t>
      </w:r>
      <w:r w:rsidR="00AD0694" w:rsidRPr="00BD3FFB">
        <w:rPr>
          <w:rFonts w:asciiTheme="majorBidi" w:hAnsiTheme="majorBidi" w:cstheme="majorBidi"/>
        </w:rPr>
        <w:t>’s</w:t>
      </w:r>
      <w:r w:rsidR="009B3C29" w:rsidRPr="00BD3FFB">
        <w:rPr>
          <w:rFonts w:asciiTheme="majorBidi" w:hAnsiTheme="majorBidi" w:cstheme="majorBidi"/>
        </w:rPr>
        <w:t xml:space="preserve"> poems</w:t>
      </w:r>
      <w:r w:rsidR="007B24EB" w:rsidRPr="00BD3FFB">
        <w:rPr>
          <w:rFonts w:asciiTheme="majorBidi" w:hAnsiTheme="majorBidi" w:cstheme="majorBidi"/>
        </w:rPr>
        <w:t xml:space="preserve"> </w:t>
      </w:r>
      <w:r w:rsidR="006E73AF" w:rsidRPr="00BD3FFB">
        <w:rPr>
          <w:rFonts w:asciiTheme="majorBidi" w:hAnsiTheme="majorBidi" w:cstheme="majorBidi"/>
        </w:rPr>
        <w:t>closed</w:t>
      </w:r>
      <w:r w:rsidR="00DC5BC5" w:rsidRPr="00BD3FFB">
        <w:rPr>
          <w:rFonts w:asciiTheme="majorBidi" w:hAnsiTheme="majorBidi" w:cstheme="majorBidi"/>
        </w:rPr>
        <w:t xml:space="preserve"> </w:t>
      </w:r>
      <w:r w:rsidR="00B36299" w:rsidRPr="00BD3FFB">
        <w:rPr>
          <w:rFonts w:asciiTheme="majorBidi" w:hAnsiTheme="majorBidi" w:cstheme="majorBidi"/>
        </w:rPr>
        <w:t xml:space="preserve">with </w:t>
      </w:r>
      <w:r w:rsidR="006656B9" w:rsidRPr="00BD3FFB">
        <w:rPr>
          <w:rFonts w:asciiTheme="majorBidi" w:hAnsiTheme="majorBidi" w:cstheme="majorBidi"/>
        </w:rPr>
        <w:t xml:space="preserve">reconciliation, </w:t>
      </w:r>
      <w:r w:rsidR="00AC4C95" w:rsidRPr="00BD3FFB">
        <w:rPr>
          <w:rFonts w:asciiTheme="majorBidi" w:hAnsiTheme="majorBidi" w:cstheme="majorBidi"/>
        </w:rPr>
        <w:t>Apollonius</w:t>
      </w:r>
      <w:r w:rsidR="00D66A04" w:rsidRPr="00BD3FFB">
        <w:rPr>
          <w:rFonts w:asciiTheme="majorBidi" w:hAnsiTheme="majorBidi" w:cstheme="majorBidi"/>
        </w:rPr>
        <w:t xml:space="preserve">’ </w:t>
      </w:r>
      <w:r w:rsidR="00D33195" w:rsidRPr="00BD3FFB">
        <w:rPr>
          <w:rFonts w:asciiTheme="majorBidi" w:hAnsiTheme="majorBidi" w:cstheme="majorBidi"/>
          <w:i/>
          <w:iCs/>
        </w:rPr>
        <w:t>Argonautica</w:t>
      </w:r>
      <w:r w:rsidR="00D33195" w:rsidRPr="00BD3FFB">
        <w:rPr>
          <w:rFonts w:asciiTheme="majorBidi" w:hAnsiTheme="majorBidi" w:cstheme="majorBidi"/>
        </w:rPr>
        <w:t xml:space="preserve"> with safe arrival</w:t>
      </w:r>
      <w:r w:rsidR="00A11B0C" w:rsidRPr="00BD3FFB">
        <w:rPr>
          <w:rFonts w:asciiTheme="majorBidi" w:hAnsiTheme="majorBidi" w:cstheme="majorBidi"/>
        </w:rPr>
        <w:t>.</w:t>
      </w:r>
      <w:r w:rsidR="00AD228A" w:rsidRPr="00BD3FFB">
        <w:rPr>
          <w:rStyle w:val="FootnoteReference"/>
          <w:rFonts w:asciiTheme="majorBidi" w:hAnsiTheme="majorBidi" w:cstheme="majorBidi"/>
        </w:rPr>
        <w:footnoteReference w:id="14"/>
      </w:r>
      <w:r w:rsidR="00F97ADC" w:rsidRPr="00BD3FFB">
        <w:rPr>
          <w:rFonts w:asciiTheme="majorBidi" w:hAnsiTheme="majorBidi" w:cstheme="majorBidi"/>
        </w:rPr>
        <w:t xml:space="preserve"> </w:t>
      </w:r>
      <w:r w:rsidR="00A907A1">
        <w:rPr>
          <w:rFonts w:asciiTheme="majorBidi" w:hAnsiTheme="majorBidi" w:cstheme="majorBidi"/>
        </w:rPr>
        <w:t xml:space="preserve">Not so </w:t>
      </w:r>
      <w:r w:rsidR="005E06B1" w:rsidRPr="00BD3FFB">
        <w:rPr>
          <w:rFonts w:asciiTheme="majorBidi" w:hAnsiTheme="majorBidi" w:cstheme="majorBidi"/>
        </w:rPr>
        <w:t xml:space="preserve">Virgil’s </w:t>
      </w:r>
      <w:r w:rsidR="005E06B1" w:rsidRPr="00BD3FFB">
        <w:rPr>
          <w:rFonts w:asciiTheme="majorBidi" w:hAnsiTheme="majorBidi" w:cstheme="majorBidi"/>
          <w:i/>
          <w:iCs/>
        </w:rPr>
        <w:t>Aeneid</w:t>
      </w:r>
      <w:r w:rsidR="00246B20" w:rsidRPr="00BD3FFB">
        <w:rPr>
          <w:rFonts w:asciiTheme="majorBidi" w:hAnsiTheme="majorBidi" w:cstheme="majorBidi"/>
        </w:rPr>
        <w:t xml:space="preserve">, which </w:t>
      </w:r>
      <w:r w:rsidR="00BC0DCC" w:rsidRPr="00BD3FFB">
        <w:rPr>
          <w:rFonts w:asciiTheme="majorBidi" w:hAnsiTheme="majorBidi" w:cstheme="majorBidi"/>
        </w:rPr>
        <w:t>aimed</w:t>
      </w:r>
      <w:r w:rsidR="005E06B1" w:rsidRPr="00BD3FFB">
        <w:rPr>
          <w:rFonts w:asciiTheme="majorBidi" w:hAnsiTheme="majorBidi" w:cstheme="majorBidi"/>
        </w:rPr>
        <w:t xml:space="preserve"> to </w:t>
      </w:r>
      <w:r w:rsidR="00AA3025" w:rsidRPr="00BD3FFB">
        <w:rPr>
          <w:rFonts w:asciiTheme="majorBidi" w:hAnsiTheme="majorBidi" w:cstheme="majorBidi"/>
        </w:rPr>
        <w:t>imprison</w:t>
      </w:r>
      <w:r w:rsidR="00376284" w:rsidRPr="00BD3FFB">
        <w:rPr>
          <w:rFonts w:asciiTheme="majorBidi" w:hAnsiTheme="majorBidi" w:cstheme="majorBidi"/>
        </w:rPr>
        <w:t xml:space="preserve"> </w:t>
      </w:r>
      <w:r w:rsidR="00376284" w:rsidRPr="00BD3FFB">
        <w:rPr>
          <w:rFonts w:asciiTheme="majorBidi" w:hAnsiTheme="majorBidi" w:cstheme="majorBidi"/>
          <w:i/>
          <w:iCs/>
        </w:rPr>
        <w:t>Furor</w:t>
      </w:r>
      <w:r w:rsidR="00376284" w:rsidRPr="00BD3FFB">
        <w:rPr>
          <w:rFonts w:asciiTheme="majorBidi" w:hAnsiTheme="majorBidi" w:cstheme="majorBidi"/>
        </w:rPr>
        <w:t xml:space="preserve"> (</w:t>
      </w:r>
      <w:r w:rsidR="00376284" w:rsidRPr="00BD3FFB">
        <w:rPr>
          <w:rFonts w:asciiTheme="majorBidi" w:hAnsiTheme="majorBidi" w:cstheme="majorBidi"/>
          <w:i/>
          <w:iCs/>
        </w:rPr>
        <w:t xml:space="preserve">Aen. </w:t>
      </w:r>
      <w:r w:rsidR="00376284" w:rsidRPr="00BD3FFB">
        <w:rPr>
          <w:rFonts w:asciiTheme="majorBidi" w:hAnsiTheme="majorBidi" w:cstheme="majorBidi"/>
        </w:rPr>
        <w:t xml:space="preserve">1.291-6) and </w:t>
      </w:r>
      <w:r w:rsidR="0051132E" w:rsidRPr="00BD3FFB">
        <w:rPr>
          <w:rFonts w:asciiTheme="majorBidi" w:hAnsiTheme="majorBidi" w:cstheme="majorBidi"/>
        </w:rPr>
        <w:t xml:space="preserve">subdue </w:t>
      </w:r>
      <w:r w:rsidR="00B22665" w:rsidRPr="00BD3FFB">
        <w:rPr>
          <w:rFonts w:asciiTheme="majorBidi" w:hAnsiTheme="majorBidi" w:cstheme="majorBidi"/>
        </w:rPr>
        <w:t>Juno’s rage</w:t>
      </w:r>
      <w:r w:rsidR="00280759" w:rsidRPr="00BD3FFB">
        <w:rPr>
          <w:rFonts w:asciiTheme="majorBidi" w:hAnsiTheme="majorBidi" w:cstheme="majorBidi"/>
        </w:rPr>
        <w:t xml:space="preserve"> </w:t>
      </w:r>
      <w:r w:rsidR="00D76BEC">
        <w:rPr>
          <w:rFonts w:asciiTheme="majorBidi" w:hAnsiTheme="majorBidi" w:cstheme="majorBidi"/>
        </w:rPr>
        <w:t>(</w:t>
      </w:r>
      <w:r w:rsidR="00280759" w:rsidRPr="00BD3FFB">
        <w:rPr>
          <w:rFonts w:asciiTheme="majorBidi" w:hAnsiTheme="majorBidi" w:cstheme="majorBidi"/>
          <w:i/>
          <w:iCs/>
        </w:rPr>
        <w:t xml:space="preserve">Aen. </w:t>
      </w:r>
      <w:r w:rsidR="00280759" w:rsidRPr="00BD3FFB">
        <w:rPr>
          <w:rFonts w:asciiTheme="majorBidi" w:hAnsiTheme="majorBidi" w:cstheme="majorBidi"/>
        </w:rPr>
        <w:t xml:space="preserve">1.11), </w:t>
      </w:r>
      <w:r w:rsidR="00DE4710">
        <w:rPr>
          <w:rFonts w:asciiTheme="majorBidi" w:hAnsiTheme="majorBidi" w:cstheme="majorBidi"/>
        </w:rPr>
        <w:t xml:space="preserve">but </w:t>
      </w:r>
      <w:r w:rsidR="00E4594B" w:rsidRPr="00BD3FFB">
        <w:rPr>
          <w:rFonts w:asciiTheme="majorBidi" w:hAnsiTheme="majorBidi" w:cstheme="majorBidi"/>
        </w:rPr>
        <w:t>end</w:t>
      </w:r>
      <w:r w:rsidR="00472D72">
        <w:rPr>
          <w:rFonts w:asciiTheme="majorBidi" w:hAnsiTheme="majorBidi" w:cstheme="majorBidi"/>
        </w:rPr>
        <w:t>ed</w:t>
      </w:r>
      <w:r w:rsidR="00E4594B" w:rsidRPr="00BD3FFB">
        <w:rPr>
          <w:rFonts w:asciiTheme="majorBidi" w:hAnsiTheme="majorBidi" w:cstheme="majorBidi"/>
        </w:rPr>
        <w:t xml:space="preserve"> with </w:t>
      </w:r>
      <w:r w:rsidR="00135435" w:rsidRPr="00BD3FFB">
        <w:rPr>
          <w:rFonts w:asciiTheme="majorBidi" w:hAnsiTheme="majorBidi" w:cstheme="majorBidi"/>
        </w:rPr>
        <w:t xml:space="preserve">Aeneas </w:t>
      </w:r>
      <w:r w:rsidR="00586435" w:rsidRPr="00BD3FFB">
        <w:rPr>
          <w:rFonts w:asciiTheme="majorBidi" w:hAnsiTheme="majorBidi" w:cstheme="majorBidi"/>
        </w:rPr>
        <w:t>embodying</w:t>
      </w:r>
      <w:r w:rsidR="00A1492C" w:rsidRPr="00BD3FFB">
        <w:rPr>
          <w:rFonts w:asciiTheme="majorBidi" w:hAnsiTheme="majorBidi" w:cstheme="majorBidi"/>
        </w:rPr>
        <w:t xml:space="preserve"> those same forces: </w:t>
      </w:r>
      <w:r w:rsidR="007D7EAD">
        <w:rPr>
          <w:rFonts w:asciiTheme="majorBidi" w:hAnsiTheme="majorBidi" w:cstheme="majorBidi"/>
        </w:rPr>
        <w:t>‘</w:t>
      </w:r>
      <w:r w:rsidR="00E0554D" w:rsidRPr="00BD3FFB">
        <w:rPr>
          <w:rFonts w:asciiTheme="majorBidi" w:hAnsiTheme="majorBidi" w:cstheme="majorBidi"/>
        </w:rPr>
        <w:t>Incensed</w:t>
      </w:r>
      <w:r w:rsidR="00A1492C" w:rsidRPr="00BD3FFB">
        <w:rPr>
          <w:rFonts w:asciiTheme="majorBidi" w:hAnsiTheme="majorBidi" w:cstheme="majorBidi"/>
        </w:rPr>
        <w:t xml:space="preserve"> by his rage</w:t>
      </w:r>
      <w:r w:rsidR="003404FB" w:rsidRPr="00BD3FFB">
        <w:rPr>
          <w:rFonts w:asciiTheme="majorBidi" w:hAnsiTheme="majorBidi" w:cstheme="majorBidi"/>
        </w:rPr>
        <w:t>s, and terrifying in his anger</w:t>
      </w:r>
      <w:r w:rsidR="00F56D44">
        <w:rPr>
          <w:rFonts w:asciiTheme="majorBidi" w:hAnsiTheme="majorBidi" w:cstheme="majorBidi"/>
        </w:rPr>
        <w:t>’</w:t>
      </w:r>
      <w:r w:rsidR="003404FB" w:rsidRPr="00BD3FFB">
        <w:rPr>
          <w:rFonts w:asciiTheme="majorBidi" w:hAnsiTheme="majorBidi" w:cstheme="majorBidi"/>
        </w:rPr>
        <w:t xml:space="preserve"> </w:t>
      </w:r>
      <w:r w:rsidR="00730B38">
        <w:rPr>
          <w:rFonts w:asciiTheme="majorBidi" w:hAnsiTheme="majorBidi" w:cstheme="majorBidi"/>
        </w:rPr>
        <w:t>(‘</w:t>
      </w:r>
      <w:r w:rsidR="00A1492C" w:rsidRPr="00730B38">
        <w:rPr>
          <w:rFonts w:asciiTheme="majorBidi" w:hAnsiTheme="majorBidi" w:cstheme="majorBidi"/>
        </w:rPr>
        <w:t>furiis accensus et ira</w:t>
      </w:r>
      <w:r w:rsidR="00A1492C" w:rsidRPr="00BD3FFB">
        <w:rPr>
          <w:rFonts w:asciiTheme="majorBidi" w:hAnsiTheme="majorBidi" w:cstheme="majorBidi"/>
          <w:i/>
          <w:iCs/>
        </w:rPr>
        <w:t xml:space="preserve"> / </w:t>
      </w:r>
      <w:r w:rsidR="00A1492C" w:rsidRPr="00730B38">
        <w:rPr>
          <w:rFonts w:asciiTheme="majorBidi" w:hAnsiTheme="majorBidi" w:cstheme="majorBidi"/>
        </w:rPr>
        <w:t>terribilis</w:t>
      </w:r>
      <w:r w:rsidR="00730B38">
        <w:rPr>
          <w:rFonts w:asciiTheme="majorBidi" w:hAnsiTheme="majorBidi" w:cstheme="majorBidi"/>
        </w:rPr>
        <w:t xml:space="preserve">, </w:t>
      </w:r>
      <w:r w:rsidR="00730B38">
        <w:rPr>
          <w:rFonts w:asciiTheme="majorBidi" w:hAnsiTheme="majorBidi" w:cstheme="majorBidi"/>
          <w:i/>
          <w:iCs/>
        </w:rPr>
        <w:t>Aen.</w:t>
      </w:r>
      <w:r w:rsidR="00730B38">
        <w:rPr>
          <w:rFonts w:asciiTheme="majorBidi" w:hAnsiTheme="majorBidi" w:cstheme="majorBidi"/>
        </w:rPr>
        <w:t xml:space="preserve"> </w:t>
      </w:r>
      <w:r w:rsidR="00730B38" w:rsidRPr="00730B38">
        <w:rPr>
          <w:rFonts w:asciiTheme="majorBidi" w:hAnsiTheme="majorBidi" w:cstheme="majorBidi"/>
        </w:rPr>
        <w:t>12</w:t>
      </w:r>
      <w:r w:rsidR="00730B38" w:rsidRPr="00BD3FFB">
        <w:rPr>
          <w:rFonts w:asciiTheme="majorBidi" w:hAnsiTheme="majorBidi" w:cstheme="majorBidi"/>
        </w:rPr>
        <w:t>.946</w:t>
      </w:r>
      <w:r w:rsidR="00730B38">
        <w:rPr>
          <w:rFonts w:asciiTheme="majorBidi" w:hAnsiTheme="majorBidi" w:cstheme="majorBidi"/>
        </w:rPr>
        <w:t>’</w:t>
      </w:r>
      <w:r w:rsidR="00F37EE3" w:rsidRPr="00BD3FFB">
        <w:rPr>
          <w:rFonts w:asciiTheme="majorBidi" w:hAnsiTheme="majorBidi" w:cstheme="majorBidi"/>
        </w:rPr>
        <w:t>)</w:t>
      </w:r>
      <w:r w:rsidR="00E0554D" w:rsidRPr="00BD3FFB">
        <w:rPr>
          <w:rFonts w:asciiTheme="majorBidi" w:hAnsiTheme="majorBidi" w:cstheme="majorBidi"/>
        </w:rPr>
        <w:t xml:space="preserve">, Aeneas </w:t>
      </w:r>
      <w:r w:rsidR="00DB79CF" w:rsidRPr="00BD3FFB">
        <w:rPr>
          <w:rFonts w:asciiTheme="majorBidi" w:hAnsiTheme="majorBidi" w:cstheme="majorBidi"/>
        </w:rPr>
        <w:t xml:space="preserve">kills Turnus, whose soul, in the poem’s last line, </w:t>
      </w:r>
      <w:r w:rsidR="007D7EAD">
        <w:rPr>
          <w:rFonts w:asciiTheme="majorBidi" w:hAnsiTheme="majorBidi" w:cstheme="majorBidi"/>
        </w:rPr>
        <w:t>‘</w:t>
      </w:r>
      <w:r w:rsidR="00A93678" w:rsidRPr="00BD3FFB">
        <w:rPr>
          <w:rFonts w:asciiTheme="majorBidi" w:hAnsiTheme="majorBidi" w:cstheme="majorBidi"/>
        </w:rPr>
        <w:t>fled with a groan, indignant, under shadows</w:t>
      </w:r>
      <w:r w:rsidR="007D7EAD">
        <w:rPr>
          <w:rFonts w:asciiTheme="majorBidi" w:hAnsiTheme="majorBidi" w:cstheme="majorBidi"/>
        </w:rPr>
        <w:t>’</w:t>
      </w:r>
      <w:r w:rsidR="00A93678" w:rsidRPr="00BD3FFB">
        <w:rPr>
          <w:rFonts w:asciiTheme="majorBidi" w:hAnsiTheme="majorBidi" w:cstheme="majorBidi"/>
        </w:rPr>
        <w:t xml:space="preserve"> </w:t>
      </w:r>
      <w:r w:rsidR="00FD45B5" w:rsidRPr="00BD3FFB">
        <w:rPr>
          <w:rFonts w:asciiTheme="majorBidi" w:hAnsiTheme="majorBidi" w:cstheme="majorBidi"/>
        </w:rPr>
        <w:t>(</w:t>
      </w:r>
      <w:r w:rsidR="00D476B4">
        <w:rPr>
          <w:rFonts w:asciiTheme="majorBidi" w:hAnsiTheme="majorBidi" w:cstheme="majorBidi"/>
        </w:rPr>
        <w:t>‘</w:t>
      </w:r>
      <w:r w:rsidR="00C05C08" w:rsidRPr="00F56D44">
        <w:rPr>
          <w:rFonts w:asciiTheme="majorBidi" w:hAnsiTheme="majorBidi" w:cstheme="majorBidi"/>
        </w:rPr>
        <w:t>u</w:t>
      </w:r>
      <w:r w:rsidR="00FD45B5" w:rsidRPr="00F56D44">
        <w:rPr>
          <w:rFonts w:asciiTheme="majorBidi" w:hAnsiTheme="majorBidi" w:cstheme="majorBidi"/>
        </w:rPr>
        <w:t>itaque cum gemitu fugit indignata sub umbras</w:t>
      </w:r>
      <w:r w:rsidR="00D476B4">
        <w:rPr>
          <w:rFonts w:asciiTheme="majorBidi" w:hAnsiTheme="majorBidi" w:cstheme="majorBidi"/>
        </w:rPr>
        <w:t>’</w:t>
      </w:r>
      <w:r w:rsidR="00F56D44" w:rsidRPr="00F56D44">
        <w:rPr>
          <w:rFonts w:asciiTheme="majorBidi" w:hAnsiTheme="majorBidi" w:cstheme="majorBidi"/>
        </w:rPr>
        <w:t>,</w:t>
      </w:r>
      <w:r w:rsidR="00F56D44">
        <w:rPr>
          <w:rFonts w:asciiTheme="majorBidi" w:hAnsiTheme="majorBidi" w:cstheme="majorBidi"/>
          <w:i/>
          <w:iCs/>
        </w:rPr>
        <w:t xml:space="preserve"> </w:t>
      </w:r>
      <w:r w:rsidR="00F56D44" w:rsidRPr="00BD3FFB">
        <w:rPr>
          <w:rFonts w:asciiTheme="majorBidi" w:hAnsiTheme="majorBidi" w:cstheme="majorBidi"/>
        </w:rPr>
        <w:t>12.952</w:t>
      </w:r>
      <w:r w:rsidR="000E79E7" w:rsidRPr="00BD3FFB">
        <w:rPr>
          <w:rFonts w:asciiTheme="majorBidi" w:hAnsiTheme="majorBidi" w:cstheme="majorBidi"/>
        </w:rPr>
        <w:t xml:space="preserve">). </w:t>
      </w:r>
      <w:r w:rsidR="009619AF" w:rsidRPr="00BD3FFB">
        <w:rPr>
          <w:rFonts w:asciiTheme="majorBidi" w:hAnsiTheme="majorBidi" w:cstheme="majorBidi"/>
        </w:rPr>
        <w:t xml:space="preserve">Playful </w:t>
      </w:r>
      <w:r w:rsidR="0079415C" w:rsidRPr="00BD3FFB">
        <w:rPr>
          <w:rFonts w:asciiTheme="majorBidi" w:hAnsiTheme="majorBidi" w:cstheme="majorBidi"/>
        </w:rPr>
        <w:t xml:space="preserve">commentators in late antiquity </w:t>
      </w:r>
      <w:r w:rsidR="00304B0D" w:rsidRPr="00BD3FFB">
        <w:rPr>
          <w:rFonts w:asciiTheme="majorBidi" w:hAnsiTheme="majorBidi" w:cstheme="majorBidi"/>
        </w:rPr>
        <w:t>saw an intimation of such rage already at Aeneas’ arrival in Italy</w:t>
      </w:r>
      <w:r w:rsidR="00FF4BE6" w:rsidRPr="00BD3FFB">
        <w:rPr>
          <w:rFonts w:asciiTheme="majorBidi" w:hAnsiTheme="majorBidi" w:cstheme="majorBidi"/>
        </w:rPr>
        <w:t xml:space="preserve">: </w:t>
      </w:r>
      <w:r w:rsidR="00BB1CD0" w:rsidRPr="00BD3FFB">
        <w:rPr>
          <w:rFonts w:asciiTheme="majorBidi" w:hAnsiTheme="majorBidi" w:cstheme="majorBidi"/>
        </w:rPr>
        <w:t>about</w:t>
      </w:r>
      <w:r w:rsidR="00CD61BC" w:rsidRPr="00BD3FFB">
        <w:rPr>
          <w:rFonts w:asciiTheme="majorBidi" w:hAnsiTheme="majorBidi" w:cstheme="majorBidi"/>
        </w:rPr>
        <w:t xml:space="preserve"> </w:t>
      </w:r>
      <w:r w:rsidR="00BB1CD0" w:rsidRPr="00BD3FFB">
        <w:rPr>
          <w:rFonts w:asciiTheme="majorBidi" w:hAnsiTheme="majorBidi" w:cstheme="majorBidi"/>
        </w:rPr>
        <w:t>to slaughter</w:t>
      </w:r>
      <w:r w:rsidR="00CD61BC" w:rsidRPr="00BD3FFB">
        <w:rPr>
          <w:rFonts w:asciiTheme="majorBidi" w:hAnsiTheme="majorBidi" w:cstheme="majorBidi"/>
        </w:rPr>
        <w:t xml:space="preserve"> a sow and her thirty piglets (8.81–5) </w:t>
      </w:r>
      <w:r w:rsidR="00304B0D" w:rsidRPr="00BD3FFB">
        <w:rPr>
          <w:rFonts w:asciiTheme="majorBidi" w:hAnsiTheme="majorBidi" w:cstheme="majorBidi"/>
        </w:rPr>
        <w:t>contrary to the instructions of the prophet Hele</w:t>
      </w:r>
      <w:r w:rsidR="00464198">
        <w:rPr>
          <w:rFonts w:asciiTheme="majorBidi" w:hAnsiTheme="majorBidi" w:cstheme="majorBidi"/>
        </w:rPr>
        <w:t>n</w:t>
      </w:r>
      <w:r w:rsidR="00304B0D" w:rsidRPr="00BD3FFB">
        <w:rPr>
          <w:rFonts w:asciiTheme="majorBidi" w:hAnsiTheme="majorBidi" w:cstheme="majorBidi"/>
        </w:rPr>
        <w:t xml:space="preserve">us (3.388–295), </w:t>
      </w:r>
      <w:r w:rsidR="00774BD1" w:rsidRPr="00BD3FFB">
        <w:rPr>
          <w:rFonts w:asciiTheme="majorBidi" w:hAnsiTheme="majorBidi" w:cstheme="majorBidi"/>
        </w:rPr>
        <w:t xml:space="preserve">these commentators read not </w:t>
      </w:r>
      <w:r w:rsidR="007D7EAD">
        <w:rPr>
          <w:rFonts w:asciiTheme="majorBidi" w:hAnsiTheme="majorBidi" w:cstheme="majorBidi"/>
        </w:rPr>
        <w:t>‘</w:t>
      </w:r>
      <w:r w:rsidR="00774BD1" w:rsidRPr="00BD3FFB">
        <w:rPr>
          <w:rFonts w:asciiTheme="majorBidi" w:hAnsiTheme="majorBidi" w:cstheme="majorBidi"/>
        </w:rPr>
        <w:t>a sow was seen</w:t>
      </w:r>
      <w:r w:rsidR="007D7EAD">
        <w:rPr>
          <w:rFonts w:asciiTheme="majorBidi" w:hAnsiTheme="majorBidi" w:cstheme="majorBidi"/>
        </w:rPr>
        <w:t>’</w:t>
      </w:r>
      <w:r w:rsidR="00774BD1" w:rsidRPr="00BD3FFB">
        <w:rPr>
          <w:rFonts w:asciiTheme="majorBidi" w:hAnsiTheme="majorBidi" w:cstheme="majorBidi"/>
        </w:rPr>
        <w:t xml:space="preserve"> (</w:t>
      </w:r>
      <w:r w:rsidR="00A2456E">
        <w:rPr>
          <w:rFonts w:asciiTheme="majorBidi" w:hAnsiTheme="majorBidi" w:cstheme="majorBidi"/>
        </w:rPr>
        <w:t>‘</w:t>
      </w:r>
      <w:r w:rsidR="00774BD1" w:rsidRPr="00A2456E">
        <w:rPr>
          <w:rFonts w:asciiTheme="majorBidi" w:hAnsiTheme="majorBidi" w:cstheme="majorBidi"/>
        </w:rPr>
        <w:t>conspicitur sus</w:t>
      </w:r>
      <w:r w:rsidR="00A2456E">
        <w:rPr>
          <w:rFonts w:asciiTheme="majorBidi" w:hAnsiTheme="majorBidi" w:cstheme="majorBidi"/>
        </w:rPr>
        <w:t>’</w:t>
      </w:r>
      <w:r w:rsidR="00774BD1" w:rsidRPr="00BD3FFB">
        <w:rPr>
          <w:rFonts w:asciiTheme="majorBidi" w:hAnsiTheme="majorBidi" w:cstheme="majorBidi"/>
        </w:rPr>
        <w:t>)</w:t>
      </w:r>
      <w:r w:rsidR="003E783C" w:rsidRPr="00BD3FFB">
        <w:rPr>
          <w:rFonts w:asciiTheme="majorBidi" w:hAnsiTheme="majorBidi" w:cstheme="majorBidi"/>
        </w:rPr>
        <w:t xml:space="preserve"> but, by </w:t>
      </w:r>
      <w:r w:rsidR="00C82A38" w:rsidRPr="00BD3FFB">
        <w:rPr>
          <w:rFonts w:asciiTheme="majorBidi" w:hAnsiTheme="majorBidi" w:cstheme="majorBidi"/>
        </w:rPr>
        <w:t xml:space="preserve">redivision, </w:t>
      </w:r>
      <w:r w:rsidR="007D7EAD">
        <w:rPr>
          <w:rFonts w:asciiTheme="majorBidi" w:hAnsiTheme="majorBidi" w:cstheme="majorBidi"/>
        </w:rPr>
        <w:t>‘</w:t>
      </w:r>
      <w:r w:rsidR="00C82A38" w:rsidRPr="00BD3FFB">
        <w:rPr>
          <w:rFonts w:asciiTheme="majorBidi" w:hAnsiTheme="majorBidi" w:cstheme="majorBidi"/>
        </w:rPr>
        <w:t>a bear looks on</w:t>
      </w:r>
      <w:r w:rsidR="007D7EAD">
        <w:rPr>
          <w:rFonts w:asciiTheme="majorBidi" w:hAnsiTheme="majorBidi" w:cstheme="majorBidi"/>
        </w:rPr>
        <w:t>’</w:t>
      </w:r>
      <w:r w:rsidR="00C82A38" w:rsidRPr="00BD3FFB">
        <w:rPr>
          <w:rFonts w:asciiTheme="majorBidi" w:hAnsiTheme="majorBidi" w:cstheme="majorBidi"/>
        </w:rPr>
        <w:t xml:space="preserve"> (</w:t>
      </w:r>
      <w:r w:rsidR="00A2456E">
        <w:rPr>
          <w:rFonts w:asciiTheme="majorBidi" w:hAnsiTheme="majorBidi" w:cstheme="majorBidi"/>
        </w:rPr>
        <w:t>‘</w:t>
      </w:r>
      <w:r w:rsidR="00C82A38" w:rsidRPr="00A2456E">
        <w:rPr>
          <w:rFonts w:asciiTheme="majorBidi" w:hAnsiTheme="majorBidi" w:cstheme="majorBidi"/>
        </w:rPr>
        <w:t>conspicit ursus</w:t>
      </w:r>
      <w:r w:rsidR="00A2456E">
        <w:rPr>
          <w:rFonts w:asciiTheme="majorBidi" w:hAnsiTheme="majorBidi" w:cstheme="majorBidi"/>
        </w:rPr>
        <w:t>’</w:t>
      </w:r>
      <w:r w:rsidR="008D5FEC" w:rsidRPr="00BD3FFB">
        <w:rPr>
          <w:rFonts w:asciiTheme="majorBidi" w:hAnsiTheme="majorBidi" w:cstheme="majorBidi"/>
        </w:rPr>
        <w:t>)</w:t>
      </w:r>
      <w:r w:rsidR="005326C8" w:rsidRPr="00BD3FFB">
        <w:rPr>
          <w:rFonts w:asciiTheme="majorBidi" w:hAnsiTheme="majorBidi" w:cstheme="majorBidi"/>
        </w:rPr>
        <w:t>.</w:t>
      </w:r>
      <w:r w:rsidR="00AD41D4" w:rsidRPr="00BD3FFB">
        <w:rPr>
          <w:rStyle w:val="FootnoteReference"/>
          <w:rFonts w:asciiTheme="majorBidi" w:hAnsiTheme="majorBidi" w:cstheme="majorBidi"/>
        </w:rPr>
        <w:footnoteReference w:id="15"/>
      </w:r>
      <w:r w:rsidR="00E22C1C">
        <w:rPr>
          <w:rFonts w:asciiTheme="majorBidi" w:hAnsiTheme="majorBidi" w:cstheme="majorBidi"/>
        </w:rPr>
        <w:t xml:space="preserve"> At its close</w:t>
      </w:r>
      <w:r w:rsidR="00C117BC">
        <w:rPr>
          <w:rFonts w:asciiTheme="majorBidi" w:hAnsiTheme="majorBidi" w:cstheme="majorBidi"/>
        </w:rPr>
        <w:t xml:space="preserve">, </w:t>
      </w:r>
      <w:r w:rsidR="00687A52">
        <w:rPr>
          <w:rFonts w:asciiTheme="majorBidi" w:hAnsiTheme="majorBidi" w:cstheme="majorBidi"/>
        </w:rPr>
        <w:t xml:space="preserve">the </w:t>
      </w:r>
      <w:r w:rsidR="00687A52">
        <w:rPr>
          <w:rFonts w:asciiTheme="majorBidi" w:hAnsiTheme="majorBidi" w:cstheme="majorBidi"/>
          <w:i/>
          <w:iCs/>
        </w:rPr>
        <w:t>Aeneid</w:t>
      </w:r>
      <w:r w:rsidR="00687A52">
        <w:rPr>
          <w:rFonts w:asciiTheme="majorBidi" w:hAnsiTheme="majorBidi" w:cstheme="majorBidi"/>
        </w:rPr>
        <w:t xml:space="preserve"> </w:t>
      </w:r>
      <w:r w:rsidR="00366553">
        <w:rPr>
          <w:rFonts w:asciiTheme="majorBidi" w:hAnsiTheme="majorBidi" w:cstheme="majorBidi"/>
        </w:rPr>
        <w:t>seems to bring together both piety and rage</w:t>
      </w:r>
      <w:r w:rsidR="002D42A1">
        <w:rPr>
          <w:rFonts w:asciiTheme="majorBidi" w:hAnsiTheme="majorBidi" w:cstheme="majorBidi"/>
        </w:rPr>
        <w:t xml:space="preserve">, </w:t>
      </w:r>
      <w:r w:rsidR="003F1F0B">
        <w:rPr>
          <w:rFonts w:asciiTheme="majorBidi" w:hAnsiTheme="majorBidi" w:cstheme="majorBidi"/>
        </w:rPr>
        <w:t>thoughtful consideration and madness; e</w:t>
      </w:r>
      <w:r w:rsidR="000E79E7" w:rsidRPr="00BD3FFB">
        <w:rPr>
          <w:rFonts w:asciiTheme="majorBidi" w:hAnsiTheme="majorBidi" w:cstheme="majorBidi"/>
        </w:rPr>
        <w:t xml:space="preserve">xit, </w:t>
      </w:r>
      <w:r w:rsidR="00683BD8" w:rsidRPr="00BD3FFB">
        <w:rPr>
          <w:rFonts w:asciiTheme="majorBidi" w:hAnsiTheme="majorBidi" w:cstheme="majorBidi"/>
        </w:rPr>
        <w:t xml:space="preserve">then, </w:t>
      </w:r>
      <w:r w:rsidR="00FD45B5" w:rsidRPr="00BD3FFB">
        <w:rPr>
          <w:rFonts w:asciiTheme="majorBidi" w:hAnsiTheme="majorBidi" w:cstheme="majorBidi"/>
        </w:rPr>
        <w:t>pursued by Aeneas.</w:t>
      </w:r>
    </w:p>
    <w:p w14:paraId="7B9FD30A" w14:textId="50D5ECA2" w:rsidR="00AF79B6" w:rsidRPr="00BD3FFB" w:rsidRDefault="00522DE7" w:rsidP="00C1735F">
      <w:pPr>
        <w:spacing w:line="276" w:lineRule="auto"/>
        <w:jc w:val="both"/>
        <w:rPr>
          <w:rFonts w:asciiTheme="majorBidi" w:hAnsiTheme="majorBidi" w:cstheme="majorBidi"/>
        </w:rPr>
      </w:pPr>
      <w:r w:rsidRPr="00BD3FFB">
        <w:rPr>
          <w:rFonts w:asciiTheme="majorBidi" w:hAnsiTheme="majorBidi" w:cstheme="majorBidi"/>
        </w:rPr>
        <w:tab/>
      </w:r>
      <w:r w:rsidR="003D1670">
        <w:rPr>
          <w:rFonts w:asciiTheme="majorBidi" w:hAnsiTheme="majorBidi" w:cstheme="majorBidi"/>
        </w:rPr>
        <w:t>Post-Virgilian</w:t>
      </w:r>
      <w:r w:rsidRPr="00BD3FFB">
        <w:rPr>
          <w:rFonts w:asciiTheme="majorBidi" w:hAnsiTheme="majorBidi" w:cstheme="majorBidi"/>
        </w:rPr>
        <w:t xml:space="preserve"> epic</w:t>
      </w:r>
      <w:r w:rsidR="00900468">
        <w:rPr>
          <w:rFonts w:asciiTheme="majorBidi" w:hAnsiTheme="majorBidi" w:cstheme="majorBidi"/>
        </w:rPr>
        <w:t>s</w:t>
      </w:r>
      <w:r w:rsidR="00760EEC" w:rsidRPr="00BD3FFB">
        <w:rPr>
          <w:rFonts w:asciiTheme="majorBidi" w:hAnsiTheme="majorBidi" w:cstheme="majorBidi"/>
        </w:rPr>
        <w:t xml:space="preserve"> </w:t>
      </w:r>
      <w:r w:rsidR="00900468">
        <w:rPr>
          <w:rFonts w:asciiTheme="majorBidi" w:hAnsiTheme="majorBidi" w:cstheme="majorBidi"/>
        </w:rPr>
        <w:t>like</w:t>
      </w:r>
      <w:r w:rsidR="00760EEC" w:rsidRPr="00BD3FFB">
        <w:rPr>
          <w:rFonts w:asciiTheme="majorBidi" w:hAnsiTheme="majorBidi" w:cstheme="majorBidi"/>
        </w:rPr>
        <w:t xml:space="preserve"> Statius</w:t>
      </w:r>
      <w:r w:rsidR="00241EAC" w:rsidRPr="00BD3FFB">
        <w:rPr>
          <w:rFonts w:asciiTheme="majorBidi" w:hAnsiTheme="majorBidi" w:cstheme="majorBidi"/>
        </w:rPr>
        <w:t xml:space="preserve">’ </w:t>
      </w:r>
      <w:r w:rsidR="00241EAC" w:rsidRPr="00BD3FFB">
        <w:rPr>
          <w:rFonts w:asciiTheme="majorBidi" w:hAnsiTheme="majorBidi" w:cstheme="majorBidi"/>
          <w:i/>
          <w:iCs/>
        </w:rPr>
        <w:t>Thebaid</w:t>
      </w:r>
      <w:r w:rsidR="00B97A33">
        <w:rPr>
          <w:rFonts w:asciiTheme="majorBidi" w:hAnsiTheme="majorBidi" w:cstheme="majorBidi"/>
        </w:rPr>
        <w:t xml:space="preserve"> and </w:t>
      </w:r>
      <w:r w:rsidR="00760EEC" w:rsidRPr="00BD3FFB">
        <w:rPr>
          <w:rFonts w:asciiTheme="majorBidi" w:hAnsiTheme="majorBidi" w:cstheme="majorBidi"/>
        </w:rPr>
        <w:t>Silius</w:t>
      </w:r>
      <w:r w:rsidR="00C3502D">
        <w:rPr>
          <w:rFonts w:asciiTheme="majorBidi" w:hAnsiTheme="majorBidi" w:cstheme="majorBidi"/>
        </w:rPr>
        <w:t xml:space="preserve"> </w:t>
      </w:r>
      <w:r w:rsidR="00760EEC" w:rsidRPr="00BD3FFB">
        <w:rPr>
          <w:rFonts w:asciiTheme="majorBidi" w:hAnsiTheme="majorBidi" w:cstheme="majorBidi"/>
        </w:rPr>
        <w:t>Italicus</w:t>
      </w:r>
      <w:r w:rsidR="00241EAC" w:rsidRPr="00BD3FFB">
        <w:rPr>
          <w:rFonts w:asciiTheme="majorBidi" w:hAnsiTheme="majorBidi" w:cstheme="majorBidi"/>
        </w:rPr>
        <w:t>’</w:t>
      </w:r>
      <w:r w:rsidR="00C3502D">
        <w:rPr>
          <w:rFonts w:asciiTheme="majorBidi" w:hAnsiTheme="majorBidi" w:cstheme="majorBidi"/>
        </w:rPr>
        <w:t xml:space="preserve"> </w:t>
      </w:r>
      <w:r w:rsidR="00241EAC" w:rsidRPr="00BD3FFB">
        <w:rPr>
          <w:rFonts w:asciiTheme="majorBidi" w:hAnsiTheme="majorBidi" w:cstheme="majorBidi"/>
          <w:i/>
          <w:iCs/>
        </w:rPr>
        <w:t>Punica</w:t>
      </w:r>
      <w:r w:rsidR="00C3502D">
        <w:rPr>
          <w:rFonts w:asciiTheme="majorBidi" w:hAnsiTheme="majorBidi" w:cstheme="majorBidi"/>
        </w:rPr>
        <w:t xml:space="preserve"> </w:t>
      </w:r>
      <w:r w:rsidR="00BB7750" w:rsidRPr="00BD3FFB">
        <w:rPr>
          <w:rFonts w:asciiTheme="majorBidi" w:hAnsiTheme="majorBidi" w:cstheme="majorBidi"/>
        </w:rPr>
        <w:t>evaded Virgil’s provocative ending,</w:t>
      </w:r>
      <w:r w:rsidR="00D23B0C">
        <w:rPr>
          <w:rFonts w:asciiTheme="majorBidi" w:hAnsiTheme="majorBidi" w:cstheme="majorBidi"/>
        </w:rPr>
        <w:t xml:space="preserve"> while</w:t>
      </w:r>
      <w:r w:rsidR="00BB7750" w:rsidRPr="00BD3FFB">
        <w:rPr>
          <w:rFonts w:asciiTheme="majorBidi" w:hAnsiTheme="majorBidi" w:cstheme="majorBidi"/>
        </w:rPr>
        <w:t xml:space="preserve"> </w:t>
      </w:r>
      <w:r w:rsidR="001D6756" w:rsidRPr="00BD3FFB">
        <w:rPr>
          <w:rFonts w:asciiTheme="majorBidi" w:hAnsiTheme="majorBidi" w:cstheme="majorBidi"/>
        </w:rPr>
        <w:t>neo-classical epic</w:t>
      </w:r>
      <w:r w:rsidR="0006357F">
        <w:rPr>
          <w:rFonts w:asciiTheme="majorBidi" w:hAnsiTheme="majorBidi" w:cstheme="majorBidi"/>
        </w:rPr>
        <w:t xml:space="preserve">s like </w:t>
      </w:r>
      <w:r w:rsidR="00A5125C" w:rsidRPr="00BD3FFB">
        <w:rPr>
          <w:rFonts w:asciiTheme="majorBidi" w:hAnsiTheme="majorBidi" w:cstheme="majorBidi"/>
        </w:rPr>
        <w:t xml:space="preserve">Maffeo Vegio’s </w:t>
      </w:r>
      <w:r w:rsidR="00A5125C" w:rsidRPr="00BD3FFB">
        <w:rPr>
          <w:rFonts w:asciiTheme="majorBidi" w:hAnsiTheme="majorBidi" w:cstheme="majorBidi"/>
          <w:i/>
          <w:iCs/>
        </w:rPr>
        <w:t>Supplementum</w:t>
      </w:r>
      <w:r w:rsidR="00A5125C">
        <w:rPr>
          <w:rFonts w:asciiTheme="majorBidi" w:hAnsiTheme="majorBidi" w:cstheme="majorBidi"/>
        </w:rPr>
        <w:t xml:space="preserve"> (1428)</w:t>
      </w:r>
      <w:r w:rsidR="001D6756" w:rsidRPr="00BD3FFB">
        <w:rPr>
          <w:rFonts w:asciiTheme="majorBidi" w:hAnsiTheme="majorBidi" w:cstheme="majorBidi"/>
        </w:rPr>
        <w:t xml:space="preserve"> </w:t>
      </w:r>
      <w:r w:rsidR="00133524">
        <w:rPr>
          <w:rFonts w:asciiTheme="majorBidi" w:hAnsiTheme="majorBidi" w:cstheme="majorBidi"/>
        </w:rPr>
        <w:t xml:space="preserve">smoothed </w:t>
      </w:r>
      <w:r w:rsidR="00687C11" w:rsidRPr="00BD3FFB">
        <w:rPr>
          <w:rFonts w:asciiTheme="majorBidi" w:hAnsiTheme="majorBidi" w:cstheme="majorBidi"/>
        </w:rPr>
        <w:t>it</w:t>
      </w:r>
      <w:r w:rsidR="00133524">
        <w:rPr>
          <w:rFonts w:asciiTheme="majorBidi" w:hAnsiTheme="majorBidi" w:cstheme="majorBidi"/>
        </w:rPr>
        <w:t xml:space="preserve"> out; </w:t>
      </w:r>
      <w:r w:rsidR="002C7BCE" w:rsidRPr="00BD3FFB">
        <w:rPr>
          <w:rFonts w:asciiTheme="majorBidi" w:hAnsiTheme="majorBidi" w:cstheme="majorBidi"/>
        </w:rPr>
        <w:t>o</w:t>
      </w:r>
      <w:r w:rsidR="00E42525" w:rsidRPr="00BD3FFB">
        <w:rPr>
          <w:rFonts w:asciiTheme="majorBidi" w:hAnsiTheme="majorBidi" w:cstheme="majorBidi"/>
        </w:rPr>
        <w:t xml:space="preserve">nly Horace </w:t>
      </w:r>
      <w:r w:rsidR="006366C5" w:rsidRPr="00BD3FFB">
        <w:rPr>
          <w:rFonts w:asciiTheme="majorBidi" w:hAnsiTheme="majorBidi" w:cstheme="majorBidi"/>
        </w:rPr>
        <w:t>made Virgil’</w:t>
      </w:r>
      <w:r w:rsidR="00621F94" w:rsidRPr="00BD3FFB">
        <w:rPr>
          <w:rFonts w:asciiTheme="majorBidi" w:hAnsiTheme="majorBidi" w:cstheme="majorBidi"/>
        </w:rPr>
        <w:t xml:space="preserve">s ending his own, and, </w:t>
      </w:r>
      <w:r w:rsidR="00F541E5" w:rsidRPr="00BD3FFB">
        <w:rPr>
          <w:rFonts w:asciiTheme="majorBidi" w:hAnsiTheme="majorBidi" w:cstheme="majorBidi"/>
        </w:rPr>
        <w:t>as ever</w:t>
      </w:r>
      <w:r w:rsidR="009E497C" w:rsidRPr="00BD3FFB">
        <w:rPr>
          <w:rFonts w:asciiTheme="majorBidi" w:hAnsiTheme="majorBidi" w:cstheme="majorBidi"/>
        </w:rPr>
        <w:t xml:space="preserve">, </w:t>
      </w:r>
      <w:r w:rsidR="001C3F18" w:rsidRPr="00BD3FFB">
        <w:rPr>
          <w:rFonts w:asciiTheme="majorBidi" w:hAnsiTheme="majorBidi" w:cstheme="majorBidi"/>
        </w:rPr>
        <w:t>about himself</w:t>
      </w:r>
      <w:r w:rsidR="00665A0F">
        <w:rPr>
          <w:rFonts w:asciiTheme="majorBidi" w:hAnsiTheme="majorBidi" w:cstheme="majorBidi"/>
        </w:rPr>
        <w:t>. W</w:t>
      </w:r>
      <w:r w:rsidR="006C6532" w:rsidRPr="00BD3FFB">
        <w:rPr>
          <w:rFonts w:asciiTheme="majorBidi" w:hAnsiTheme="majorBidi" w:cstheme="majorBidi"/>
        </w:rPr>
        <w:t xml:space="preserve">ith the </w:t>
      </w:r>
      <w:r w:rsidR="006C6532" w:rsidRPr="00BD3FFB">
        <w:rPr>
          <w:rFonts w:asciiTheme="majorBidi" w:hAnsiTheme="majorBidi" w:cstheme="majorBidi"/>
          <w:i/>
          <w:iCs/>
        </w:rPr>
        <w:t>Ars Poetica</w:t>
      </w:r>
      <w:r w:rsidR="006C6532" w:rsidRPr="00BD3FFB">
        <w:rPr>
          <w:rFonts w:asciiTheme="majorBidi" w:hAnsiTheme="majorBidi" w:cstheme="majorBidi"/>
        </w:rPr>
        <w:t xml:space="preserve">, Horace </w:t>
      </w:r>
      <w:r w:rsidR="00917DF6" w:rsidRPr="00BD3FFB">
        <w:rPr>
          <w:rFonts w:asciiTheme="majorBidi" w:hAnsiTheme="majorBidi" w:cstheme="majorBidi"/>
        </w:rPr>
        <w:t>exits, pursued by Virgil</w:t>
      </w:r>
      <w:r w:rsidR="00A72D7A" w:rsidRPr="00BD3FFB">
        <w:rPr>
          <w:rFonts w:asciiTheme="majorBidi" w:hAnsiTheme="majorBidi" w:cstheme="majorBidi"/>
        </w:rPr>
        <w:t>, and himself</w:t>
      </w:r>
      <w:r w:rsidR="008E27F6">
        <w:rPr>
          <w:rFonts w:asciiTheme="majorBidi" w:hAnsiTheme="majorBidi" w:cstheme="majorBidi"/>
        </w:rPr>
        <w:t xml:space="preserve">: </w:t>
      </w:r>
      <w:r w:rsidR="00CA5D6E">
        <w:rPr>
          <w:rFonts w:asciiTheme="majorBidi" w:hAnsiTheme="majorBidi" w:cstheme="majorBidi"/>
        </w:rPr>
        <w:t>what the bear fashions</w:t>
      </w:r>
      <w:r w:rsidR="0023699F">
        <w:rPr>
          <w:rFonts w:asciiTheme="majorBidi" w:hAnsiTheme="majorBidi" w:cstheme="majorBidi"/>
        </w:rPr>
        <w:t xml:space="preserve">, one might say, </w:t>
      </w:r>
      <w:r w:rsidR="00ED03D4">
        <w:rPr>
          <w:rFonts w:asciiTheme="majorBidi" w:hAnsiTheme="majorBidi" w:cstheme="majorBidi"/>
        </w:rPr>
        <w:t>is always another bear</w:t>
      </w:r>
      <w:r w:rsidR="00917DF6" w:rsidRPr="00BD3FFB">
        <w:rPr>
          <w:rFonts w:asciiTheme="majorBidi" w:hAnsiTheme="majorBidi" w:cstheme="majorBidi"/>
        </w:rPr>
        <w:t>.</w:t>
      </w:r>
      <w:r w:rsidR="00F71B3D" w:rsidRPr="00BD3FFB">
        <w:rPr>
          <w:rFonts w:asciiTheme="majorBidi" w:hAnsiTheme="majorBidi" w:cstheme="majorBidi"/>
        </w:rPr>
        <w:t xml:space="preserve"> </w:t>
      </w:r>
      <w:r w:rsidR="00E806C6" w:rsidRPr="00BD3FFB">
        <w:rPr>
          <w:rFonts w:asciiTheme="majorBidi" w:hAnsiTheme="majorBidi" w:cstheme="majorBidi"/>
        </w:rPr>
        <w:t xml:space="preserve">Although </w:t>
      </w:r>
      <w:r w:rsidR="00056A4C" w:rsidRPr="00BD3FFB">
        <w:rPr>
          <w:rFonts w:asciiTheme="majorBidi" w:hAnsiTheme="majorBidi" w:cstheme="majorBidi"/>
        </w:rPr>
        <w:t>t</w:t>
      </w:r>
      <w:r w:rsidR="003B5882" w:rsidRPr="00BD3FFB">
        <w:rPr>
          <w:rFonts w:asciiTheme="majorBidi" w:hAnsiTheme="majorBidi" w:cstheme="majorBidi"/>
        </w:rPr>
        <w:t xml:space="preserve">he </w:t>
      </w:r>
      <w:r w:rsidR="003B5882" w:rsidRPr="00BD3FFB">
        <w:rPr>
          <w:rFonts w:asciiTheme="majorBidi" w:hAnsiTheme="majorBidi" w:cstheme="majorBidi"/>
          <w:i/>
          <w:iCs/>
        </w:rPr>
        <w:t>Ars Poetica</w:t>
      </w:r>
      <w:r w:rsidR="005F008B" w:rsidRPr="00BD3FFB">
        <w:rPr>
          <w:rFonts w:asciiTheme="majorBidi" w:hAnsiTheme="majorBidi" w:cstheme="majorBidi"/>
        </w:rPr>
        <w:t xml:space="preserve"> </w:t>
      </w:r>
      <w:r w:rsidR="003B5882" w:rsidRPr="00BD3FFB">
        <w:rPr>
          <w:rFonts w:asciiTheme="majorBidi" w:hAnsiTheme="majorBidi" w:cstheme="majorBidi"/>
        </w:rPr>
        <w:t>aims to give rules t</w:t>
      </w:r>
      <w:r w:rsidR="00BD61D7" w:rsidRPr="00BD3FFB">
        <w:rPr>
          <w:rFonts w:asciiTheme="majorBidi" w:hAnsiTheme="majorBidi" w:cstheme="majorBidi"/>
        </w:rPr>
        <w:t>o art</w:t>
      </w:r>
      <w:r w:rsidR="00384A20" w:rsidRPr="00BD3FFB">
        <w:rPr>
          <w:rFonts w:asciiTheme="majorBidi" w:hAnsiTheme="majorBidi" w:cstheme="majorBidi"/>
        </w:rPr>
        <w:t>—</w:t>
      </w:r>
      <w:r w:rsidR="003B5882" w:rsidRPr="00BD3FFB">
        <w:rPr>
          <w:rFonts w:asciiTheme="majorBidi" w:hAnsiTheme="majorBidi" w:cstheme="majorBidi"/>
        </w:rPr>
        <w:t>limits to artistic license (</w:t>
      </w:r>
      <w:r w:rsidR="003B5882" w:rsidRPr="00BD3FFB">
        <w:rPr>
          <w:rFonts w:asciiTheme="majorBidi" w:hAnsiTheme="majorBidi" w:cstheme="majorBidi"/>
          <w:i/>
          <w:iCs/>
        </w:rPr>
        <w:t xml:space="preserve">Ars P. </w:t>
      </w:r>
      <w:r w:rsidR="003B5882" w:rsidRPr="00BD3FFB">
        <w:rPr>
          <w:rFonts w:asciiTheme="majorBidi" w:hAnsiTheme="majorBidi" w:cstheme="majorBidi"/>
        </w:rPr>
        <w:t xml:space="preserve">9-13), </w:t>
      </w:r>
      <w:r w:rsidR="002619D1" w:rsidRPr="00BD3FFB">
        <w:rPr>
          <w:rFonts w:asciiTheme="majorBidi" w:hAnsiTheme="majorBidi" w:cstheme="majorBidi"/>
        </w:rPr>
        <w:t xml:space="preserve">lessons regarding the </w:t>
      </w:r>
      <w:r w:rsidR="003B5882" w:rsidRPr="00BD3FFB">
        <w:rPr>
          <w:rFonts w:asciiTheme="majorBidi" w:hAnsiTheme="majorBidi" w:cstheme="majorBidi"/>
        </w:rPr>
        <w:t>doctrine</w:t>
      </w:r>
      <w:r w:rsidR="00B12210" w:rsidRPr="00BD3FFB">
        <w:rPr>
          <w:rFonts w:asciiTheme="majorBidi" w:hAnsiTheme="majorBidi" w:cstheme="majorBidi"/>
        </w:rPr>
        <w:t>s</w:t>
      </w:r>
      <w:r w:rsidR="003B5882" w:rsidRPr="00BD3FFB">
        <w:rPr>
          <w:rFonts w:asciiTheme="majorBidi" w:hAnsiTheme="majorBidi" w:cstheme="majorBidi"/>
        </w:rPr>
        <w:t xml:space="preserve"> of poetic unity, generic purity, </w:t>
      </w:r>
      <w:r w:rsidR="000F4208" w:rsidRPr="00BD3FFB">
        <w:rPr>
          <w:rFonts w:asciiTheme="majorBidi" w:hAnsiTheme="majorBidi" w:cstheme="majorBidi"/>
        </w:rPr>
        <w:t>rules about</w:t>
      </w:r>
      <w:r w:rsidR="003B5882" w:rsidRPr="00BD3FFB">
        <w:rPr>
          <w:rFonts w:asciiTheme="majorBidi" w:hAnsiTheme="majorBidi" w:cstheme="majorBidi"/>
        </w:rPr>
        <w:t xml:space="preserve"> </w:t>
      </w:r>
      <w:r w:rsidR="00E70B8E" w:rsidRPr="00BD3FFB">
        <w:rPr>
          <w:rFonts w:asciiTheme="majorBidi" w:hAnsiTheme="majorBidi" w:cstheme="majorBidi"/>
        </w:rPr>
        <w:t xml:space="preserve">the poet’s </w:t>
      </w:r>
      <w:r w:rsidR="003B5882" w:rsidRPr="00BD3FFB">
        <w:rPr>
          <w:rFonts w:asciiTheme="majorBidi" w:hAnsiTheme="majorBidi" w:cstheme="majorBidi"/>
        </w:rPr>
        <w:t>rational self-contro</w:t>
      </w:r>
      <w:r w:rsidR="00E05CBA" w:rsidRPr="00BD3FFB">
        <w:rPr>
          <w:rFonts w:asciiTheme="majorBidi" w:hAnsiTheme="majorBidi" w:cstheme="majorBidi"/>
        </w:rPr>
        <w:t>l of his craft</w:t>
      </w:r>
      <w:r w:rsidR="00384A20" w:rsidRPr="00BD3FFB">
        <w:rPr>
          <w:rFonts w:asciiTheme="majorBidi" w:hAnsiTheme="majorBidi" w:cstheme="majorBidi"/>
        </w:rPr>
        <w:t>—</w:t>
      </w:r>
      <w:r w:rsidR="00BB1A17" w:rsidRPr="00BD3FFB">
        <w:rPr>
          <w:rFonts w:asciiTheme="majorBidi" w:hAnsiTheme="majorBidi" w:cstheme="majorBidi"/>
        </w:rPr>
        <w:t xml:space="preserve">its </w:t>
      </w:r>
      <w:r w:rsidR="006965AA" w:rsidRPr="00BD3FFB">
        <w:rPr>
          <w:rFonts w:asciiTheme="majorBidi" w:hAnsiTheme="majorBidi" w:cstheme="majorBidi"/>
        </w:rPr>
        <w:t>frame</w:t>
      </w:r>
      <w:r w:rsidR="006F585E" w:rsidRPr="00BD3FFB">
        <w:rPr>
          <w:rFonts w:asciiTheme="majorBidi" w:hAnsiTheme="majorBidi" w:cstheme="majorBidi"/>
        </w:rPr>
        <w:t xml:space="preserve">, </w:t>
      </w:r>
      <w:r w:rsidR="00EF680D" w:rsidRPr="00BD3FFB">
        <w:rPr>
          <w:rFonts w:asciiTheme="majorBidi" w:hAnsiTheme="majorBidi" w:cstheme="majorBidi"/>
        </w:rPr>
        <w:t>voice</w:t>
      </w:r>
      <w:r w:rsidR="006F585E" w:rsidRPr="00BD3FFB">
        <w:rPr>
          <w:rFonts w:asciiTheme="majorBidi" w:hAnsiTheme="majorBidi" w:cstheme="majorBidi"/>
        </w:rPr>
        <w:t>, and politics</w:t>
      </w:r>
      <w:r w:rsidR="00EF680D" w:rsidRPr="00BD3FFB">
        <w:rPr>
          <w:rFonts w:asciiTheme="majorBidi" w:hAnsiTheme="majorBidi" w:cstheme="majorBidi"/>
        </w:rPr>
        <w:t xml:space="preserve"> </w:t>
      </w:r>
      <w:r w:rsidR="000879F3" w:rsidRPr="00BD3FFB">
        <w:rPr>
          <w:rFonts w:asciiTheme="majorBidi" w:hAnsiTheme="majorBidi" w:cstheme="majorBidi"/>
        </w:rPr>
        <w:t>can turn</w:t>
      </w:r>
      <w:r w:rsidR="006965AA" w:rsidRPr="00BD3FFB">
        <w:rPr>
          <w:rFonts w:asciiTheme="majorBidi" w:hAnsiTheme="majorBidi" w:cstheme="majorBidi"/>
        </w:rPr>
        <w:t xml:space="preserve"> decidedly unruly</w:t>
      </w:r>
      <w:r w:rsidR="00DC3046">
        <w:rPr>
          <w:rFonts w:asciiTheme="majorBidi" w:hAnsiTheme="majorBidi" w:cstheme="majorBidi"/>
        </w:rPr>
        <w:t>.</w:t>
      </w:r>
      <w:r w:rsidR="00061486">
        <w:rPr>
          <w:rStyle w:val="FootnoteReference"/>
          <w:rFonts w:asciiTheme="majorBidi" w:hAnsiTheme="majorBidi" w:cstheme="majorBidi"/>
        </w:rPr>
        <w:footnoteReference w:id="16"/>
      </w:r>
      <w:r w:rsidR="000933C7" w:rsidRPr="00BD3FFB">
        <w:rPr>
          <w:rFonts w:asciiTheme="majorBidi" w:hAnsiTheme="majorBidi" w:cstheme="majorBidi"/>
        </w:rPr>
        <w:t xml:space="preserve"> </w:t>
      </w:r>
      <w:r w:rsidR="007D7EAD">
        <w:rPr>
          <w:rFonts w:asciiTheme="majorBidi" w:hAnsiTheme="majorBidi" w:cstheme="majorBidi"/>
        </w:rPr>
        <w:t>‘</w:t>
      </w:r>
      <w:r w:rsidR="00C954A2" w:rsidRPr="00BD3FFB">
        <w:rPr>
          <w:rFonts w:asciiTheme="majorBidi" w:hAnsiTheme="majorBidi" w:cstheme="majorBidi"/>
        </w:rPr>
        <w:t>As is painting, so is poetry</w:t>
      </w:r>
      <w:r w:rsidR="007D7EAD">
        <w:rPr>
          <w:rFonts w:asciiTheme="majorBidi" w:hAnsiTheme="majorBidi" w:cstheme="majorBidi"/>
        </w:rPr>
        <w:t>’</w:t>
      </w:r>
      <w:r w:rsidR="00C954A2" w:rsidRPr="00BD3FFB">
        <w:rPr>
          <w:rFonts w:asciiTheme="majorBidi" w:hAnsiTheme="majorBidi" w:cstheme="majorBidi"/>
        </w:rPr>
        <w:t xml:space="preserve"> (</w:t>
      </w:r>
      <w:r w:rsidR="00E062A5">
        <w:rPr>
          <w:rFonts w:asciiTheme="majorBidi" w:hAnsiTheme="majorBidi" w:cstheme="majorBidi"/>
        </w:rPr>
        <w:t>‘</w:t>
      </w:r>
      <w:r w:rsidR="00450D27" w:rsidRPr="00E062A5">
        <w:rPr>
          <w:rFonts w:asciiTheme="majorBidi" w:hAnsiTheme="majorBidi" w:cstheme="majorBidi"/>
        </w:rPr>
        <w:t>u</w:t>
      </w:r>
      <w:r w:rsidR="00C954A2" w:rsidRPr="00E062A5">
        <w:rPr>
          <w:rFonts w:asciiTheme="majorBidi" w:hAnsiTheme="majorBidi" w:cstheme="majorBidi"/>
        </w:rPr>
        <w:t>t pictura poesis</w:t>
      </w:r>
      <w:r w:rsidR="00E062A5">
        <w:rPr>
          <w:rFonts w:asciiTheme="majorBidi" w:hAnsiTheme="majorBidi" w:cstheme="majorBidi"/>
        </w:rPr>
        <w:t xml:space="preserve">’, </w:t>
      </w:r>
      <w:r w:rsidR="00E062A5" w:rsidRPr="00BD3FFB">
        <w:rPr>
          <w:rFonts w:asciiTheme="majorBidi" w:hAnsiTheme="majorBidi" w:cstheme="majorBidi"/>
          <w:i/>
          <w:iCs/>
        </w:rPr>
        <w:t xml:space="preserve">Ars P. </w:t>
      </w:r>
      <w:r w:rsidR="00E062A5" w:rsidRPr="00BD3FFB">
        <w:rPr>
          <w:rFonts w:asciiTheme="majorBidi" w:hAnsiTheme="majorBidi" w:cstheme="majorBidi"/>
        </w:rPr>
        <w:t>361</w:t>
      </w:r>
      <w:r w:rsidR="00C954A2" w:rsidRPr="00BD3FFB">
        <w:rPr>
          <w:rFonts w:asciiTheme="majorBidi" w:hAnsiTheme="majorBidi" w:cstheme="majorBidi"/>
        </w:rPr>
        <w:t>)</w:t>
      </w:r>
      <w:r w:rsidR="00FA6A37">
        <w:rPr>
          <w:rFonts w:asciiTheme="majorBidi" w:hAnsiTheme="majorBidi" w:cstheme="majorBidi"/>
        </w:rPr>
        <w:t>;</w:t>
      </w:r>
      <w:r w:rsidR="00F049D3" w:rsidRPr="00BD3FFB">
        <w:rPr>
          <w:rFonts w:asciiTheme="majorBidi" w:hAnsiTheme="majorBidi" w:cstheme="majorBidi"/>
        </w:rPr>
        <w:t xml:space="preserve"> </w:t>
      </w:r>
      <w:r w:rsidR="00466EB6" w:rsidRPr="00BD3FFB">
        <w:rPr>
          <w:rFonts w:asciiTheme="majorBidi" w:hAnsiTheme="majorBidi" w:cstheme="majorBidi"/>
        </w:rPr>
        <w:t>in both</w:t>
      </w:r>
      <w:r w:rsidR="00754661" w:rsidRPr="00BD3FFB">
        <w:rPr>
          <w:rFonts w:asciiTheme="majorBidi" w:hAnsiTheme="majorBidi" w:cstheme="majorBidi"/>
        </w:rPr>
        <w:t xml:space="preserve"> arts</w:t>
      </w:r>
      <w:r w:rsidR="0048441E" w:rsidRPr="00BD3FFB">
        <w:rPr>
          <w:rFonts w:asciiTheme="majorBidi" w:hAnsiTheme="majorBidi" w:cstheme="majorBidi"/>
        </w:rPr>
        <w:t xml:space="preserve">, </w:t>
      </w:r>
      <w:r w:rsidR="00466EB6" w:rsidRPr="00BD3FFB">
        <w:rPr>
          <w:rFonts w:asciiTheme="majorBidi" w:hAnsiTheme="majorBidi" w:cstheme="majorBidi"/>
        </w:rPr>
        <w:t>one must guard against hybri</w:t>
      </w:r>
      <w:r w:rsidR="006A2A11" w:rsidRPr="00BD3FFB">
        <w:rPr>
          <w:rFonts w:asciiTheme="majorBidi" w:hAnsiTheme="majorBidi" w:cstheme="majorBidi"/>
        </w:rPr>
        <w:t>ds</w:t>
      </w:r>
      <w:r w:rsidR="0067203A" w:rsidRPr="00BD3FFB">
        <w:rPr>
          <w:rFonts w:asciiTheme="majorBidi" w:hAnsiTheme="majorBidi" w:cstheme="majorBidi"/>
        </w:rPr>
        <w:t xml:space="preserve">: </w:t>
      </w:r>
      <w:r w:rsidR="000A5A07" w:rsidRPr="00BD3FFB">
        <w:rPr>
          <w:rFonts w:asciiTheme="majorBidi" w:hAnsiTheme="majorBidi" w:cstheme="majorBidi"/>
        </w:rPr>
        <w:t>the beginning must correspond with the middle, the middle with the end, the end with the beginning.</w:t>
      </w:r>
      <w:r w:rsidR="00AF79B6" w:rsidRPr="00BD3FFB">
        <w:rPr>
          <w:rFonts w:asciiTheme="majorBidi" w:hAnsiTheme="majorBidi" w:cstheme="majorBidi"/>
        </w:rPr>
        <w:t xml:space="preserve"> </w:t>
      </w:r>
      <w:r w:rsidR="0064368B" w:rsidRPr="00BD3FFB">
        <w:rPr>
          <w:rFonts w:asciiTheme="majorBidi" w:hAnsiTheme="majorBidi" w:cstheme="majorBidi"/>
        </w:rPr>
        <w:t xml:space="preserve">Why, then, does </w:t>
      </w:r>
      <w:r w:rsidR="00FA6A37">
        <w:rPr>
          <w:rFonts w:asciiTheme="majorBidi" w:hAnsiTheme="majorBidi" w:cstheme="majorBidi"/>
        </w:rPr>
        <w:t>Horace’s</w:t>
      </w:r>
      <w:r w:rsidR="005206B5" w:rsidRPr="00BD3FFB">
        <w:rPr>
          <w:rFonts w:asciiTheme="majorBidi" w:hAnsiTheme="majorBidi" w:cstheme="majorBidi"/>
        </w:rPr>
        <w:t xml:space="preserve"> treatise about</w:t>
      </w:r>
      <w:r w:rsidR="008F385D" w:rsidRPr="00BD3FFB">
        <w:rPr>
          <w:rFonts w:asciiTheme="majorBidi" w:hAnsiTheme="majorBidi" w:cstheme="majorBidi"/>
        </w:rPr>
        <w:t xml:space="preserve"> the importance of </w:t>
      </w:r>
      <w:r w:rsidR="002D455C" w:rsidRPr="00BD3FFB">
        <w:rPr>
          <w:rFonts w:asciiTheme="majorBidi" w:hAnsiTheme="majorBidi" w:cstheme="majorBidi"/>
        </w:rPr>
        <w:t xml:space="preserve">form and structural </w:t>
      </w:r>
      <w:r w:rsidR="0056160D" w:rsidRPr="00BD3FFB">
        <w:rPr>
          <w:rFonts w:asciiTheme="majorBidi" w:hAnsiTheme="majorBidi" w:cstheme="majorBidi"/>
        </w:rPr>
        <w:t>unity</w:t>
      </w:r>
      <w:r w:rsidR="00116A38">
        <w:rPr>
          <w:rFonts w:asciiTheme="majorBidi" w:hAnsiTheme="majorBidi" w:cstheme="majorBidi"/>
        </w:rPr>
        <w:t xml:space="preserve"> </w:t>
      </w:r>
      <w:r w:rsidR="003728D4" w:rsidRPr="00BD3FFB">
        <w:rPr>
          <w:rFonts w:asciiTheme="majorBidi" w:hAnsiTheme="majorBidi" w:cstheme="majorBidi"/>
        </w:rPr>
        <w:t>end in a</w:t>
      </w:r>
      <w:r w:rsidR="000C1D4E" w:rsidRPr="00BD3FFB">
        <w:rPr>
          <w:rFonts w:asciiTheme="majorBidi" w:hAnsiTheme="majorBidi" w:cstheme="majorBidi"/>
        </w:rPr>
        <w:t xml:space="preserve"> </w:t>
      </w:r>
      <w:r w:rsidR="00A54B35" w:rsidRPr="00BD3FFB">
        <w:rPr>
          <w:rFonts w:asciiTheme="majorBidi" w:hAnsiTheme="majorBidi" w:cstheme="majorBidi"/>
        </w:rPr>
        <w:t>metamorphic</w:t>
      </w:r>
      <w:r w:rsidR="003728D4" w:rsidRPr="00BD3FFB">
        <w:rPr>
          <w:rFonts w:asciiTheme="majorBidi" w:hAnsiTheme="majorBidi" w:cstheme="majorBidi"/>
        </w:rPr>
        <w:t xml:space="preserve"> fit of furor</w:t>
      </w:r>
      <w:r w:rsidR="00CC68EB" w:rsidRPr="00BD3FFB">
        <w:rPr>
          <w:rFonts w:asciiTheme="majorBidi" w:hAnsiTheme="majorBidi" w:cstheme="majorBidi"/>
        </w:rPr>
        <w:t>?</w:t>
      </w:r>
    </w:p>
    <w:p w14:paraId="3B192318" w14:textId="57C24BB3" w:rsidR="00DC7C92" w:rsidRPr="00BD3FFB" w:rsidRDefault="008F24FD" w:rsidP="00C1735F">
      <w:pPr>
        <w:spacing w:line="276" w:lineRule="auto"/>
        <w:ind w:firstLine="720"/>
        <w:jc w:val="both"/>
        <w:rPr>
          <w:rFonts w:asciiTheme="majorBidi" w:hAnsiTheme="majorBidi" w:cstheme="majorBidi"/>
        </w:rPr>
      </w:pPr>
      <w:r>
        <w:rPr>
          <w:rFonts w:asciiTheme="majorBidi" w:hAnsiTheme="majorBidi" w:cstheme="majorBidi"/>
        </w:rPr>
        <w:lastRenderedPageBreak/>
        <w:t xml:space="preserve">In another poem, </w:t>
      </w:r>
      <w:r w:rsidR="00C005C0" w:rsidRPr="00BD3FFB">
        <w:rPr>
          <w:rFonts w:asciiTheme="majorBidi" w:hAnsiTheme="majorBidi" w:cstheme="majorBidi"/>
        </w:rPr>
        <w:t>Horace</w:t>
      </w:r>
      <w:r w:rsidR="00D079A6" w:rsidRPr="00BD3FFB">
        <w:rPr>
          <w:rFonts w:asciiTheme="majorBidi" w:hAnsiTheme="majorBidi" w:cstheme="majorBidi"/>
        </w:rPr>
        <w:t xml:space="preserve"> had </w:t>
      </w:r>
      <w:r w:rsidR="003315B3" w:rsidRPr="00BD3FFB">
        <w:rPr>
          <w:rFonts w:asciiTheme="majorBidi" w:hAnsiTheme="majorBidi" w:cstheme="majorBidi"/>
        </w:rPr>
        <w:t>complained</w:t>
      </w:r>
      <w:r w:rsidR="00035B87" w:rsidRPr="00BD3FFB">
        <w:rPr>
          <w:rFonts w:asciiTheme="majorBidi" w:hAnsiTheme="majorBidi" w:cstheme="majorBidi"/>
        </w:rPr>
        <w:t xml:space="preserve"> </w:t>
      </w:r>
      <w:r w:rsidR="007E75F7" w:rsidRPr="00BD3FFB">
        <w:rPr>
          <w:rFonts w:asciiTheme="majorBidi" w:hAnsiTheme="majorBidi" w:cstheme="majorBidi"/>
        </w:rPr>
        <w:t xml:space="preserve">of Roman </w:t>
      </w:r>
      <w:r w:rsidR="00E714EA" w:rsidRPr="00BD3FFB">
        <w:rPr>
          <w:rFonts w:asciiTheme="majorBidi" w:hAnsiTheme="majorBidi" w:cstheme="majorBidi"/>
        </w:rPr>
        <w:t xml:space="preserve">audiences that </w:t>
      </w:r>
      <w:r w:rsidR="007D7EAD">
        <w:rPr>
          <w:rFonts w:asciiTheme="majorBidi" w:hAnsiTheme="majorBidi" w:cstheme="majorBidi"/>
        </w:rPr>
        <w:t>‘</w:t>
      </w:r>
      <w:r w:rsidR="007D470A" w:rsidRPr="00BD3FFB">
        <w:rPr>
          <w:rFonts w:asciiTheme="majorBidi" w:hAnsiTheme="majorBidi" w:cstheme="majorBidi"/>
        </w:rPr>
        <w:t xml:space="preserve">in the middle of a play demand </w:t>
      </w:r>
      <w:r w:rsidR="00E56264" w:rsidRPr="00BD3FFB">
        <w:rPr>
          <w:rFonts w:asciiTheme="majorBidi" w:hAnsiTheme="majorBidi" w:cstheme="majorBidi"/>
        </w:rPr>
        <w:t xml:space="preserve">a bear or </w:t>
      </w:r>
      <w:r w:rsidR="00480FB4" w:rsidRPr="00BD3FFB">
        <w:rPr>
          <w:rFonts w:asciiTheme="majorBidi" w:hAnsiTheme="majorBidi" w:cstheme="majorBidi"/>
        </w:rPr>
        <w:t>boxers</w:t>
      </w:r>
      <w:r w:rsidR="00CB3EB6" w:rsidRPr="00BD3FFB">
        <w:rPr>
          <w:rFonts w:asciiTheme="majorBidi" w:hAnsiTheme="majorBidi" w:cstheme="majorBidi"/>
        </w:rPr>
        <w:t xml:space="preserve">; in </w:t>
      </w:r>
      <w:r w:rsidR="00CB3EB6" w:rsidRPr="00420249">
        <w:rPr>
          <w:rFonts w:asciiTheme="majorBidi" w:hAnsiTheme="majorBidi" w:cstheme="majorBidi"/>
        </w:rPr>
        <w:t>these</w:t>
      </w:r>
      <w:r w:rsidR="00CB3EB6" w:rsidRPr="00BD3FFB">
        <w:rPr>
          <w:rFonts w:asciiTheme="majorBidi" w:hAnsiTheme="majorBidi" w:cstheme="majorBidi"/>
        </w:rPr>
        <w:t xml:space="preserve"> the </w:t>
      </w:r>
      <w:r w:rsidR="00A34B50" w:rsidRPr="00BD3FFB">
        <w:rPr>
          <w:rFonts w:asciiTheme="majorBidi" w:hAnsiTheme="majorBidi" w:cstheme="majorBidi"/>
        </w:rPr>
        <w:t>populace takes pleasure</w:t>
      </w:r>
      <w:r w:rsidR="007D7EAD">
        <w:rPr>
          <w:rFonts w:asciiTheme="majorBidi" w:hAnsiTheme="majorBidi" w:cstheme="majorBidi"/>
        </w:rPr>
        <w:t>’</w:t>
      </w:r>
      <w:r w:rsidR="001D3549" w:rsidRPr="00BD3FFB">
        <w:rPr>
          <w:rFonts w:asciiTheme="majorBidi" w:hAnsiTheme="majorBidi" w:cstheme="majorBidi"/>
        </w:rPr>
        <w:t>;</w:t>
      </w:r>
      <w:r w:rsidR="006F5A2E">
        <w:rPr>
          <w:rStyle w:val="FootnoteReference"/>
          <w:rFonts w:asciiTheme="majorBidi" w:hAnsiTheme="majorBidi" w:cstheme="majorBidi"/>
        </w:rPr>
        <w:footnoteReference w:id="17"/>
      </w:r>
      <w:r w:rsidR="001D3549" w:rsidRPr="00BD3FFB">
        <w:rPr>
          <w:rFonts w:asciiTheme="majorBidi" w:hAnsiTheme="majorBidi" w:cstheme="majorBidi"/>
        </w:rPr>
        <w:t xml:space="preserve"> </w:t>
      </w:r>
      <w:r w:rsidR="00BA67FA" w:rsidRPr="00BD3FFB">
        <w:rPr>
          <w:rFonts w:asciiTheme="majorBidi" w:hAnsiTheme="majorBidi" w:cstheme="majorBidi"/>
        </w:rPr>
        <w:t xml:space="preserve">his </w:t>
      </w:r>
      <w:r w:rsidR="00530BF3" w:rsidRPr="00BD3FFB">
        <w:rPr>
          <w:rFonts w:asciiTheme="majorBidi" w:hAnsiTheme="majorBidi" w:cstheme="majorBidi"/>
          <w:i/>
          <w:iCs/>
        </w:rPr>
        <w:t>Ars Poetica</w:t>
      </w:r>
      <w:r w:rsidR="00312F2E" w:rsidRPr="00BD3FFB">
        <w:rPr>
          <w:rFonts w:asciiTheme="majorBidi" w:hAnsiTheme="majorBidi" w:cstheme="majorBidi"/>
        </w:rPr>
        <w:t xml:space="preserve"> </w:t>
      </w:r>
      <w:r w:rsidR="009C44B6" w:rsidRPr="00BD3FFB">
        <w:rPr>
          <w:rFonts w:asciiTheme="majorBidi" w:hAnsiTheme="majorBidi" w:cstheme="majorBidi"/>
        </w:rPr>
        <w:t>leaves its bear, decorously, for its end.</w:t>
      </w:r>
      <w:r w:rsidR="00DC597F" w:rsidRPr="00BD3FFB">
        <w:rPr>
          <w:rFonts w:asciiTheme="majorBidi" w:hAnsiTheme="majorBidi" w:cstheme="majorBidi"/>
        </w:rPr>
        <w:t xml:space="preserve"> </w:t>
      </w:r>
      <w:r w:rsidR="009C44B6" w:rsidRPr="00BD3FFB">
        <w:rPr>
          <w:rFonts w:asciiTheme="majorBidi" w:hAnsiTheme="majorBidi" w:cstheme="majorBidi"/>
        </w:rPr>
        <w:t xml:space="preserve"> </w:t>
      </w:r>
      <w:r w:rsidR="00286BF2" w:rsidRPr="00BD3FFB">
        <w:rPr>
          <w:rFonts w:asciiTheme="majorBidi" w:hAnsiTheme="majorBidi" w:cstheme="majorBidi"/>
        </w:rPr>
        <w:t>Still,</w:t>
      </w:r>
      <w:r w:rsidR="00DC597F" w:rsidRPr="00BD3FFB">
        <w:rPr>
          <w:rFonts w:asciiTheme="majorBidi" w:hAnsiTheme="majorBidi" w:cstheme="majorBidi"/>
        </w:rPr>
        <w:t xml:space="preserve"> doing so flouts </w:t>
      </w:r>
      <w:r w:rsidR="00BF2E31" w:rsidRPr="00BD3FFB">
        <w:rPr>
          <w:rFonts w:asciiTheme="majorBidi" w:hAnsiTheme="majorBidi" w:cstheme="majorBidi"/>
        </w:rPr>
        <w:t xml:space="preserve">Horace’s </w:t>
      </w:r>
      <w:r w:rsidR="001F4A58" w:rsidRPr="00BD3FFB">
        <w:rPr>
          <w:rFonts w:asciiTheme="majorBidi" w:hAnsiTheme="majorBidi" w:cstheme="majorBidi"/>
        </w:rPr>
        <w:t>law</w:t>
      </w:r>
      <w:r w:rsidR="00A87539" w:rsidRPr="00BD3FFB">
        <w:rPr>
          <w:rFonts w:asciiTheme="majorBidi" w:hAnsiTheme="majorBidi" w:cstheme="majorBidi"/>
        </w:rPr>
        <w:t xml:space="preserve"> that endings</w:t>
      </w:r>
      <w:r w:rsidR="00B730A5" w:rsidRPr="00BD3FFB">
        <w:rPr>
          <w:rFonts w:asciiTheme="majorBidi" w:hAnsiTheme="majorBidi" w:cstheme="majorBidi"/>
        </w:rPr>
        <w:t xml:space="preserve"> should</w:t>
      </w:r>
      <w:r w:rsidR="00A87539" w:rsidRPr="00BD3FFB">
        <w:rPr>
          <w:rFonts w:asciiTheme="majorBidi" w:hAnsiTheme="majorBidi" w:cstheme="majorBidi"/>
        </w:rPr>
        <w:t xml:space="preserve"> </w:t>
      </w:r>
      <w:r w:rsidR="007C61CA" w:rsidRPr="00BD3FFB">
        <w:rPr>
          <w:rFonts w:asciiTheme="majorBidi" w:hAnsiTheme="majorBidi" w:cstheme="majorBidi"/>
        </w:rPr>
        <w:t>match their works</w:t>
      </w:r>
      <w:r w:rsidR="00A87539" w:rsidRPr="00BD3FFB">
        <w:rPr>
          <w:rFonts w:asciiTheme="majorBidi" w:hAnsiTheme="majorBidi" w:cstheme="majorBidi"/>
        </w:rPr>
        <w:t>:</w:t>
      </w:r>
      <w:r w:rsidR="002F574B" w:rsidRPr="00BD3FFB">
        <w:rPr>
          <w:rFonts w:asciiTheme="majorBidi" w:hAnsiTheme="majorBidi" w:cstheme="majorBidi"/>
        </w:rPr>
        <w:t xml:space="preserve"> </w:t>
      </w:r>
      <w:r w:rsidR="007D7EAD">
        <w:rPr>
          <w:rFonts w:asciiTheme="majorBidi" w:hAnsiTheme="majorBidi" w:cstheme="majorBidi"/>
        </w:rPr>
        <w:t>‘</w:t>
      </w:r>
      <w:r w:rsidR="0071110E" w:rsidRPr="00BD3FFB">
        <w:rPr>
          <w:rFonts w:asciiTheme="majorBidi" w:hAnsiTheme="majorBidi" w:cstheme="majorBidi"/>
        </w:rPr>
        <w:t>An a</w:t>
      </w:r>
      <w:r w:rsidR="00943B7B" w:rsidRPr="00BD3FFB">
        <w:rPr>
          <w:rFonts w:asciiTheme="majorBidi" w:hAnsiTheme="majorBidi" w:cstheme="majorBidi"/>
        </w:rPr>
        <w:t xml:space="preserve">mphora sets out to be made; why, the wheel </w:t>
      </w:r>
      <w:r w:rsidR="00032CEF" w:rsidRPr="00BD3FFB">
        <w:rPr>
          <w:rFonts w:asciiTheme="majorBidi" w:hAnsiTheme="majorBidi" w:cstheme="majorBidi"/>
        </w:rPr>
        <w:t xml:space="preserve">spun, does it </w:t>
      </w:r>
      <w:r w:rsidR="00F4486E" w:rsidRPr="00BD3FFB">
        <w:rPr>
          <w:rFonts w:asciiTheme="majorBidi" w:hAnsiTheme="majorBidi" w:cstheme="majorBidi"/>
        </w:rPr>
        <w:t xml:space="preserve">come out </w:t>
      </w:r>
      <w:r w:rsidR="00F32FCB">
        <w:rPr>
          <w:rFonts w:asciiTheme="majorBidi" w:hAnsiTheme="majorBidi" w:cstheme="majorBidi"/>
        </w:rPr>
        <w:t>[‘</w:t>
      </w:r>
      <w:r w:rsidR="00DF08EF" w:rsidRPr="00F32FCB">
        <w:rPr>
          <w:rFonts w:asciiTheme="majorBidi" w:hAnsiTheme="majorBidi" w:cstheme="majorBidi"/>
        </w:rPr>
        <w:t>exit</w:t>
      </w:r>
      <w:r w:rsidR="00F32FCB">
        <w:rPr>
          <w:rFonts w:asciiTheme="majorBidi" w:hAnsiTheme="majorBidi" w:cstheme="majorBidi"/>
        </w:rPr>
        <w:t>’]</w:t>
      </w:r>
      <w:r w:rsidR="00F4486E" w:rsidRPr="00BD3FFB">
        <w:rPr>
          <w:rFonts w:asciiTheme="majorBidi" w:hAnsiTheme="majorBidi" w:cstheme="majorBidi"/>
        </w:rPr>
        <w:t xml:space="preserve"> a pitcher</w:t>
      </w:r>
      <w:r w:rsidR="00E849F8" w:rsidRPr="00BD3FFB">
        <w:rPr>
          <w:rFonts w:asciiTheme="majorBidi" w:hAnsiTheme="majorBidi" w:cstheme="majorBidi"/>
        </w:rPr>
        <w:t>?</w:t>
      </w:r>
      <w:r w:rsidR="007D7EAD">
        <w:rPr>
          <w:rFonts w:asciiTheme="majorBidi" w:hAnsiTheme="majorBidi" w:cstheme="majorBidi"/>
        </w:rPr>
        <w:t>’</w:t>
      </w:r>
      <w:r w:rsidR="002A2BCF" w:rsidRPr="00BD3FFB">
        <w:rPr>
          <w:rFonts w:asciiTheme="majorBidi" w:hAnsiTheme="majorBidi" w:cstheme="majorBidi"/>
        </w:rPr>
        <w:t xml:space="preserve"> (</w:t>
      </w:r>
      <w:r w:rsidR="00350579">
        <w:rPr>
          <w:rFonts w:asciiTheme="majorBidi" w:hAnsiTheme="majorBidi" w:cstheme="majorBidi"/>
        </w:rPr>
        <w:t>‘</w:t>
      </w:r>
      <w:r w:rsidR="00742551" w:rsidRPr="00350579">
        <w:rPr>
          <w:rFonts w:asciiTheme="majorBidi" w:hAnsiTheme="majorBidi" w:cstheme="majorBidi"/>
        </w:rPr>
        <w:t>a</w:t>
      </w:r>
      <w:r w:rsidR="002A2BCF" w:rsidRPr="00350579">
        <w:rPr>
          <w:rFonts w:asciiTheme="majorBidi" w:hAnsiTheme="majorBidi" w:cstheme="majorBidi"/>
        </w:rPr>
        <w:t>mphora coepit / institui; currente rota cur urceus exit</w:t>
      </w:r>
      <w:r w:rsidR="00350579">
        <w:rPr>
          <w:rFonts w:asciiTheme="majorBidi" w:hAnsiTheme="majorBidi" w:cstheme="majorBidi"/>
        </w:rPr>
        <w:t xml:space="preserve">’, </w:t>
      </w:r>
      <w:r w:rsidR="00350579" w:rsidRPr="00BD3FFB">
        <w:rPr>
          <w:rFonts w:asciiTheme="majorBidi" w:hAnsiTheme="majorBidi" w:cstheme="majorBidi"/>
          <w:i/>
          <w:iCs/>
        </w:rPr>
        <w:t xml:space="preserve">Ars P. </w:t>
      </w:r>
      <w:r w:rsidR="00350579" w:rsidRPr="00BD3FFB">
        <w:rPr>
          <w:rFonts w:asciiTheme="majorBidi" w:hAnsiTheme="majorBidi" w:cstheme="majorBidi"/>
        </w:rPr>
        <w:t>21-2</w:t>
      </w:r>
      <w:r w:rsidR="002A2BCF" w:rsidRPr="00BD3FFB">
        <w:rPr>
          <w:rFonts w:asciiTheme="majorBidi" w:hAnsiTheme="majorBidi" w:cstheme="majorBidi"/>
        </w:rPr>
        <w:t>).</w:t>
      </w:r>
      <w:r w:rsidR="004820B6" w:rsidRPr="00BD3FFB">
        <w:rPr>
          <w:rFonts w:asciiTheme="majorBidi" w:hAnsiTheme="majorBidi" w:cstheme="majorBidi"/>
        </w:rPr>
        <w:t xml:space="preserve"> </w:t>
      </w:r>
      <w:r w:rsidR="00777EEC" w:rsidRPr="00BD3FFB">
        <w:rPr>
          <w:rFonts w:asciiTheme="majorBidi" w:hAnsiTheme="majorBidi" w:cstheme="majorBidi"/>
        </w:rPr>
        <w:t>Linguistic metamorphosis</w:t>
      </w:r>
      <w:r w:rsidR="00E94D63" w:rsidRPr="00BD3FFB">
        <w:rPr>
          <w:rFonts w:asciiTheme="majorBidi" w:hAnsiTheme="majorBidi" w:cstheme="majorBidi"/>
        </w:rPr>
        <w:t xml:space="preserve"> </w:t>
      </w:r>
      <w:r w:rsidR="008743EA" w:rsidRPr="00BD3FFB">
        <w:rPr>
          <w:rFonts w:asciiTheme="majorBidi" w:hAnsiTheme="majorBidi" w:cstheme="majorBidi"/>
        </w:rPr>
        <w:t xml:space="preserve">points up the </w:t>
      </w:r>
      <w:r w:rsidR="00B06DA3" w:rsidRPr="00BD3FFB">
        <w:rPr>
          <w:rFonts w:asciiTheme="majorBidi" w:hAnsiTheme="majorBidi" w:cstheme="majorBidi"/>
        </w:rPr>
        <w:t>transition</w:t>
      </w:r>
      <w:r w:rsidR="00777EEC" w:rsidRPr="00BD3FFB">
        <w:rPr>
          <w:rFonts w:asciiTheme="majorBidi" w:hAnsiTheme="majorBidi" w:cstheme="majorBidi"/>
        </w:rPr>
        <w:t xml:space="preserve">: </w:t>
      </w:r>
      <w:r w:rsidR="00D6045E">
        <w:rPr>
          <w:rFonts w:asciiTheme="majorBidi" w:hAnsiTheme="majorBidi" w:cstheme="majorBidi"/>
        </w:rPr>
        <w:t>‘</w:t>
      </w:r>
      <w:r w:rsidR="00777EEC" w:rsidRPr="00D6045E">
        <w:rPr>
          <w:rFonts w:asciiTheme="majorBidi" w:hAnsiTheme="majorBidi" w:cstheme="majorBidi"/>
        </w:rPr>
        <w:t>amphora</w:t>
      </w:r>
      <w:r w:rsidR="00D6045E">
        <w:rPr>
          <w:rFonts w:asciiTheme="majorBidi" w:hAnsiTheme="majorBidi" w:cstheme="majorBidi"/>
        </w:rPr>
        <w:t>’</w:t>
      </w:r>
      <w:r w:rsidR="00777EEC" w:rsidRPr="00BD3FFB">
        <w:rPr>
          <w:rFonts w:asciiTheme="majorBidi" w:hAnsiTheme="majorBidi" w:cstheme="majorBidi"/>
        </w:rPr>
        <w:t xml:space="preserve"> is a Greek word related to the verb ἀ</w:t>
      </w:r>
      <w:r w:rsidR="004F4ADB" w:rsidRPr="00BD3FFB">
        <w:rPr>
          <w:rFonts w:asciiTheme="majorBidi" w:hAnsiTheme="majorBidi" w:cstheme="majorBidi"/>
        </w:rPr>
        <w:t>μφιφέρομαι (</w:t>
      </w:r>
      <w:r w:rsidR="007D7EAD">
        <w:rPr>
          <w:rFonts w:asciiTheme="majorBidi" w:hAnsiTheme="majorBidi" w:cstheme="majorBidi"/>
        </w:rPr>
        <w:t>‘</w:t>
      </w:r>
      <w:r w:rsidR="004F4ADB" w:rsidRPr="00BD3FFB">
        <w:rPr>
          <w:rFonts w:asciiTheme="majorBidi" w:hAnsiTheme="majorBidi" w:cstheme="majorBidi"/>
        </w:rPr>
        <w:t>to turn round</w:t>
      </w:r>
      <w:r w:rsidR="007D7EAD">
        <w:rPr>
          <w:rFonts w:asciiTheme="majorBidi" w:hAnsiTheme="majorBidi" w:cstheme="majorBidi"/>
        </w:rPr>
        <w:t>’</w:t>
      </w:r>
      <w:r w:rsidR="004F4ADB" w:rsidRPr="00BD3FFB">
        <w:rPr>
          <w:rFonts w:asciiTheme="majorBidi" w:hAnsiTheme="majorBidi" w:cstheme="majorBidi"/>
        </w:rPr>
        <w:t>,</w:t>
      </w:r>
      <w:r w:rsidR="00777EEC" w:rsidRPr="00BD3FFB">
        <w:rPr>
          <w:rFonts w:asciiTheme="majorBidi" w:hAnsiTheme="majorBidi" w:cstheme="majorBidi"/>
        </w:rPr>
        <w:t xml:space="preserve"> </w:t>
      </w:r>
      <w:r w:rsidR="00777EEC" w:rsidRPr="00BD3FFB">
        <w:rPr>
          <w:rFonts w:asciiTheme="majorBidi" w:hAnsiTheme="majorBidi" w:cstheme="majorBidi"/>
          <w:i/>
          <w:iCs/>
        </w:rPr>
        <w:t>Quint. Smyrn</w:t>
      </w:r>
      <w:r w:rsidR="00777EEC" w:rsidRPr="00BD3FFB">
        <w:rPr>
          <w:rFonts w:asciiTheme="majorBidi" w:hAnsiTheme="majorBidi" w:cstheme="majorBidi"/>
        </w:rPr>
        <w:t xml:space="preserve">. 5.9-10), thus glossed by Horace’s word </w:t>
      </w:r>
      <w:r w:rsidR="004629FC">
        <w:rPr>
          <w:rFonts w:asciiTheme="majorBidi" w:hAnsiTheme="majorBidi" w:cstheme="majorBidi"/>
        </w:rPr>
        <w:t>‘</w:t>
      </w:r>
      <w:r w:rsidR="00777EEC" w:rsidRPr="004629FC">
        <w:rPr>
          <w:rFonts w:asciiTheme="majorBidi" w:hAnsiTheme="majorBidi" w:cstheme="majorBidi"/>
        </w:rPr>
        <w:t>current</w:t>
      </w:r>
      <w:r w:rsidR="004629FC">
        <w:rPr>
          <w:rFonts w:asciiTheme="majorBidi" w:hAnsiTheme="majorBidi" w:cstheme="majorBidi"/>
        </w:rPr>
        <w:t>’</w:t>
      </w:r>
      <w:r w:rsidR="00ED4207" w:rsidRPr="00BD3FFB">
        <w:rPr>
          <w:rFonts w:asciiTheme="majorBidi" w:hAnsiTheme="majorBidi" w:cstheme="majorBidi"/>
        </w:rPr>
        <w:t xml:space="preserve">; </w:t>
      </w:r>
      <w:r w:rsidR="00377C90" w:rsidRPr="00BD3FFB">
        <w:rPr>
          <w:rFonts w:asciiTheme="majorBidi" w:hAnsiTheme="majorBidi" w:cstheme="majorBidi"/>
        </w:rPr>
        <w:t xml:space="preserve">as </w:t>
      </w:r>
      <w:r w:rsidR="004629FC">
        <w:rPr>
          <w:rFonts w:asciiTheme="majorBidi" w:hAnsiTheme="majorBidi" w:cstheme="majorBidi"/>
        </w:rPr>
        <w:t xml:space="preserve">Frederick </w:t>
      </w:r>
      <w:r w:rsidR="00377C90" w:rsidRPr="00BD3FFB">
        <w:rPr>
          <w:rFonts w:asciiTheme="majorBidi" w:hAnsiTheme="majorBidi" w:cstheme="majorBidi"/>
        </w:rPr>
        <w:t>Ahl</w:t>
      </w:r>
      <w:r w:rsidR="00E84CFE">
        <w:rPr>
          <w:rFonts w:asciiTheme="majorBidi" w:hAnsiTheme="majorBidi" w:cstheme="majorBidi"/>
        </w:rPr>
        <w:t xml:space="preserve"> </w:t>
      </w:r>
      <w:r w:rsidR="0012315F" w:rsidRPr="00BD3FFB">
        <w:rPr>
          <w:rFonts w:asciiTheme="majorBidi" w:hAnsiTheme="majorBidi" w:cstheme="majorBidi"/>
        </w:rPr>
        <w:t xml:space="preserve">usefully renders Horace’s Latin, </w:t>
      </w:r>
      <w:r w:rsidR="007D7EAD">
        <w:rPr>
          <w:rFonts w:asciiTheme="majorBidi" w:hAnsiTheme="majorBidi" w:cstheme="majorBidi"/>
        </w:rPr>
        <w:t>‘</w:t>
      </w:r>
      <w:r w:rsidR="00777EEC" w:rsidRPr="00BD3FFB">
        <w:rPr>
          <w:rFonts w:asciiTheme="majorBidi" w:hAnsiTheme="majorBidi" w:cstheme="majorBidi"/>
        </w:rPr>
        <w:t xml:space="preserve">The Greek </w:t>
      </w:r>
      <w:r w:rsidR="00D6045E">
        <w:rPr>
          <w:rFonts w:asciiTheme="majorBidi" w:hAnsiTheme="majorBidi" w:cstheme="majorBidi"/>
        </w:rPr>
        <w:t>‘</w:t>
      </w:r>
      <w:r w:rsidR="00777EEC" w:rsidRPr="00D6045E">
        <w:rPr>
          <w:rFonts w:asciiTheme="majorBidi" w:hAnsiTheme="majorBidi" w:cstheme="majorBidi"/>
        </w:rPr>
        <w:t>amphora</w:t>
      </w:r>
      <w:r w:rsidR="00D6045E">
        <w:rPr>
          <w:rFonts w:asciiTheme="majorBidi" w:hAnsiTheme="majorBidi" w:cstheme="majorBidi"/>
        </w:rPr>
        <w:t>’</w:t>
      </w:r>
      <w:r w:rsidR="00777EEC" w:rsidRPr="00BD3FFB">
        <w:rPr>
          <w:rFonts w:asciiTheme="majorBidi" w:hAnsiTheme="majorBidi" w:cstheme="majorBidi"/>
        </w:rPr>
        <w:t>, when put on the Roman potter’s wh</w:t>
      </w:r>
      <w:r w:rsidR="00644A13" w:rsidRPr="00BD3FFB">
        <w:rPr>
          <w:rFonts w:asciiTheme="majorBidi" w:hAnsiTheme="majorBidi" w:cstheme="majorBidi"/>
        </w:rPr>
        <w:t>eel, ‘turns into’ a Latin urn</w:t>
      </w:r>
      <w:r w:rsidR="00E84CFE">
        <w:rPr>
          <w:rFonts w:asciiTheme="majorBidi" w:hAnsiTheme="majorBidi" w:cstheme="majorBidi"/>
        </w:rPr>
        <w:t>’</w:t>
      </w:r>
      <w:r w:rsidR="00377C90" w:rsidRPr="00BD3FFB">
        <w:rPr>
          <w:rFonts w:asciiTheme="majorBidi" w:hAnsiTheme="majorBidi" w:cstheme="majorBidi"/>
        </w:rPr>
        <w:t>.</w:t>
      </w:r>
      <w:r w:rsidR="00E84CFE">
        <w:rPr>
          <w:rStyle w:val="FootnoteReference"/>
          <w:rFonts w:asciiTheme="majorBidi" w:hAnsiTheme="majorBidi" w:cstheme="majorBidi"/>
        </w:rPr>
        <w:footnoteReference w:id="18"/>
      </w:r>
      <w:r w:rsidR="000F3E06" w:rsidRPr="00BD3FFB">
        <w:rPr>
          <w:rFonts w:asciiTheme="majorBidi" w:hAnsiTheme="majorBidi" w:cstheme="majorBidi"/>
        </w:rPr>
        <w:t xml:space="preserve"> </w:t>
      </w:r>
      <w:r w:rsidR="000F3E06" w:rsidRPr="00BD3FFB">
        <w:rPr>
          <w:rFonts w:asciiTheme="majorBidi" w:hAnsiTheme="majorBidi" w:cstheme="majorBidi"/>
          <w:szCs w:val="20"/>
        </w:rPr>
        <w:t xml:space="preserve">Perhaps this linguistic exchange helps express a broader, if too linguistically clever, question: why should Horace’s </w:t>
      </w:r>
      <w:r w:rsidR="000F3E06" w:rsidRPr="00BD3FFB">
        <w:rPr>
          <w:rFonts w:asciiTheme="majorBidi" w:hAnsiTheme="majorBidi" w:cstheme="majorBidi"/>
          <w:i/>
          <w:iCs/>
          <w:szCs w:val="20"/>
        </w:rPr>
        <w:t>Ars Poetica,</w:t>
      </w:r>
      <w:r w:rsidR="000F3E06" w:rsidRPr="00BD3FFB">
        <w:rPr>
          <w:rFonts w:asciiTheme="majorBidi" w:hAnsiTheme="majorBidi" w:cstheme="majorBidi"/>
          <w:szCs w:val="20"/>
        </w:rPr>
        <w:t xml:space="preserve"> begun a Greek ἀμφορεύς, end a Latin </w:t>
      </w:r>
      <w:r w:rsidR="00E84CFE">
        <w:rPr>
          <w:rFonts w:asciiTheme="majorBidi" w:hAnsiTheme="majorBidi" w:cstheme="majorBidi"/>
          <w:szCs w:val="20"/>
        </w:rPr>
        <w:t>‘</w:t>
      </w:r>
      <w:r w:rsidR="000F3E06" w:rsidRPr="00E84CFE">
        <w:rPr>
          <w:rFonts w:asciiTheme="majorBidi" w:hAnsiTheme="majorBidi" w:cstheme="majorBidi"/>
          <w:szCs w:val="20"/>
        </w:rPr>
        <w:t>urceus</w:t>
      </w:r>
      <w:r w:rsidR="00E84CFE">
        <w:rPr>
          <w:rFonts w:asciiTheme="majorBidi" w:hAnsiTheme="majorBidi" w:cstheme="majorBidi"/>
          <w:szCs w:val="20"/>
        </w:rPr>
        <w:t>’</w:t>
      </w:r>
      <w:r w:rsidR="000F3E06" w:rsidRPr="00BD3FFB">
        <w:rPr>
          <w:rFonts w:asciiTheme="majorBidi" w:hAnsiTheme="majorBidi" w:cstheme="majorBidi"/>
          <w:szCs w:val="20"/>
        </w:rPr>
        <w:t xml:space="preserve">? an </w:t>
      </w:r>
      <w:r w:rsidR="00E84CFE">
        <w:rPr>
          <w:rFonts w:asciiTheme="majorBidi" w:hAnsiTheme="majorBidi" w:cstheme="majorBidi"/>
          <w:szCs w:val="20"/>
        </w:rPr>
        <w:t>‘</w:t>
      </w:r>
      <w:r w:rsidR="000F3E06" w:rsidRPr="00E84CFE">
        <w:rPr>
          <w:rFonts w:asciiTheme="majorBidi" w:hAnsiTheme="majorBidi" w:cstheme="majorBidi"/>
          <w:szCs w:val="20"/>
        </w:rPr>
        <w:t>ursus</w:t>
      </w:r>
      <w:r w:rsidR="00E84CFE">
        <w:rPr>
          <w:rFonts w:asciiTheme="majorBidi" w:hAnsiTheme="majorBidi" w:cstheme="majorBidi"/>
          <w:szCs w:val="20"/>
        </w:rPr>
        <w:t>’</w:t>
      </w:r>
      <w:r w:rsidR="000F3E06" w:rsidRPr="00BD3FFB">
        <w:rPr>
          <w:rFonts w:asciiTheme="majorBidi" w:hAnsiTheme="majorBidi" w:cstheme="majorBidi"/>
          <w:szCs w:val="20"/>
        </w:rPr>
        <w:t xml:space="preserve">/ἄρκος? a </w:t>
      </w:r>
      <w:r w:rsidR="007D7EAD">
        <w:rPr>
          <w:rFonts w:asciiTheme="majorBidi" w:hAnsiTheme="majorBidi" w:cstheme="majorBidi"/>
          <w:szCs w:val="20"/>
        </w:rPr>
        <w:t>‘</w:t>
      </w:r>
      <w:r w:rsidR="000F3E06" w:rsidRPr="00BD3FFB">
        <w:rPr>
          <w:rFonts w:asciiTheme="majorBidi" w:hAnsiTheme="majorBidi" w:cstheme="majorBidi"/>
          <w:szCs w:val="20"/>
        </w:rPr>
        <w:t>bear</w:t>
      </w:r>
      <w:r w:rsidR="007D7EAD">
        <w:rPr>
          <w:rFonts w:asciiTheme="majorBidi" w:hAnsiTheme="majorBidi" w:cstheme="majorBidi"/>
          <w:szCs w:val="20"/>
        </w:rPr>
        <w:t>’</w:t>
      </w:r>
      <w:r w:rsidR="000F3E06" w:rsidRPr="00BD3FFB">
        <w:rPr>
          <w:rFonts w:asciiTheme="majorBidi" w:hAnsiTheme="majorBidi" w:cstheme="majorBidi"/>
          <w:szCs w:val="20"/>
        </w:rPr>
        <w:t>?</w:t>
      </w:r>
    </w:p>
    <w:p w14:paraId="7C99C278" w14:textId="04A9B223" w:rsidR="005D42EE" w:rsidRPr="00BD3FFB" w:rsidRDefault="00B108F5" w:rsidP="00C1735F">
      <w:pPr>
        <w:spacing w:line="276" w:lineRule="auto"/>
        <w:ind w:firstLine="720"/>
        <w:jc w:val="both"/>
        <w:rPr>
          <w:rFonts w:asciiTheme="majorBidi" w:hAnsiTheme="majorBidi" w:cstheme="majorBidi"/>
        </w:rPr>
      </w:pPr>
      <w:r w:rsidRPr="00BD3FFB">
        <w:rPr>
          <w:rFonts w:asciiTheme="majorBidi" w:hAnsiTheme="majorBidi" w:cstheme="majorBidi"/>
        </w:rPr>
        <w:t>As if</w:t>
      </w:r>
      <w:r w:rsidR="003B7EBB" w:rsidRPr="00BD3FFB">
        <w:rPr>
          <w:rFonts w:asciiTheme="majorBidi" w:hAnsiTheme="majorBidi" w:cstheme="majorBidi"/>
        </w:rPr>
        <w:t xml:space="preserve"> </w:t>
      </w:r>
      <w:r w:rsidR="00F16EE3" w:rsidRPr="00BD3FFB">
        <w:rPr>
          <w:rFonts w:asciiTheme="majorBidi" w:hAnsiTheme="majorBidi" w:cstheme="majorBidi"/>
        </w:rPr>
        <w:t>ursine metamorphosis</w:t>
      </w:r>
      <w:r w:rsidR="003B7EBB" w:rsidRPr="00BD3FFB">
        <w:rPr>
          <w:rFonts w:asciiTheme="majorBidi" w:hAnsiTheme="majorBidi" w:cstheme="majorBidi"/>
        </w:rPr>
        <w:t xml:space="preserve"> </w:t>
      </w:r>
      <w:r w:rsidR="00B20B1B" w:rsidRPr="00BD3FFB">
        <w:rPr>
          <w:rFonts w:asciiTheme="majorBidi" w:hAnsiTheme="majorBidi" w:cstheme="majorBidi"/>
        </w:rPr>
        <w:t>were</w:t>
      </w:r>
      <w:r w:rsidR="003B7EBB" w:rsidRPr="00BD3FFB">
        <w:rPr>
          <w:rFonts w:asciiTheme="majorBidi" w:hAnsiTheme="majorBidi" w:cstheme="majorBidi"/>
        </w:rPr>
        <w:t xml:space="preserve"> not bad enough an ending </w:t>
      </w:r>
      <w:r w:rsidR="00D31B13" w:rsidRPr="00BD3FFB">
        <w:rPr>
          <w:rFonts w:asciiTheme="majorBidi" w:hAnsiTheme="majorBidi" w:cstheme="majorBidi"/>
        </w:rPr>
        <w:t xml:space="preserve">to Horace’s well-wrought urn, </w:t>
      </w:r>
      <w:r w:rsidR="004A72DD" w:rsidRPr="00BD3FFB">
        <w:rPr>
          <w:rFonts w:asciiTheme="majorBidi" w:hAnsiTheme="majorBidi" w:cstheme="majorBidi"/>
        </w:rPr>
        <w:t xml:space="preserve">the </w:t>
      </w:r>
      <w:r w:rsidR="004A72DD" w:rsidRPr="00BD3FFB">
        <w:rPr>
          <w:rFonts w:asciiTheme="majorBidi" w:hAnsiTheme="majorBidi" w:cstheme="majorBidi"/>
          <w:i/>
        </w:rPr>
        <w:t xml:space="preserve">Ars </w:t>
      </w:r>
      <w:r w:rsidR="004A72DD" w:rsidRPr="00BD3FFB">
        <w:rPr>
          <w:rFonts w:asciiTheme="majorBidi" w:hAnsiTheme="majorBidi" w:cstheme="majorBidi"/>
        </w:rPr>
        <w:t xml:space="preserve">in fact ends </w:t>
      </w:r>
      <w:r w:rsidR="003855AF" w:rsidRPr="00BD3FFB">
        <w:rPr>
          <w:rFonts w:asciiTheme="majorBidi" w:hAnsiTheme="majorBidi" w:cstheme="majorBidi"/>
        </w:rPr>
        <w:t xml:space="preserve">with not only a bear but with </w:t>
      </w:r>
      <w:r w:rsidR="0092137A" w:rsidRPr="00BD3FFB">
        <w:rPr>
          <w:rFonts w:asciiTheme="majorBidi" w:hAnsiTheme="majorBidi" w:cstheme="majorBidi"/>
        </w:rPr>
        <w:t>an animal-anthropoid hybrid</w:t>
      </w:r>
      <w:r w:rsidR="00BF6C3F" w:rsidRPr="00BD3FFB">
        <w:rPr>
          <w:rFonts w:asciiTheme="majorBidi" w:hAnsiTheme="majorBidi" w:cstheme="majorBidi"/>
        </w:rPr>
        <w:t xml:space="preserve">, a </w:t>
      </w:r>
      <w:r w:rsidR="007D7EAD">
        <w:rPr>
          <w:rFonts w:asciiTheme="majorBidi" w:hAnsiTheme="majorBidi" w:cstheme="majorBidi"/>
        </w:rPr>
        <w:t>‘</w:t>
      </w:r>
      <w:r w:rsidR="00BF6C3F" w:rsidRPr="00BD3FFB">
        <w:rPr>
          <w:rFonts w:asciiTheme="majorBidi" w:hAnsiTheme="majorBidi" w:cstheme="majorBidi"/>
        </w:rPr>
        <w:t>poet-bear-leech</w:t>
      </w:r>
      <w:r w:rsidR="007D7EAD">
        <w:rPr>
          <w:rFonts w:asciiTheme="majorBidi" w:hAnsiTheme="majorBidi" w:cstheme="majorBidi"/>
        </w:rPr>
        <w:t>’</w:t>
      </w:r>
      <w:r w:rsidR="00F85FDB" w:rsidRPr="00BD3FFB">
        <w:rPr>
          <w:rFonts w:asciiTheme="majorBidi" w:hAnsiTheme="majorBidi" w:cstheme="majorBidi"/>
        </w:rPr>
        <w:t>,</w:t>
      </w:r>
      <w:r w:rsidR="00E634BE" w:rsidRPr="00BD3FFB">
        <w:rPr>
          <w:rFonts w:asciiTheme="majorBidi" w:hAnsiTheme="majorBidi" w:cstheme="majorBidi"/>
        </w:rPr>
        <w:t xml:space="preserve"> hence </w:t>
      </w:r>
      <w:r w:rsidR="00CF5188" w:rsidRPr="00BD3FFB">
        <w:rPr>
          <w:rFonts w:asciiTheme="majorBidi" w:hAnsiTheme="majorBidi" w:cstheme="majorBidi"/>
        </w:rPr>
        <w:t>repeating</w:t>
      </w:r>
      <w:r w:rsidR="009A7551" w:rsidRPr="00BD3FFB">
        <w:rPr>
          <w:rFonts w:asciiTheme="majorBidi" w:hAnsiTheme="majorBidi" w:cstheme="majorBidi"/>
        </w:rPr>
        <w:t>, whether as tragedy or farce,</w:t>
      </w:r>
      <w:r w:rsidR="00AC742C" w:rsidRPr="00BD3FFB">
        <w:rPr>
          <w:rFonts w:asciiTheme="majorBidi" w:hAnsiTheme="majorBidi" w:cstheme="majorBidi"/>
        </w:rPr>
        <w:t xml:space="preserve"> </w:t>
      </w:r>
      <w:r w:rsidR="00E634BE" w:rsidRPr="00BD3FFB">
        <w:rPr>
          <w:rFonts w:asciiTheme="majorBidi" w:hAnsiTheme="majorBidi" w:cstheme="majorBidi"/>
        </w:rPr>
        <w:t xml:space="preserve">the </w:t>
      </w:r>
      <w:r w:rsidR="00233305" w:rsidRPr="00BD3FFB">
        <w:rPr>
          <w:rFonts w:asciiTheme="majorBidi" w:hAnsiTheme="majorBidi" w:cstheme="majorBidi"/>
        </w:rPr>
        <w:t xml:space="preserve">opening’s </w:t>
      </w:r>
      <w:r w:rsidR="00A12482" w:rsidRPr="00BD3FFB">
        <w:rPr>
          <w:rFonts w:asciiTheme="majorBidi" w:hAnsiTheme="majorBidi" w:cstheme="majorBidi"/>
          <w:i/>
          <w:iCs/>
          <w:lang w:val="en"/>
        </w:rPr>
        <w:t>bête noire</w:t>
      </w:r>
      <w:r w:rsidR="00A12482" w:rsidRPr="00BD3FFB">
        <w:rPr>
          <w:rFonts w:asciiTheme="majorBidi" w:hAnsiTheme="majorBidi" w:cstheme="majorBidi"/>
          <w:lang w:val="en"/>
        </w:rPr>
        <w:t>:</w:t>
      </w:r>
      <w:r w:rsidR="00A223E3" w:rsidRPr="00BD3FFB">
        <w:rPr>
          <w:rFonts w:asciiTheme="majorBidi" w:hAnsiTheme="majorBidi" w:cstheme="majorBidi"/>
        </w:rPr>
        <w:t xml:space="preserve"> human head, horse’s neck</w:t>
      </w:r>
      <w:r w:rsidR="00B26BE1" w:rsidRPr="00BD3FFB">
        <w:rPr>
          <w:rFonts w:asciiTheme="majorBidi" w:hAnsiTheme="majorBidi" w:cstheme="majorBidi"/>
        </w:rPr>
        <w:t>,</w:t>
      </w:r>
      <w:r w:rsidR="00A223E3" w:rsidRPr="00BD3FFB">
        <w:rPr>
          <w:rFonts w:asciiTheme="majorBidi" w:hAnsiTheme="majorBidi" w:cstheme="majorBidi"/>
        </w:rPr>
        <w:t xml:space="preserve"> feathers</w:t>
      </w:r>
      <w:r w:rsidR="00B26BE1" w:rsidRPr="00BD3FFB">
        <w:rPr>
          <w:rFonts w:asciiTheme="majorBidi" w:hAnsiTheme="majorBidi" w:cstheme="majorBidi"/>
        </w:rPr>
        <w:t xml:space="preserve">, female body, piscine tale, </w:t>
      </w:r>
      <w:r w:rsidR="007D7EAD">
        <w:rPr>
          <w:rFonts w:asciiTheme="majorBidi" w:hAnsiTheme="majorBidi" w:cstheme="majorBidi"/>
        </w:rPr>
        <w:t>‘</w:t>
      </w:r>
      <w:r w:rsidR="00AC4818" w:rsidRPr="00BD3FFB">
        <w:rPr>
          <w:rFonts w:asciiTheme="majorBidi" w:hAnsiTheme="majorBidi" w:cstheme="majorBidi"/>
        </w:rPr>
        <w:t>Just like</w:t>
      </w:r>
      <w:r w:rsidR="00C04BDD" w:rsidRPr="00BD3FFB">
        <w:rPr>
          <w:rFonts w:asciiTheme="majorBidi" w:hAnsiTheme="majorBidi" w:cstheme="majorBidi"/>
        </w:rPr>
        <w:t xml:space="preserve"> </w:t>
      </w:r>
      <w:r w:rsidR="001D0F40" w:rsidRPr="00BD3FFB">
        <w:rPr>
          <w:rFonts w:asciiTheme="majorBidi" w:hAnsiTheme="majorBidi" w:cstheme="majorBidi"/>
        </w:rPr>
        <w:t>the dreams of a fevered man</w:t>
      </w:r>
      <w:r w:rsidR="002748B5">
        <w:rPr>
          <w:rFonts w:asciiTheme="majorBidi" w:hAnsiTheme="majorBidi" w:cstheme="majorBidi"/>
        </w:rPr>
        <w:t xml:space="preserve"> </w:t>
      </w:r>
      <w:r w:rsidR="00651C6F">
        <w:rPr>
          <w:rFonts w:asciiTheme="majorBidi" w:hAnsiTheme="majorBidi" w:cstheme="majorBidi"/>
        </w:rPr>
        <w:t>[‘</w:t>
      </w:r>
      <w:r w:rsidR="002748B5" w:rsidRPr="00651C6F">
        <w:rPr>
          <w:rFonts w:asciiTheme="majorBidi" w:hAnsiTheme="majorBidi" w:cstheme="majorBidi"/>
        </w:rPr>
        <w:t>uelut aegri somnia</w:t>
      </w:r>
      <w:r w:rsidR="00651C6F">
        <w:rPr>
          <w:rFonts w:asciiTheme="majorBidi" w:hAnsiTheme="majorBidi" w:cstheme="majorBidi"/>
        </w:rPr>
        <w:t>’]</w:t>
      </w:r>
      <w:r w:rsidR="0008276A" w:rsidRPr="00BD3FFB">
        <w:rPr>
          <w:rFonts w:asciiTheme="majorBidi" w:hAnsiTheme="majorBidi" w:cstheme="majorBidi"/>
        </w:rPr>
        <w:t xml:space="preserve">—empty </w:t>
      </w:r>
      <w:r w:rsidR="002E4E34" w:rsidRPr="00BD3FFB">
        <w:rPr>
          <w:rFonts w:asciiTheme="majorBidi" w:hAnsiTheme="majorBidi" w:cstheme="majorBidi"/>
        </w:rPr>
        <w:t xml:space="preserve">forms present themselves to him—so that </w:t>
      </w:r>
      <w:r w:rsidR="00CC64BF" w:rsidRPr="00BD3FFB">
        <w:rPr>
          <w:rFonts w:asciiTheme="majorBidi" w:hAnsiTheme="majorBidi" w:cstheme="majorBidi"/>
        </w:rPr>
        <w:t>neither head nor food corresponds to the form</w:t>
      </w:r>
      <w:r w:rsidR="007D7EAD">
        <w:rPr>
          <w:rFonts w:asciiTheme="majorBidi" w:hAnsiTheme="majorBidi" w:cstheme="majorBidi"/>
        </w:rPr>
        <w:t>’</w:t>
      </w:r>
      <w:r w:rsidR="00CC64BF" w:rsidRPr="00BD3FFB">
        <w:rPr>
          <w:rFonts w:asciiTheme="majorBidi" w:hAnsiTheme="majorBidi" w:cstheme="majorBidi"/>
        </w:rPr>
        <w:t xml:space="preserve"> (</w:t>
      </w:r>
      <w:r w:rsidR="00CC64BF" w:rsidRPr="00BD3FFB">
        <w:rPr>
          <w:rFonts w:asciiTheme="majorBidi" w:hAnsiTheme="majorBidi" w:cstheme="majorBidi"/>
          <w:i/>
          <w:iCs/>
        </w:rPr>
        <w:t xml:space="preserve">Ars P. </w:t>
      </w:r>
      <w:r w:rsidR="00CC64BF" w:rsidRPr="00BD3FFB">
        <w:rPr>
          <w:rFonts w:asciiTheme="majorBidi" w:hAnsiTheme="majorBidi" w:cstheme="majorBidi"/>
        </w:rPr>
        <w:t>7-9)</w:t>
      </w:r>
      <w:r w:rsidR="001D1068" w:rsidRPr="00BD3FFB">
        <w:rPr>
          <w:rFonts w:asciiTheme="majorBidi" w:hAnsiTheme="majorBidi" w:cstheme="majorBidi"/>
        </w:rPr>
        <w:t xml:space="preserve">. As the word </w:t>
      </w:r>
      <w:r w:rsidR="007D7EAD">
        <w:rPr>
          <w:rFonts w:asciiTheme="majorBidi" w:hAnsiTheme="majorBidi" w:cstheme="majorBidi"/>
        </w:rPr>
        <w:t>‘</w:t>
      </w:r>
      <w:r w:rsidR="001D1068" w:rsidRPr="00BD3FFB">
        <w:rPr>
          <w:rFonts w:asciiTheme="majorBidi" w:hAnsiTheme="majorBidi" w:cstheme="majorBidi"/>
        </w:rPr>
        <w:t>like</w:t>
      </w:r>
      <w:r w:rsidR="007D7EAD">
        <w:rPr>
          <w:rFonts w:asciiTheme="majorBidi" w:hAnsiTheme="majorBidi" w:cstheme="majorBidi"/>
        </w:rPr>
        <w:t>’</w:t>
      </w:r>
      <w:r w:rsidR="001D1068" w:rsidRPr="00BD3FFB">
        <w:rPr>
          <w:rFonts w:asciiTheme="majorBidi" w:hAnsiTheme="majorBidi" w:cstheme="majorBidi"/>
        </w:rPr>
        <w:t xml:space="preserve"> </w:t>
      </w:r>
      <w:r w:rsidR="00F407FC">
        <w:rPr>
          <w:rFonts w:asciiTheme="majorBidi" w:hAnsiTheme="majorBidi" w:cstheme="majorBidi"/>
        </w:rPr>
        <w:t>(‘</w:t>
      </w:r>
      <w:r w:rsidR="001D1068" w:rsidRPr="00F407FC">
        <w:rPr>
          <w:rFonts w:asciiTheme="majorBidi" w:hAnsiTheme="majorBidi" w:cstheme="majorBidi"/>
        </w:rPr>
        <w:t>velut</w:t>
      </w:r>
      <w:r w:rsidR="00F407FC">
        <w:rPr>
          <w:rFonts w:asciiTheme="majorBidi" w:hAnsiTheme="majorBidi" w:cstheme="majorBidi"/>
        </w:rPr>
        <w:t>’</w:t>
      </w:r>
      <w:r w:rsidR="001D1068" w:rsidRPr="00BD3FFB">
        <w:rPr>
          <w:rFonts w:asciiTheme="majorBidi" w:hAnsiTheme="majorBidi" w:cstheme="majorBidi"/>
        </w:rPr>
        <w:t xml:space="preserve">) </w:t>
      </w:r>
      <w:r w:rsidR="001244A3" w:rsidRPr="00BD3FFB">
        <w:rPr>
          <w:rFonts w:asciiTheme="majorBidi" w:hAnsiTheme="majorBidi" w:cstheme="majorBidi"/>
        </w:rPr>
        <w:t xml:space="preserve">denotes, the opening image is </w:t>
      </w:r>
      <w:r w:rsidR="0073595F" w:rsidRPr="00BD3FFB">
        <w:rPr>
          <w:rFonts w:asciiTheme="majorBidi" w:hAnsiTheme="majorBidi" w:cstheme="majorBidi"/>
        </w:rPr>
        <w:t>a</w:t>
      </w:r>
      <w:r w:rsidR="00E04E98" w:rsidRPr="00BD3FFB">
        <w:rPr>
          <w:rFonts w:asciiTheme="majorBidi" w:hAnsiTheme="majorBidi" w:cstheme="majorBidi"/>
        </w:rPr>
        <w:t xml:space="preserve"> </w:t>
      </w:r>
      <w:r w:rsidR="007D7EAD">
        <w:rPr>
          <w:rFonts w:asciiTheme="majorBidi" w:hAnsiTheme="majorBidi" w:cstheme="majorBidi"/>
        </w:rPr>
        <w:t>‘</w:t>
      </w:r>
      <w:r w:rsidR="00471590" w:rsidRPr="00BD3FFB">
        <w:rPr>
          <w:rFonts w:asciiTheme="majorBidi" w:hAnsiTheme="majorBidi" w:cstheme="majorBidi"/>
        </w:rPr>
        <w:t>simile</w:t>
      </w:r>
      <w:r w:rsidR="007D7EAD">
        <w:rPr>
          <w:rFonts w:asciiTheme="majorBidi" w:hAnsiTheme="majorBidi" w:cstheme="majorBidi"/>
        </w:rPr>
        <w:t>’</w:t>
      </w:r>
      <w:r w:rsidR="007F717E" w:rsidRPr="00BD3FFB">
        <w:rPr>
          <w:rFonts w:asciiTheme="majorBidi" w:hAnsiTheme="majorBidi" w:cstheme="majorBidi"/>
        </w:rPr>
        <w:t>, hence like the beginning of the closing image (</w:t>
      </w:r>
      <w:r w:rsidR="000A20C7">
        <w:rPr>
          <w:rFonts w:asciiTheme="majorBidi" w:hAnsiTheme="majorBidi" w:cstheme="majorBidi"/>
        </w:rPr>
        <w:t>‘</w:t>
      </w:r>
      <w:r w:rsidR="00F43404" w:rsidRPr="000A20C7">
        <w:rPr>
          <w:rFonts w:asciiTheme="majorBidi" w:hAnsiTheme="majorBidi" w:cstheme="majorBidi"/>
        </w:rPr>
        <w:t>uelut ursus</w:t>
      </w:r>
      <w:r w:rsidR="000A20C7">
        <w:rPr>
          <w:rFonts w:asciiTheme="majorBidi" w:hAnsiTheme="majorBidi" w:cstheme="majorBidi"/>
        </w:rPr>
        <w:t xml:space="preserve">’, </w:t>
      </w:r>
      <w:r w:rsidR="000A20C7" w:rsidRPr="00BD3FFB">
        <w:rPr>
          <w:rFonts w:asciiTheme="majorBidi" w:hAnsiTheme="majorBidi" w:cstheme="majorBidi"/>
          <w:i/>
          <w:iCs/>
        </w:rPr>
        <w:t xml:space="preserve">Ars P. </w:t>
      </w:r>
      <w:r w:rsidR="000A20C7" w:rsidRPr="00BD3FFB">
        <w:rPr>
          <w:rFonts w:asciiTheme="majorBidi" w:hAnsiTheme="majorBidi" w:cstheme="majorBidi"/>
        </w:rPr>
        <w:t>472</w:t>
      </w:r>
      <w:r w:rsidR="00F43404" w:rsidRPr="00BD3FFB">
        <w:rPr>
          <w:rFonts w:asciiTheme="majorBidi" w:hAnsiTheme="majorBidi" w:cstheme="majorBidi"/>
        </w:rPr>
        <w:t>)</w:t>
      </w:r>
      <w:r w:rsidR="00144BC7">
        <w:rPr>
          <w:rFonts w:asciiTheme="majorBidi" w:hAnsiTheme="majorBidi" w:cstheme="majorBidi"/>
        </w:rPr>
        <w:t>; t</w:t>
      </w:r>
      <w:r w:rsidR="005A6BAD" w:rsidRPr="00BD3FFB">
        <w:rPr>
          <w:rFonts w:asciiTheme="majorBidi" w:hAnsiTheme="majorBidi" w:cstheme="majorBidi"/>
        </w:rPr>
        <w:t xml:space="preserve">he ending, however, </w:t>
      </w:r>
      <w:r w:rsidR="009246AC" w:rsidRPr="00BD3FFB">
        <w:rPr>
          <w:rFonts w:asciiTheme="majorBidi" w:hAnsiTheme="majorBidi" w:cstheme="majorBidi"/>
        </w:rPr>
        <w:t>presents a rhetorical hybrid, by morphing</w:t>
      </w:r>
      <w:r w:rsidR="009A6E93" w:rsidRPr="00BD3FFB">
        <w:rPr>
          <w:rFonts w:asciiTheme="majorBidi" w:hAnsiTheme="majorBidi" w:cstheme="majorBidi"/>
        </w:rPr>
        <w:t xml:space="preserve"> from simile into metaphor</w:t>
      </w:r>
      <w:r w:rsidR="002D0A36" w:rsidRPr="00BD3FFB">
        <w:rPr>
          <w:rFonts w:asciiTheme="majorBidi" w:hAnsiTheme="majorBidi" w:cstheme="majorBidi"/>
        </w:rPr>
        <w:t>, just as the stage turns bear-cage (</w:t>
      </w:r>
      <w:r w:rsidR="00584183">
        <w:rPr>
          <w:rFonts w:asciiTheme="majorBidi" w:hAnsiTheme="majorBidi" w:cstheme="majorBidi"/>
        </w:rPr>
        <w:t>‘</w:t>
      </w:r>
      <w:r w:rsidR="006910AB" w:rsidRPr="00584183">
        <w:rPr>
          <w:rFonts w:asciiTheme="majorBidi" w:hAnsiTheme="majorBidi" w:cstheme="majorBidi"/>
        </w:rPr>
        <w:t>cau</w:t>
      </w:r>
      <w:r w:rsidR="002D0A36" w:rsidRPr="00584183">
        <w:rPr>
          <w:rFonts w:asciiTheme="majorBidi" w:hAnsiTheme="majorBidi" w:cstheme="majorBidi"/>
        </w:rPr>
        <w:t>ea</w:t>
      </w:r>
      <w:r w:rsidR="00584183">
        <w:rPr>
          <w:rFonts w:asciiTheme="majorBidi" w:hAnsiTheme="majorBidi" w:cstheme="majorBidi"/>
        </w:rPr>
        <w:t>’</w:t>
      </w:r>
      <w:r w:rsidR="002D0A36" w:rsidRPr="00BD3FFB">
        <w:rPr>
          <w:rFonts w:asciiTheme="majorBidi" w:hAnsiTheme="majorBidi" w:cstheme="majorBidi"/>
        </w:rPr>
        <w:t>), the poet bear.</w:t>
      </w:r>
      <w:r w:rsidR="002B648B">
        <w:rPr>
          <w:rStyle w:val="FootnoteReference"/>
          <w:rFonts w:asciiTheme="majorBidi" w:hAnsiTheme="majorBidi" w:cstheme="majorBidi"/>
        </w:rPr>
        <w:footnoteReference w:id="19"/>
      </w:r>
      <w:r w:rsidR="00173B3F" w:rsidRPr="00BD3FFB">
        <w:rPr>
          <w:rFonts w:asciiTheme="majorBidi" w:hAnsiTheme="majorBidi" w:cstheme="majorBidi"/>
        </w:rPr>
        <w:t xml:space="preserve"> </w:t>
      </w:r>
      <w:r w:rsidR="00BD1C48" w:rsidRPr="00BD3FFB">
        <w:rPr>
          <w:rFonts w:asciiTheme="majorBidi" w:hAnsiTheme="majorBidi" w:cstheme="majorBidi"/>
        </w:rPr>
        <w:t xml:space="preserve">The difficulty </w:t>
      </w:r>
      <w:r w:rsidR="006E7FE8" w:rsidRPr="00BD3FFB">
        <w:rPr>
          <w:rFonts w:asciiTheme="majorBidi" w:hAnsiTheme="majorBidi" w:cstheme="majorBidi"/>
        </w:rPr>
        <w:t>one encounters in deciding when</w:t>
      </w:r>
      <w:r w:rsidR="00BD1C48" w:rsidRPr="00BD3FFB">
        <w:rPr>
          <w:rFonts w:asciiTheme="majorBidi" w:hAnsiTheme="majorBidi" w:cstheme="majorBidi"/>
        </w:rPr>
        <w:t>, if ever, the metaphor ends</w:t>
      </w:r>
      <w:r w:rsidR="00EE3359" w:rsidRPr="00BD3FFB">
        <w:rPr>
          <w:rFonts w:asciiTheme="majorBidi" w:hAnsiTheme="majorBidi" w:cstheme="majorBidi"/>
        </w:rPr>
        <w:t xml:space="preserve">, is </w:t>
      </w:r>
      <w:r w:rsidR="00025F4F" w:rsidRPr="00BD3FFB">
        <w:rPr>
          <w:rFonts w:asciiTheme="majorBidi" w:hAnsiTheme="majorBidi" w:cstheme="majorBidi"/>
        </w:rPr>
        <w:t xml:space="preserve">an essential </w:t>
      </w:r>
      <w:r w:rsidR="00EE3359" w:rsidRPr="00BD3FFB">
        <w:rPr>
          <w:rFonts w:asciiTheme="majorBidi" w:hAnsiTheme="majorBidi" w:cstheme="majorBidi"/>
        </w:rPr>
        <w:t>part of the closing image’s</w:t>
      </w:r>
      <w:r w:rsidR="00BD1C48" w:rsidRPr="00BD3FFB">
        <w:rPr>
          <w:rFonts w:asciiTheme="majorBidi" w:hAnsiTheme="majorBidi" w:cstheme="majorBidi"/>
        </w:rPr>
        <w:t xml:space="preserve"> metamorphic slide. </w:t>
      </w:r>
      <w:r w:rsidR="00173B3F" w:rsidRPr="00BD3FFB">
        <w:rPr>
          <w:rFonts w:asciiTheme="majorBidi" w:hAnsiTheme="majorBidi" w:cstheme="majorBidi"/>
        </w:rPr>
        <w:t>Horace had earlier interdicted metamorphosis as part of drama (</w:t>
      </w:r>
      <w:r w:rsidR="00173B3F" w:rsidRPr="00BD3FFB">
        <w:rPr>
          <w:rFonts w:asciiTheme="majorBidi" w:hAnsiTheme="majorBidi" w:cstheme="majorBidi"/>
          <w:i/>
          <w:iCs/>
        </w:rPr>
        <w:t xml:space="preserve">Ars P. </w:t>
      </w:r>
      <w:r w:rsidR="00173B3F" w:rsidRPr="00BD3FFB">
        <w:rPr>
          <w:rFonts w:asciiTheme="majorBidi" w:hAnsiTheme="majorBidi" w:cstheme="majorBidi"/>
        </w:rPr>
        <w:t xml:space="preserve">187-8), but where the opening only hints at metamorphosis, the closing is itself metamorphic: as the simile unfolds, the poet who was only </w:t>
      </w:r>
      <w:r w:rsidR="00173B3F" w:rsidRPr="00BD3FFB">
        <w:rPr>
          <w:rFonts w:asciiTheme="majorBidi" w:hAnsiTheme="majorBidi" w:cstheme="majorBidi"/>
          <w:i/>
          <w:iCs/>
        </w:rPr>
        <w:t>like</w:t>
      </w:r>
      <w:r w:rsidR="00173B3F" w:rsidRPr="00BD3FFB">
        <w:rPr>
          <w:rFonts w:asciiTheme="majorBidi" w:hAnsiTheme="majorBidi" w:cstheme="majorBidi"/>
        </w:rPr>
        <w:t xml:space="preserve"> a bear, seems to </w:t>
      </w:r>
      <w:r w:rsidR="00173B3F" w:rsidRPr="00BD3FFB">
        <w:rPr>
          <w:rFonts w:asciiTheme="majorBidi" w:hAnsiTheme="majorBidi" w:cstheme="majorBidi"/>
          <w:i/>
          <w:iCs/>
        </w:rPr>
        <w:t>become</w:t>
      </w:r>
      <w:r w:rsidR="00173B3F" w:rsidRPr="00BD3FFB">
        <w:rPr>
          <w:rFonts w:asciiTheme="majorBidi" w:hAnsiTheme="majorBidi" w:cstheme="majorBidi"/>
        </w:rPr>
        <w:t xml:space="preserve"> a bear before our eyes, only to transform, in the clo</w:t>
      </w:r>
      <w:r w:rsidR="007C253D" w:rsidRPr="00BD3FFB">
        <w:rPr>
          <w:rFonts w:asciiTheme="majorBidi" w:hAnsiTheme="majorBidi" w:cstheme="majorBidi"/>
        </w:rPr>
        <w:t>sing apposition, into the leech</w:t>
      </w:r>
      <w:r w:rsidR="00143643" w:rsidRPr="00BD3FFB">
        <w:rPr>
          <w:rFonts w:asciiTheme="majorBidi" w:hAnsiTheme="majorBidi" w:cstheme="majorBidi"/>
        </w:rPr>
        <w:t>.</w:t>
      </w:r>
      <w:r w:rsidR="00B045C0" w:rsidRPr="00BD3FFB">
        <w:rPr>
          <w:rFonts w:asciiTheme="majorBidi" w:hAnsiTheme="majorBidi" w:cstheme="majorBidi"/>
        </w:rPr>
        <w:t xml:space="preserve"> Horace thus </w:t>
      </w:r>
      <w:r w:rsidR="007C3E08" w:rsidRPr="00BD3FFB">
        <w:rPr>
          <w:rFonts w:asciiTheme="majorBidi" w:hAnsiTheme="majorBidi" w:cstheme="majorBidi"/>
        </w:rPr>
        <w:t>re-</w:t>
      </w:r>
      <w:r w:rsidR="000B64C6" w:rsidRPr="00BD3FFB">
        <w:rPr>
          <w:rFonts w:asciiTheme="majorBidi" w:hAnsiTheme="majorBidi" w:cstheme="majorBidi"/>
        </w:rPr>
        <w:t>concretizes</w:t>
      </w:r>
      <w:r w:rsidR="00A43867" w:rsidRPr="00BD3FFB">
        <w:rPr>
          <w:rFonts w:asciiTheme="majorBidi" w:hAnsiTheme="majorBidi" w:cstheme="majorBidi"/>
        </w:rPr>
        <w:t xml:space="preserve"> </w:t>
      </w:r>
      <w:r w:rsidR="000B64C6" w:rsidRPr="00BD3FFB">
        <w:rPr>
          <w:rFonts w:asciiTheme="majorBidi" w:hAnsiTheme="majorBidi" w:cstheme="majorBidi"/>
        </w:rPr>
        <w:t>leech’s paradigmatic proverbial force</w:t>
      </w:r>
      <w:r w:rsidR="007C3E08" w:rsidRPr="00BD3FFB">
        <w:rPr>
          <w:rFonts w:asciiTheme="majorBidi" w:hAnsiTheme="majorBidi" w:cstheme="majorBidi"/>
        </w:rPr>
        <w:t xml:space="preserve">: as </w:t>
      </w:r>
      <w:r w:rsidR="00FA0032" w:rsidRPr="00BD3FFB">
        <w:rPr>
          <w:rFonts w:asciiTheme="majorBidi" w:hAnsiTheme="majorBidi" w:cstheme="majorBidi"/>
        </w:rPr>
        <w:t xml:space="preserve">the title character of Plautus’ </w:t>
      </w:r>
      <w:r w:rsidR="00FA0032" w:rsidRPr="00BD3FFB">
        <w:rPr>
          <w:rFonts w:asciiTheme="majorBidi" w:hAnsiTheme="majorBidi" w:cstheme="majorBidi"/>
          <w:i/>
          <w:iCs/>
        </w:rPr>
        <w:t>Epidicus</w:t>
      </w:r>
      <w:r w:rsidR="00FA0032" w:rsidRPr="00BD3FFB">
        <w:rPr>
          <w:rFonts w:asciiTheme="majorBidi" w:hAnsiTheme="majorBidi" w:cstheme="majorBidi"/>
        </w:rPr>
        <w:t xml:space="preserve"> puts it, </w:t>
      </w:r>
      <w:r w:rsidR="007D7EAD">
        <w:rPr>
          <w:rFonts w:asciiTheme="majorBidi" w:hAnsiTheme="majorBidi" w:cstheme="majorBidi"/>
        </w:rPr>
        <w:t>‘</w:t>
      </w:r>
      <w:r w:rsidR="00A72944" w:rsidRPr="00BD3FFB">
        <w:rPr>
          <w:rFonts w:asciiTheme="majorBidi" w:hAnsiTheme="majorBidi" w:cstheme="majorBidi"/>
        </w:rPr>
        <w:t>I shall turn leech, and suck out their blood</w:t>
      </w:r>
      <w:r w:rsidR="007D7EAD">
        <w:rPr>
          <w:rFonts w:asciiTheme="majorBidi" w:hAnsiTheme="majorBidi" w:cstheme="majorBidi"/>
        </w:rPr>
        <w:t>’</w:t>
      </w:r>
      <w:r w:rsidR="00A72944" w:rsidRPr="00BD3FFB">
        <w:rPr>
          <w:rFonts w:asciiTheme="majorBidi" w:hAnsiTheme="majorBidi" w:cstheme="majorBidi"/>
        </w:rPr>
        <w:t xml:space="preserve"> (</w:t>
      </w:r>
      <w:r w:rsidR="00073014">
        <w:rPr>
          <w:rFonts w:asciiTheme="majorBidi" w:hAnsiTheme="majorBidi" w:cstheme="majorBidi"/>
        </w:rPr>
        <w:t>‘</w:t>
      </w:r>
      <w:r w:rsidR="00A72944" w:rsidRPr="00073014">
        <w:rPr>
          <w:rFonts w:asciiTheme="majorBidi" w:hAnsiTheme="majorBidi" w:cstheme="majorBidi"/>
        </w:rPr>
        <w:t>ego me conuortam in hirudinem atque exsugebo sanguinem</w:t>
      </w:r>
      <w:r w:rsidR="00073014">
        <w:rPr>
          <w:rFonts w:asciiTheme="majorBidi" w:hAnsiTheme="majorBidi" w:cstheme="majorBidi"/>
        </w:rPr>
        <w:t>’</w:t>
      </w:r>
      <w:r w:rsidR="003B67FA">
        <w:rPr>
          <w:rFonts w:asciiTheme="majorBidi" w:hAnsiTheme="majorBidi" w:cstheme="majorBidi"/>
        </w:rPr>
        <w:t xml:space="preserve">, </w:t>
      </w:r>
      <w:r w:rsidR="003A2ECB">
        <w:rPr>
          <w:rFonts w:asciiTheme="majorBidi" w:hAnsiTheme="majorBidi" w:cstheme="majorBidi"/>
        </w:rPr>
        <w:t>Maccus Plautus 1903:</w:t>
      </w:r>
      <w:r w:rsidR="003B67FA" w:rsidRPr="00BD3FFB">
        <w:rPr>
          <w:rFonts w:asciiTheme="majorBidi" w:hAnsiTheme="majorBidi" w:cstheme="majorBidi"/>
        </w:rPr>
        <w:t xml:space="preserve"> </w:t>
      </w:r>
      <w:r w:rsidR="003B67FA" w:rsidRPr="00BD3FFB">
        <w:rPr>
          <w:rFonts w:asciiTheme="majorBidi" w:hAnsiTheme="majorBidi" w:cstheme="majorBidi"/>
          <w:i/>
          <w:iCs/>
        </w:rPr>
        <w:t xml:space="preserve">Ep. </w:t>
      </w:r>
      <w:r w:rsidR="003B67FA" w:rsidRPr="00BD3FFB">
        <w:rPr>
          <w:rFonts w:asciiTheme="majorBidi" w:hAnsiTheme="majorBidi" w:cstheme="majorBidi"/>
        </w:rPr>
        <w:t>187</w:t>
      </w:r>
      <w:r w:rsidR="00A72944" w:rsidRPr="00BD3FFB">
        <w:rPr>
          <w:rFonts w:asciiTheme="majorBidi" w:hAnsiTheme="majorBidi" w:cstheme="majorBidi"/>
        </w:rPr>
        <w:t>).</w:t>
      </w:r>
    </w:p>
    <w:p w14:paraId="7E4D91C4" w14:textId="54FEF244" w:rsidR="00E45BD2" w:rsidRPr="004015B3" w:rsidRDefault="002452F3" w:rsidP="00C1735F">
      <w:pPr>
        <w:spacing w:line="276" w:lineRule="auto"/>
        <w:jc w:val="both"/>
        <w:rPr>
          <w:rFonts w:asciiTheme="majorBidi" w:hAnsiTheme="majorBidi" w:cstheme="majorBidi"/>
          <w:iCs/>
        </w:rPr>
      </w:pPr>
      <w:r w:rsidRPr="00BD3FFB">
        <w:rPr>
          <w:rFonts w:asciiTheme="majorBidi" w:hAnsiTheme="majorBidi" w:cstheme="majorBidi"/>
        </w:rPr>
        <w:tab/>
      </w:r>
      <w:r w:rsidR="004930EA" w:rsidRPr="00BD3FFB">
        <w:rPr>
          <w:rFonts w:asciiTheme="majorBidi" w:hAnsiTheme="majorBidi" w:cstheme="majorBidi"/>
        </w:rPr>
        <w:t>Although</w:t>
      </w:r>
      <w:r w:rsidR="00F005EB" w:rsidRPr="00BD3FFB">
        <w:rPr>
          <w:rFonts w:asciiTheme="majorBidi" w:hAnsiTheme="majorBidi" w:cstheme="majorBidi"/>
        </w:rPr>
        <w:t xml:space="preserve"> Horace’s </w:t>
      </w:r>
      <w:r w:rsidR="007D7EAD">
        <w:rPr>
          <w:rFonts w:asciiTheme="majorBidi" w:hAnsiTheme="majorBidi" w:cstheme="majorBidi"/>
        </w:rPr>
        <w:t>‘</w:t>
      </w:r>
      <w:r w:rsidR="00F005EB" w:rsidRPr="00BD3FFB">
        <w:rPr>
          <w:rFonts w:asciiTheme="majorBidi" w:hAnsiTheme="majorBidi" w:cstheme="majorBidi"/>
        </w:rPr>
        <w:t>mad poet</w:t>
      </w:r>
      <w:r w:rsidR="007D7EAD">
        <w:rPr>
          <w:rFonts w:asciiTheme="majorBidi" w:hAnsiTheme="majorBidi" w:cstheme="majorBidi"/>
        </w:rPr>
        <w:t>’</w:t>
      </w:r>
      <w:r w:rsidR="009E6742" w:rsidRPr="00BD3FFB">
        <w:rPr>
          <w:rFonts w:asciiTheme="majorBidi" w:hAnsiTheme="majorBidi" w:cstheme="majorBidi"/>
        </w:rPr>
        <w:t xml:space="preserve"> </w:t>
      </w:r>
      <w:r w:rsidR="00DB2A9F" w:rsidRPr="00BD3FFB">
        <w:rPr>
          <w:rFonts w:asciiTheme="majorBidi" w:hAnsiTheme="majorBidi" w:cstheme="majorBidi"/>
        </w:rPr>
        <w:t>is the</w:t>
      </w:r>
      <w:r w:rsidR="001138C9" w:rsidRPr="00BD3FFB">
        <w:rPr>
          <w:rFonts w:asciiTheme="majorBidi" w:hAnsiTheme="majorBidi" w:cstheme="majorBidi"/>
        </w:rPr>
        <w:t xml:space="preserve"> writer one is meant </w:t>
      </w:r>
      <w:r w:rsidR="001138C9" w:rsidRPr="00BD3FFB">
        <w:rPr>
          <w:rFonts w:asciiTheme="majorBidi" w:hAnsiTheme="majorBidi" w:cstheme="majorBidi"/>
          <w:i/>
          <w:iCs/>
        </w:rPr>
        <w:t>not</w:t>
      </w:r>
      <w:r w:rsidR="001138C9" w:rsidRPr="00BD3FFB">
        <w:rPr>
          <w:rFonts w:asciiTheme="majorBidi" w:hAnsiTheme="majorBidi" w:cstheme="majorBidi"/>
        </w:rPr>
        <w:t xml:space="preserve"> to be</w:t>
      </w:r>
      <w:r w:rsidR="00384A20" w:rsidRPr="00BD3FFB">
        <w:rPr>
          <w:rFonts w:asciiTheme="majorBidi" w:hAnsiTheme="majorBidi" w:cstheme="majorBidi"/>
        </w:rPr>
        <w:t>—</w:t>
      </w:r>
      <w:r w:rsidR="001138C9" w:rsidRPr="00BD3FFB">
        <w:rPr>
          <w:rFonts w:asciiTheme="majorBidi" w:hAnsiTheme="majorBidi" w:cstheme="majorBidi"/>
        </w:rPr>
        <w:t xml:space="preserve">one who </w:t>
      </w:r>
      <w:r w:rsidR="00357C0A" w:rsidRPr="00BD3FFB">
        <w:rPr>
          <w:rFonts w:asciiTheme="majorBidi" w:hAnsiTheme="majorBidi" w:cstheme="majorBidi"/>
        </w:rPr>
        <w:t>fails to soli</w:t>
      </w:r>
      <w:r w:rsidR="000F1269" w:rsidRPr="00BD3FFB">
        <w:rPr>
          <w:rFonts w:asciiTheme="majorBidi" w:hAnsiTheme="majorBidi" w:cstheme="majorBidi"/>
        </w:rPr>
        <w:t xml:space="preserve">cit </w:t>
      </w:r>
      <w:r w:rsidR="00993E1B" w:rsidRPr="00BD3FFB">
        <w:rPr>
          <w:rFonts w:asciiTheme="majorBidi" w:hAnsiTheme="majorBidi" w:cstheme="majorBidi"/>
        </w:rPr>
        <w:t xml:space="preserve">criticism, </w:t>
      </w:r>
      <w:r w:rsidR="007F26EF" w:rsidRPr="00BD3FFB">
        <w:rPr>
          <w:rFonts w:asciiTheme="majorBidi" w:hAnsiTheme="majorBidi" w:cstheme="majorBidi"/>
        </w:rPr>
        <w:t>edit</w:t>
      </w:r>
      <w:r w:rsidR="00A04840" w:rsidRPr="00BD3FFB">
        <w:rPr>
          <w:rFonts w:asciiTheme="majorBidi" w:hAnsiTheme="majorBidi" w:cstheme="majorBidi"/>
        </w:rPr>
        <w:t>, know when to recite</w:t>
      </w:r>
      <w:r w:rsidR="007F26EF" w:rsidRPr="00BD3FFB">
        <w:rPr>
          <w:rFonts w:asciiTheme="majorBidi" w:hAnsiTheme="majorBidi" w:cstheme="majorBidi"/>
        </w:rPr>
        <w:t>—</w:t>
      </w:r>
      <w:r w:rsidR="00A120C4" w:rsidRPr="00BD3FFB">
        <w:rPr>
          <w:rFonts w:asciiTheme="majorBidi" w:hAnsiTheme="majorBidi" w:cstheme="majorBidi"/>
        </w:rPr>
        <w:t xml:space="preserve">it is clearly, too, a form of </w:t>
      </w:r>
      <w:r w:rsidR="00DA28F5" w:rsidRPr="00BD3FFB">
        <w:rPr>
          <w:rFonts w:asciiTheme="majorBidi" w:hAnsiTheme="majorBidi" w:cstheme="majorBidi"/>
        </w:rPr>
        <w:t>trans</w:t>
      </w:r>
      <w:r w:rsidR="004D165D" w:rsidRPr="00BD3FFB">
        <w:rPr>
          <w:rFonts w:asciiTheme="majorBidi" w:hAnsiTheme="majorBidi" w:cstheme="majorBidi"/>
        </w:rPr>
        <w:t>f</w:t>
      </w:r>
      <w:r w:rsidR="00DA28F5" w:rsidRPr="00BD3FFB">
        <w:rPr>
          <w:rFonts w:asciiTheme="majorBidi" w:hAnsiTheme="majorBidi" w:cstheme="majorBidi"/>
        </w:rPr>
        <w:t>i</w:t>
      </w:r>
      <w:r w:rsidR="004D165D" w:rsidRPr="00BD3FFB">
        <w:rPr>
          <w:rFonts w:asciiTheme="majorBidi" w:hAnsiTheme="majorBidi" w:cstheme="majorBidi"/>
        </w:rPr>
        <w:t>gured self-portraiture.</w:t>
      </w:r>
      <w:r w:rsidR="00C7545C">
        <w:rPr>
          <w:rFonts w:asciiTheme="majorBidi" w:hAnsiTheme="majorBidi" w:cstheme="majorBidi"/>
        </w:rPr>
        <w:t xml:space="preserve"> T</w:t>
      </w:r>
      <w:r w:rsidR="00FE4CC2" w:rsidRPr="00BD3FFB">
        <w:rPr>
          <w:rFonts w:asciiTheme="majorBidi" w:hAnsiTheme="majorBidi" w:cstheme="majorBidi"/>
          <w:iCs/>
        </w:rPr>
        <w:t xml:space="preserve">o </w:t>
      </w:r>
      <w:r w:rsidR="00BD031B" w:rsidRPr="00BD3FFB">
        <w:rPr>
          <w:rFonts w:asciiTheme="majorBidi" w:hAnsiTheme="majorBidi" w:cstheme="majorBidi"/>
          <w:iCs/>
        </w:rPr>
        <w:t>stage the</w:t>
      </w:r>
      <w:r w:rsidR="00EA06C3" w:rsidRPr="00BD3FFB">
        <w:rPr>
          <w:rFonts w:asciiTheme="majorBidi" w:hAnsiTheme="majorBidi" w:cstheme="majorBidi"/>
          <w:iCs/>
        </w:rPr>
        <w:t xml:space="preserve"> poet</w:t>
      </w:r>
      <w:r w:rsidR="00FE4CC2" w:rsidRPr="00BD3FFB">
        <w:rPr>
          <w:rFonts w:asciiTheme="majorBidi" w:hAnsiTheme="majorBidi" w:cstheme="majorBidi"/>
          <w:iCs/>
        </w:rPr>
        <w:t xml:space="preserve"> who breaks all the rules of moral and literary civility, Horace himself must break his own rules: Horace broadens the mad poet’s suicidal tendency to the rest of humanity in a line with a fifth-foot spondee (</w:t>
      </w:r>
      <w:r w:rsidR="006D384B">
        <w:rPr>
          <w:rFonts w:asciiTheme="majorBidi" w:hAnsiTheme="majorBidi" w:cstheme="majorBidi"/>
          <w:iCs/>
        </w:rPr>
        <w:t>‘</w:t>
      </w:r>
      <w:r w:rsidR="00FE4CC2" w:rsidRPr="006D384B">
        <w:rPr>
          <w:rFonts w:asciiTheme="majorBidi" w:hAnsiTheme="majorBidi" w:cstheme="majorBidi"/>
        </w:rPr>
        <w:t>facit occidenti</w:t>
      </w:r>
      <w:r w:rsidR="006D384B">
        <w:rPr>
          <w:rFonts w:asciiTheme="majorBidi" w:hAnsiTheme="majorBidi" w:cstheme="majorBidi"/>
        </w:rPr>
        <w:t xml:space="preserve">’, </w:t>
      </w:r>
      <w:r w:rsidR="006D384B" w:rsidRPr="00BD3FFB">
        <w:rPr>
          <w:rFonts w:asciiTheme="majorBidi" w:hAnsiTheme="majorBidi" w:cstheme="majorBidi"/>
          <w:i/>
          <w:iCs/>
        </w:rPr>
        <w:t xml:space="preserve">Ars P. </w:t>
      </w:r>
      <w:r w:rsidR="006D384B" w:rsidRPr="00BD3FFB">
        <w:rPr>
          <w:rFonts w:asciiTheme="majorBidi" w:hAnsiTheme="majorBidi" w:cstheme="majorBidi"/>
          <w:iCs/>
        </w:rPr>
        <w:t>467</w:t>
      </w:r>
      <w:r w:rsidR="00FE4CC2" w:rsidRPr="00BD3FFB">
        <w:rPr>
          <w:rFonts w:asciiTheme="majorBidi" w:hAnsiTheme="majorBidi" w:cstheme="majorBidi"/>
          <w:iCs/>
        </w:rPr>
        <w:t xml:space="preserve">), the only such occurrence within all of the poet’s hexameter poetry. Though some editors (i.e. Ribbeck, Mueller) </w:t>
      </w:r>
      <w:r w:rsidR="00AB0BC5" w:rsidRPr="00BD3FFB">
        <w:rPr>
          <w:rFonts w:asciiTheme="majorBidi" w:hAnsiTheme="majorBidi" w:cstheme="majorBidi"/>
          <w:iCs/>
        </w:rPr>
        <w:t xml:space="preserve">have </w:t>
      </w:r>
      <w:r w:rsidR="00FE4CC2" w:rsidRPr="00BD3FFB">
        <w:rPr>
          <w:rFonts w:asciiTheme="majorBidi" w:hAnsiTheme="majorBidi" w:cstheme="majorBidi"/>
          <w:iCs/>
        </w:rPr>
        <w:t xml:space="preserve">excised </w:t>
      </w:r>
      <w:r w:rsidR="000D76E5" w:rsidRPr="00BD3FFB">
        <w:rPr>
          <w:rFonts w:asciiTheme="majorBidi" w:hAnsiTheme="majorBidi" w:cstheme="majorBidi"/>
          <w:iCs/>
        </w:rPr>
        <w:t>this line</w:t>
      </w:r>
      <w:r w:rsidR="00FE4CC2" w:rsidRPr="00BD3FFB">
        <w:rPr>
          <w:rFonts w:asciiTheme="majorBidi" w:hAnsiTheme="majorBidi" w:cstheme="majorBidi"/>
          <w:iCs/>
        </w:rPr>
        <w:t xml:space="preserve"> on account of its singularity (and on questions of argumentative flow), </w:t>
      </w:r>
      <w:r w:rsidR="006F2893">
        <w:rPr>
          <w:rFonts w:asciiTheme="majorBidi" w:hAnsiTheme="majorBidi" w:cstheme="majorBidi"/>
          <w:iCs/>
        </w:rPr>
        <w:t xml:space="preserve">Charles </w:t>
      </w:r>
      <w:r w:rsidR="00FE4CC2" w:rsidRPr="00BD3FFB">
        <w:rPr>
          <w:rFonts w:asciiTheme="majorBidi" w:hAnsiTheme="majorBidi" w:cstheme="majorBidi"/>
          <w:iCs/>
        </w:rPr>
        <w:t>Brink</w:t>
      </w:r>
      <w:r w:rsidR="000F031A">
        <w:rPr>
          <w:rFonts w:asciiTheme="majorBidi" w:hAnsiTheme="majorBidi" w:cstheme="majorBidi"/>
          <w:iCs/>
        </w:rPr>
        <w:t xml:space="preserve"> </w:t>
      </w:r>
      <w:r w:rsidR="00FE4CC2" w:rsidRPr="00BD3FFB">
        <w:rPr>
          <w:rFonts w:asciiTheme="majorBidi" w:hAnsiTheme="majorBidi" w:cstheme="majorBidi"/>
          <w:iCs/>
        </w:rPr>
        <w:t xml:space="preserve">is surely right that it is precisely this line’s affected exceptionality that makes it appropriate to the passage’s </w:t>
      </w:r>
      <w:r w:rsidR="007D7EAD">
        <w:rPr>
          <w:rFonts w:asciiTheme="majorBidi" w:hAnsiTheme="majorBidi" w:cstheme="majorBidi"/>
          <w:iCs/>
        </w:rPr>
        <w:t>‘</w:t>
      </w:r>
      <w:r w:rsidR="00FE4CC2" w:rsidRPr="00BD3FFB">
        <w:rPr>
          <w:rFonts w:asciiTheme="majorBidi" w:hAnsiTheme="majorBidi" w:cstheme="majorBidi"/>
          <w:iCs/>
        </w:rPr>
        <w:t>mocking sentimentality</w:t>
      </w:r>
      <w:r w:rsidR="007D7EAD">
        <w:rPr>
          <w:rFonts w:asciiTheme="majorBidi" w:hAnsiTheme="majorBidi" w:cstheme="majorBidi"/>
          <w:iCs/>
        </w:rPr>
        <w:t>’</w:t>
      </w:r>
      <w:r w:rsidR="00FE4CC2" w:rsidRPr="00BD3FFB">
        <w:rPr>
          <w:rFonts w:asciiTheme="majorBidi" w:hAnsiTheme="majorBidi" w:cstheme="majorBidi"/>
          <w:iCs/>
        </w:rPr>
        <w:t>.</w:t>
      </w:r>
      <w:r w:rsidR="006F2893">
        <w:rPr>
          <w:rStyle w:val="FootnoteReference"/>
          <w:rFonts w:asciiTheme="majorBidi" w:hAnsiTheme="majorBidi" w:cstheme="majorBidi"/>
          <w:iCs/>
        </w:rPr>
        <w:footnoteReference w:id="20"/>
      </w:r>
      <w:r w:rsidR="00DF6DC0" w:rsidRPr="00BD3FFB">
        <w:rPr>
          <w:rFonts w:asciiTheme="majorBidi" w:hAnsiTheme="majorBidi" w:cstheme="majorBidi"/>
          <w:iCs/>
        </w:rPr>
        <w:t xml:space="preserve"> </w:t>
      </w:r>
      <w:r w:rsidR="0086747C" w:rsidRPr="00BD3FFB">
        <w:rPr>
          <w:rFonts w:asciiTheme="majorBidi" w:hAnsiTheme="majorBidi" w:cstheme="majorBidi"/>
        </w:rPr>
        <w:t>In a further reflexive revenge</w:t>
      </w:r>
      <w:r w:rsidR="00A52EC5" w:rsidRPr="00BD3FFB">
        <w:rPr>
          <w:rFonts w:asciiTheme="majorBidi" w:hAnsiTheme="majorBidi" w:cstheme="majorBidi"/>
        </w:rPr>
        <w:t xml:space="preserve">, </w:t>
      </w:r>
      <w:r w:rsidR="00C715F4" w:rsidRPr="00BD3FFB">
        <w:rPr>
          <w:rFonts w:asciiTheme="majorBidi" w:hAnsiTheme="majorBidi" w:cstheme="majorBidi"/>
        </w:rPr>
        <w:t>Horace’s</w:t>
      </w:r>
      <w:r w:rsidR="006B4029" w:rsidRPr="00BD3FFB">
        <w:rPr>
          <w:rFonts w:asciiTheme="majorBidi" w:hAnsiTheme="majorBidi" w:cstheme="majorBidi"/>
        </w:rPr>
        <w:t xml:space="preserve"> mad poet</w:t>
      </w:r>
      <w:r w:rsidR="005119BB" w:rsidRPr="00BD3FFB">
        <w:rPr>
          <w:rFonts w:asciiTheme="majorBidi" w:hAnsiTheme="majorBidi" w:cstheme="majorBidi"/>
        </w:rPr>
        <w:t xml:space="preserve">, </w:t>
      </w:r>
      <w:r w:rsidR="000130C8" w:rsidRPr="00BD3FFB">
        <w:rPr>
          <w:rFonts w:asciiTheme="majorBidi" w:hAnsiTheme="majorBidi" w:cstheme="majorBidi"/>
        </w:rPr>
        <w:t xml:space="preserve">who </w:t>
      </w:r>
      <w:r w:rsidR="007D7EAD">
        <w:rPr>
          <w:rFonts w:asciiTheme="majorBidi" w:hAnsiTheme="majorBidi" w:cstheme="majorBidi"/>
        </w:rPr>
        <w:t>‘</w:t>
      </w:r>
      <w:r w:rsidR="00523490" w:rsidRPr="00BD3FFB">
        <w:rPr>
          <w:rFonts w:asciiTheme="majorBidi" w:hAnsiTheme="majorBidi" w:cstheme="majorBidi"/>
        </w:rPr>
        <w:t>b</w:t>
      </w:r>
      <w:r w:rsidR="004657B2" w:rsidRPr="00BD3FFB">
        <w:rPr>
          <w:rFonts w:asciiTheme="majorBidi" w:hAnsiTheme="majorBidi" w:cstheme="majorBidi"/>
        </w:rPr>
        <w:t xml:space="preserve">urps out, </w:t>
      </w:r>
      <w:r w:rsidR="00EC31B0" w:rsidRPr="00BD3FFB">
        <w:rPr>
          <w:rFonts w:asciiTheme="majorBidi" w:hAnsiTheme="majorBidi" w:cstheme="majorBidi"/>
        </w:rPr>
        <w:t xml:space="preserve">sublime, </w:t>
      </w:r>
      <w:r w:rsidR="000750F0" w:rsidRPr="00BD3FFB">
        <w:rPr>
          <w:rFonts w:asciiTheme="majorBidi" w:hAnsiTheme="majorBidi" w:cstheme="majorBidi"/>
        </w:rPr>
        <w:t xml:space="preserve">his </w:t>
      </w:r>
      <w:r w:rsidR="00467D4D" w:rsidRPr="00BD3FFB">
        <w:rPr>
          <w:rFonts w:asciiTheme="majorBidi" w:hAnsiTheme="majorBidi" w:cstheme="majorBidi"/>
        </w:rPr>
        <w:t>lofty</w:t>
      </w:r>
      <w:r w:rsidR="000750F0" w:rsidRPr="00BD3FFB">
        <w:rPr>
          <w:rFonts w:asciiTheme="majorBidi" w:hAnsiTheme="majorBidi" w:cstheme="majorBidi"/>
        </w:rPr>
        <w:t xml:space="preserve"> poetry and </w:t>
      </w:r>
      <w:r w:rsidR="00380B9A" w:rsidRPr="00BD3FFB">
        <w:rPr>
          <w:rFonts w:asciiTheme="majorBidi" w:hAnsiTheme="majorBidi" w:cstheme="majorBidi"/>
        </w:rPr>
        <w:t>wanders here and there</w:t>
      </w:r>
      <w:r w:rsidR="007D7EAD">
        <w:rPr>
          <w:rFonts w:asciiTheme="majorBidi" w:hAnsiTheme="majorBidi" w:cstheme="majorBidi"/>
        </w:rPr>
        <w:t>’</w:t>
      </w:r>
      <w:r w:rsidR="00380B9A" w:rsidRPr="00BD3FFB">
        <w:rPr>
          <w:rFonts w:asciiTheme="majorBidi" w:hAnsiTheme="majorBidi" w:cstheme="majorBidi"/>
        </w:rPr>
        <w:t xml:space="preserve"> (</w:t>
      </w:r>
      <w:r w:rsidR="00D60668">
        <w:rPr>
          <w:rFonts w:asciiTheme="majorBidi" w:hAnsiTheme="majorBidi" w:cstheme="majorBidi"/>
        </w:rPr>
        <w:t>‘</w:t>
      </w:r>
      <w:r w:rsidR="0020751D" w:rsidRPr="00D60668">
        <w:rPr>
          <w:rFonts w:asciiTheme="majorBidi" w:hAnsiTheme="majorBidi" w:cstheme="majorBidi"/>
        </w:rPr>
        <w:t>sublimis uersus ructatur et errat</w:t>
      </w:r>
      <w:r w:rsidR="00D60668" w:rsidRPr="00D60668">
        <w:rPr>
          <w:rFonts w:asciiTheme="majorBidi" w:hAnsiTheme="majorBidi" w:cstheme="majorBidi"/>
        </w:rPr>
        <w:t>’</w:t>
      </w:r>
      <w:r w:rsidR="00D60668">
        <w:rPr>
          <w:rFonts w:asciiTheme="majorBidi" w:hAnsiTheme="majorBidi" w:cstheme="majorBidi"/>
        </w:rPr>
        <w:t xml:space="preserve">, </w:t>
      </w:r>
      <w:r w:rsidR="00D60668" w:rsidRPr="00BD3FFB">
        <w:rPr>
          <w:rFonts w:asciiTheme="majorBidi" w:hAnsiTheme="majorBidi" w:cstheme="majorBidi"/>
          <w:i/>
          <w:iCs/>
        </w:rPr>
        <w:t xml:space="preserve">Ars P. </w:t>
      </w:r>
      <w:r w:rsidR="00D60668">
        <w:rPr>
          <w:rFonts w:asciiTheme="majorBidi" w:hAnsiTheme="majorBidi" w:cstheme="majorBidi"/>
        </w:rPr>
        <w:t>457</w:t>
      </w:r>
      <w:r w:rsidR="0020751D" w:rsidRPr="00BD3FFB">
        <w:rPr>
          <w:rFonts w:asciiTheme="majorBidi" w:hAnsiTheme="majorBidi" w:cstheme="majorBidi"/>
        </w:rPr>
        <w:t>)</w:t>
      </w:r>
      <w:r w:rsidR="001B0721" w:rsidRPr="00BD3FFB">
        <w:rPr>
          <w:rFonts w:asciiTheme="majorBidi" w:hAnsiTheme="majorBidi" w:cstheme="majorBidi"/>
        </w:rPr>
        <w:t xml:space="preserve">, </w:t>
      </w:r>
      <w:r w:rsidR="002E21D7" w:rsidRPr="00BD3FFB">
        <w:rPr>
          <w:rFonts w:asciiTheme="majorBidi" w:hAnsiTheme="majorBidi" w:cstheme="majorBidi"/>
        </w:rPr>
        <w:t xml:space="preserve">all the while lost in his own thoughts, </w:t>
      </w:r>
      <w:r w:rsidR="00003678" w:rsidRPr="00BD3FFB">
        <w:rPr>
          <w:rFonts w:asciiTheme="majorBidi" w:hAnsiTheme="majorBidi" w:cstheme="majorBidi"/>
        </w:rPr>
        <w:t xml:space="preserve">resembles Horace </w:t>
      </w:r>
      <w:r w:rsidR="00E91A2C" w:rsidRPr="00BD3FFB">
        <w:rPr>
          <w:rFonts w:asciiTheme="majorBidi" w:hAnsiTheme="majorBidi" w:cstheme="majorBidi"/>
        </w:rPr>
        <w:t xml:space="preserve">as </w:t>
      </w:r>
      <w:r w:rsidR="003F6C3F" w:rsidRPr="00BD3FFB">
        <w:rPr>
          <w:rFonts w:asciiTheme="majorBidi" w:hAnsiTheme="majorBidi" w:cstheme="majorBidi"/>
        </w:rPr>
        <w:t xml:space="preserve">lyricist, </w:t>
      </w:r>
      <w:r w:rsidR="000816AD" w:rsidRPr="00BD3FFB">
        <w:rPr>
          <w:rFonts w:asciiTheme="majorBidi" w:hAnsiTheme="majorBidi" w:cstheme="majorBidi"/>
        </w:rPr>
        <w:t xml:space="preserve">from his first </w:t>
      </w:r>
      <w:r w:rsidR="000816AD" w:rsidRPr="00BD3FFB">
        <w:rPr>
          <w:rFonts w:asciiTheme="majorBidi" w:hAnsiTheme="majorBidi" w:cstheme="majorBidi"/>
          <w:i/>
          <w:iCs/>
        </w:rPr>
        <w:t>Ode</w:t>
      </w:r>
      <w:r w:rsidR="000816AD" w:rsidRPr="00BD3FFB">
        <w:rPr>
          <w:rFonts w:asciiTheme="majorBidi" w:hAnsiTheme="majorBidi" w:cstheme="majorBidi"/>
        </w:rPr>
        <w:t xml:space="preserve"> on: </w:t>
      </w:r>
      <w:r w:rsidR="007D7EAD">
        <w:rPr>
          <w:rFonts w:asciiTheme="majorBidi" w:hAnsiTheme="majorBidi" w:cstheme="majorBidi"/>
        </w:rPr>
        <w:t>‘</w:t>
      </w:r>
      <w:r w:rsidR="004C29CF" w:rsidRPr="00BD3FFB">
        <w:rPr>
          <w:rFonts w:asciiTheme="majorBidi" w:hAnsiTheme="majorBidi" w:cstheme="majorBidi"/>
        </w:rPr>
        <w:t xml:space="preserve">If you include me among the </w:t>
      </w:r>
      <w:r w:rsidR="00F7639A" w:rsidRPr="00BD3FFB">
        <w:rPr>
          <w:rFonts w:asciiTheme="majorBidi" w:hAnsiTheme="majorBidi" w:cstheme="majorBidi"/>
        </w:rPr>
        <w:t xml:space="preserve">lyric bards, I will strike </w:t>
      </w:r>
      <w:r w:rsidR="00F7639A" w:rsidRPr="00BD3FFB">
        <w:rPr>
          <w:rFonts w:asciiTheme="majorBidi" w:hAnsiTheme="majorBidi" w:cstheme="majorBidi"/>
        </w:rPr>
        <w:lastRenderedPageBreak/>
        <w:t xml:space="preserve">the stars with my </w:t>
      </w:r>
      <w:r w:rsidR="001C5796" w:rsidRPr="00BD3FFB">
        <w:rPr>
          <w:rFonts w:asciiTheme="majorBidi" w:hAnsiTheme="majorBidi" w:cstheme="majorBidi"/>
        </w:rPr>
        <w:t>sublime head</w:t>
      </w:r>
      <w:r w:rsidR="007D7EAD">
        <w:rPr>
          <w:rFonts w:asciiTheme="majorBidi" w:hAnsiTheme="majorBidi" w:cstheme="majorBidi"/>
        </w:rPr>
        <w:t>’</w:t>
      </w:r>
      <w:r w:rsidR="001C5796" w:rsidRPr="00BD3FFB">
        <w:rPr>
          <w:rFonts w:asciiTheme="majorBidi" w:hAnsiTheme="majorBidi" w:cstheme="majorBidi"/>
        </w:rPr>
        <w:t xml:space="preserve"> (</w:t>
      </w:r>
      <w:r w:rsidR="00AA4D75">
        <w:rPr>
          <w:rFonts w:asciiTheme="majorBidi" w:hAnsiTheme="majorBidi" w:cstheme="majorBidi"/>
        </w:rPr>
        <w:t>‘</w:t>
      </w:r>
      <w:r w:rsidR="001C5796" w:rsidRPr="00AA4D75">
        <w:rPr>
          <w:rFonts w:asciiTheme="majorBidi" w:hAnsiTheme="majorBidi" w:cstheme="majorBidi"/>
        </w:rPr>
        <w:t>Quod si me lyricis uatibus inseres, / sublimi feriam sidera uertice</w:t>
      </w:r>
      <w:r w:rsidR="00AA4D75">
        <w:rPr>
          <w:rFonts w:asciiTheme="majorBidi" w:hAnsiTheme="majorBidi" w:cstheme="majorBidi"/>
        </w:rPr>
        <w:t xml:space="preserve">’, </w:t>
      </w:r>
      <w:r w:rsidR="00AA4D75" w:rsidRPr="00BD3FFB">
        <w:rPr>
          <w:rFonts w:asciiTheme="majorBidi" w:hAnsiTheme="majorBidi" w:cstheme="majorBidi"/>
        </w:rPr>
        <w:t xml:space="preserve">Hor. </w:t>
      </w:r>
      <w:r w:rsidR="00AA4D75" w:rsidRPr="00BD3FFB">
        <w:rPr>
          <w:rFonts w:asciiTheme="majorBidi" w:hAnsiTheme="majorBidi" w:cstheme="majorBidi"/>
          <w:i/>
          <w:iCs/>
        </w:rPr>
        <w:t xml:space="preserve">Carm. </w:t>
      </w:r>
      <w:r w:rsidR="00AA4D75" w:rsidRPr="00BD3FFB">
        <w:rPr>
          <w:rFonts w:asciiTheme="majorBidi" w:hAnsiTheme="majorBidi" w:cstheme="majorBidi"/>
        </w:rPr>
        <w:t>1.1.35-6</w:t>
      </w:r>
      <w:r w:rsidR="001C5796" w:rsidRPr="00BD3FFB">
        <w:rPr>
          <w:rFonts w:asciiTheme="majorBidi" w:hAnsiTheme="majorBidi" w:cstheme="majorBidi"/>
        </w:rPr>
        <w:t>).</w:t>
      </w:r>
      <w:r w:rsidR="00CD262C" w:rsidRPr="00BD3FFB">
        <w:rPr>
          <w:rStyle w:val="FootnoteReference"/>
          <w:rFonts w:asciiTheme="majorBidi" w:hAnsiTheme="majorBidi" w:cstheme="majorBidi"/>
        </w:rPr>
        <w:footnoteReference w:id="21"/>
      </w:r>
      <w:r w:rsidR="00F56F3E" w:rsidRPr="00BD3FFB">
        <w:rPr>
          <w:rFonts w:asciiTheme="majorBidi" w:hAnsiTheme="majorBidi" w:cstheme="majorBidi"/>
        </w:rPr>
        <w:t xml:space="preserve"> </w:t>
      </w:r>
      <w:r w:rsidR="00AA3F8C" w:rsidRPr="00BD3FFB">
        <w:rPr>
          <w:rFonts w:asciiTheme="majorBidi" w:hAnsiTheme="majorBidi" w:cstheme="majorBidi"/>
        </w:rPr>
        <w:t xml:space="preserve">Horace’s </w:t>
      </w:r>
      <w:r w:rsidR="00AA3F8C" w:rsidRPr="00BD3FFB">
        <w:rPr>
          <w:rFonts w:asciiTheme="majorBidi" w:hAnsiTheme="majorBidi" w:cstheme="majorBidi"/>
          <w:i/>
          <w:iCs/>
        </w:rPr>
        <w:t>Ars Poetica</w:t>
      </w:r>
      <w:r w:rsidR="00AA3F8C" w:rsidRPr="00BD3FFB">
        <w:rPr>
          <w:rFonts w:asciiTheme="majorBidi" w:hAnsiTheme="majorBidi" w:cstheme="majorBidi"/>
        </w:rPr>
        <w:t xml:space="preserve"> </w:t>
      </w:r>
      <w:r w:rsidR="00327E55" w:rsidRPr="00BD3FFB">
        <w:rPr>
          <w:rFonts w:asciiTheme="majorBidi" w:hAnsiTheme="majorBidi" w:cstheme="majorBidi"/>
        </w:rPr>
        <w:t>mocks the poet’s lyric aspirations</w:t>
      </w:r>
      <w:r w:rsidR="006E57FA" w:rsidRPr="00BD3FFB">
        <w:rPr>
          <w:rFonts w:asciiTheme="majorBidi" w:hAnsiTheme="majorBidi" w:cstheme="majorBidi"/>
        </w:rPr>
        <w:t xml:space="preserve">: his </w:t>
      </w:r>
      <w:r w:rsidR="001572C6" w:rsidRPr="00BD3FFB">
        <w:rPr>
          <w:rFonts w:asciiTheme="majorBidi" w:hAnsiTheme="majorBidi" w:cstheme="majorBidi"/>
        </w:rPr>
        <w:t xml:space="preserve">wandering, height, and </w:t>
      </w:r>
      <w:r w:rsidR="00ED62C5" w:rsidRPr="00BD3FFB">
        <w:rPr>
          <w:rFonts w:asciiTheme="majorBidi" w:hAnsiTheme="majorBidi" w:cstheme="majorBidi"/>
        </w:rPr>
        <w:t>e</w:t>
      </w:r>
      <w:r w:rsidR="000842E9" w:rsidRPr="00BD3FFB">
        <w:rPr>
          <w:rFonts w:asciiTheme="majorBidi" w:hAnsiTheme="majorBidi" w:cstheme="majorBidi"/>
        </w:rPr>
        <w:t>ructation</w:t>
      </w:r>
      <w:r w:rsidR="0076346B" w:rsidRPr="00BD3FFB">
        <w:rPr>
          <w:rFonts w:asciiTheme="majorBidi" w:hAnsiTheme="majorBidi" w:cstheme="majorBidi"/>
        </w:rPr>
        <w:t xml:space="preserve"> recall </w:t>
      </w:r>
      <w:r w:rsidR="000A1723" w:rsidRPr="00BD3FFB">
        <w:rPr>
          <w:rFonts w:asciiTheme="majorBidi" w:hAnsiTheme="majorBidi" w:cstheme="majorBidi"/>
        </w:rPr>
        <w:t xml:space="preserve">Virgil’s cyclopes, </w:t>
      </w:r>
      <w:r w:rsidR="00957D42" w:rsidRPr="00BD3FFB">
        <w:rPr>
          <w:rFonts w:asciiTheme="majorBidi" w:hAnsiTheme="majorBidi" w:cstheme="majorBidi"/>
        </w:rPr>
        <w:t xml:space="preserve">who </w:t>
      </w:r>
      <w:r w:rsidR="007D7EAD">
        <w:rPr>
          <w:rFonts w:asciiTheme="majorBidi" w:hAnsiTheme="majorBidi" w:cstheme="majorBidi"/>
        </w:rPr>
        <w:t>‘</w:t>
      </w:r>
      <w:r w:rsidR="00957D42" w:rsidRPr="00BD3FFB">
        <w:rPr>
          <w:rFonts w:asciiTheme="majorBidi" w:hAnsiTheme="majorBidi" w:cstheme="majorBidi"/>
        </w:rPr>
        <w:t>wonder about the high mountains</w:t>
      </w:r>
      <w:r w:rsidR="007D7EAD">
        <w:rPr>
          <w:rFonts w:asciiTheme="majorBidi" w:hAnsiTheme="majorBidi" w:cstheme="majorBidi"/>
        </w:rPr>
        <w:t>’</w:t>
      </w:r>
      <w:r w:rsidR="00957D42" w:rsidRPr="00BD3FFB">
        <w:rPr>
          <w:rFonts w:asciiTheme="majorBidi" w:hAnsiTheme="majorBidi" w:cstheme="majorBidi"/>
        </w:rPr>
        <w:t xml:space="preserve"> round Aetna (</w:t>
      </w:r>
      <w:r w:rsidR="00006E8D">
        <w:rPr>
          <w:rFonts w:asciiTheme="majorBidi" w:hAnsiTheme="majorBidi" w:cstheme="majorBidi"/>
        </w:rPr>
        <w:t>‘</w:t>
      </w:r>
      <w:r w:rsidR="00957D42" w:rsidRPr="00006E8D">
        <w:rPr>
          <w:rFonts w:asciiTheme="majorBidi" w:hAnsiTheme="majorBidi" w:cstheme="majorBidi"/>
          <w:iCs/>
        </w:rPr>
        <w:t>altis montibus errant</w:t>
      </w:r>
      <w:r w:rsidR="00006E8D">
        <w:rPr>
          <w:rFonts w:asciiTheme="majorBidi" w:hAnsiTheme="majorBidi" w:cstheme="majorBidi"/>
          <w:iCs/>
        </w:rPr>
        <w:t xml:space="preserve">’, </w:t>
      </w:r>
      <w:r w:rsidR="00006E8D" w:rsidRPr="00BD3FFB">
        <w:rPr>
          <w:rFonts w:asciiTheme="majorBidi" w:hAnsiTheme="majorBidi" w:cstheme="majorBidi"/>
          <w:i/>
          <w:iCs/>
        </w:rPr>
        <w:t xml:space="preserve">Aen. </w:t>
      </w:r>
      <w:r w:rsidR="00006E8D" w:rsidRPr="00BD3FFB">
        <w:rPr>
          <w:rFonts w:asciiTheme="majorBidi" w:hAnsiTheme="majorBidi" w:cstheme="majorBidi"/>
        </w:rPr>
        <w:t>3.644</w:t>
      </w:r>
      <w:r w:rsidR="00957D42" w:rsidRPr="00BD3FFB">
        <w:rPr>
          <w:rFonts w:asciiTheme="majorBidi" w:hAnsiTheme="majorBidi" w:cstheme="majorBidi"/>
          <w:iCs/>
        </w:rPr>
        <w:t>)</w:t>
      </w:r>
      <w:r w:rsidR="008014CB" w:rsidRPr="00BD3FFB">
        <w:rPr>
          <w:rFonts w:asciiTheme="majorBidi" w:hAnsiTheme="majorBidi" w:cstheme="majorBidi"/>
          <w:iCs/>
        </w:rPr>
        <w:t xml:space="preserve"> and </w:t>
      </w:r>
      <w:r w:rsidR="00821CFE" w:rsidRPr="00BD3FFB">
        <w:rPr>
          <w:rFonts w:asciiTheme="majorBidi" w:hAnsiTheme="majorBidi" w:cstheme="majorBidi"/>
          <w:iCs/>
        </w:rPr>
        <w:t xml:space="preserve">Polyphemus, who, as in Homer’s </w:t>
      </w:r>
      <w:r w:rsidR="00821CFE" w:rsidRPr="00BD3FFB">
        <w:rPr>
          <w:rFonts w:asciiTheme="majorBidi" w:hAnsiTheme="majorBidi" w:cstheme="majorBidi"/>
          <w:i/>
        </w:rPr>
        <w:t>Odyssey</w:t>
      </w:r>
      <w:r w:rsidR="00821CFE" w:rsidRPr="00BD3FFB">
        <w:rPr>
          <w:rFonts w:asciiTheme="majorBidi" w:hAnsiTheme="majorBidi" w:cstheme="majorBidi"/>
          <w:iCs/>
        </w:rPr>
        <w:t xml:space="preserve">, </w:t>
      </w:r>
      <w:r w:rsidR="00DB113E" w:rsidRPr="00BD3FFB">
        <w:rPr>
          <w:rFonts w:asciiTheme="majorBidi" w:hAnsiTheme="majorBidi" w:cstheme="majorBidi"/>
          <w:iCs/>
        </w:rPr>
        <w:t>is seen grotesquely</w:t>
      </w:r>
      <w:r w:rsidR="00970726" w:rsidRPr="00BD3FFB">
        <w:rPr>
          <w:rFonts w:asciiTheme="majorBidi" w:hAnsiTheme="majorBidi" w:cstheme="majorBidi"/>
          <w:iCs/>
        </w:rPr>
        <w:t xml:space="preserve"> </w:t>
      </w:r>
      <w:r w:rsidR="007D7EAD">
        <w:rPr>
          <w:rFonts w:asciiTheme="majorBidi" w:hAnsiTheme="majorBidi" w:cstheme="majorBidi"/>
          <w:iCs/>
        </w:rPr>
        <w:t>‘</w:t>
      </w:r>
      <w:r w:rsidR="00970726" w:rsidRPr="00BD3FFB">
        <w:rPr>
          <w:rFonts w:asciiTheme="majorBidi" w:hAnsiTheme="majorBidi" w:cstheme="majorBidi"/>
          <w:iCs/>
        </w:rPr>
        <w:t xml:space="preserve">burping up </w:t>
      </w:r>
      <w:r w:rsidR="002A0DD9" w:rsidRPr="00BD3FFB">
        <w:rPr>
          <w:rFonts w:asciiTheme="majorBidi" w:hAnsiTheme="majorBidi" w:cstheme="majorBidi"/>
          <w:iCs/>
        </w:rPr>
        <w:t xml:space="preserve">gore </w:t>
      </w:r>
      <w:r w:rsidR="00970726" w:rsidRPr="00BD3FFB">
        <w:rPr>
          <w:rFonts w:asciiTheme="majorBidi" w:hAnsiTheme="majorBidi" w:cstheme="majorBidi"/>
          <w:iCs/>
        </w:rPr>
        <w:t>[</w:t>
      </w:r>
      <w:r w:rsidR="009750FE">
        <w:rPr>
          <w:rFonts w:asciiTheme="majorBidi" w:hAnsiTheme="majorBidi" w:cstheme="majorBidi"/>
          <w:iCs/>
        </w:rPr>
        <w:t>‘</w:t>
      </w:r>
      <w:r w:rsidR="00970726" w:rsidRPr="009750FE">
        <w:rPr>
          <w:rFonts w:asciiTheme="majorBidi" w:hAnsiTheme="majorBidi" w:cstheme="majorBidi"/>
        </w:rPr>
        <w:t>eructans</w:t>
      </w:r>
      <w:r w:rsidR="009750FE">
        <w:rPr>
          <w:rFonts w:asciiTheme="majorBidi" w:hAnsiTheme="majorBidi" w:cstheme="majorBidi"/>
        </w:rPr>
        <w:t>’</w:t>
      </w:r>
      <w:r w:rsidR="00970726" w:rsidRPr="00BD3FFB">
        <w:rPr>
          <w:rFonts w:asciiTheme="majorBidi" w:hAnsiTheme="majorBidi" w:cstheme="majorBidi"/>
          <w:iCs/>
        </w:rPr>
        <w:t>&lt;</w:t>
      </w:r>
      <w:r w:rsidR="00970726" w:rsidRPr="00BD3FFB">
        <w:rPr>
          <w:rFonts w:asciiTheme="majorBidi" w:hAnsiTheme="majorBidi" w:cstheme="majorBidi"/>
          <w:i/>
          <w:iCs/>
        </w:rPr>
        <w:t xml:space="preserve">Od. </w:t>
      </w:r>
      <w:r w:rsidR="00970726" w:rsidRPr="00BD3FFB">
        <w:rPr>
          <w:rFonts w:asciiTheme="majorBidi" w:hAnsiTheme="majorBidi" w:cstheme="majorBidi"/>
          <w:iCs/>
        </w:rPr>
        <w:t xml:space="preserve">9.374 </w:t>
      </w:r>
      <w:r w:rsidR="00084B96">
        <w:rPr>
          <w:rFonts w:asciiTheme="majorBidi" w:hAnsiTheme="majorBidi" w:cstheme="majorBidi"/>
          <w:iCs/>
        </w:rPr>
        <w:t>‘</w:t>
      </w:r>
      <w:r w:rsidR="00970726" w:rsidRPr="00BD3FFB">
        <w:rPr>
          <w:rFonts w:asciiTheme="majorBidi" w:hAnsiTheme="majorBidi" w:cstheme="majorBidi"/>
          <w:iCs/>
        </w:rPr>
        <w:t>ἐρεύγετο</w:t>
      </w:r>
      <w:r w:rsidR="00084B96">
        <w:rPr>
          <w:rFonts w:asciiTheme="majorBidi" w:hAnsiTheme="majorBidi" w:cstheme="majorBidi"/>
          <w:iCs/>
        </w:rPr>
        <w:t>’</w:t>
      </w:r>
      <w:r w:rsidR="00970726" w:rsidRPr="00BD3FFB">
        <w:rPr>
          <w:rFonts w:asciiTheme="majorBidi" w:hAnsiTheme="majorBidi" w:cstheme="majorBidi"/>
          <w:iCs/>
        </w:rPr>
        <w:t>] as he slept, and bits mixed with wine</w:t>
      </w:r>
      <w:r w:rsidR="007D7EAD">
        <w:rPr>
          <w:rFonts w:asciiTheme="majorBidi" w:hAnsiTheme="majorBidi" w:cstheme="majorBidi"/>
          <w:iCs/>
        </w:rPr>
        <w:t>’</w:t>
      </w:r>
      <w:r w:rsidR="00970726" w:rsidRPr="00BD3FFB">
        <w:rPr>
          <w:rFonts w:asciiTheme="majorBidi" w:hAnsiTheme="majorBidi" w:cstheme="majorBidi"/>
          <w:iCs/>
        </w:rPr>
        <w:t xml:space="preserve"> (</w:t>
      </w:r>
      <w:r w:rsidR="00970726" w:rsidRPr="00BD3FFB">
        <w:rPr>
          <w:rFonts w:asciiTheme="majorBidi" w:hAnsiTheme="majorBidi" w:cstheme="majorBidi"/>
          <w:i/>
          <w:iCs/>
        </w:rPr>
        <w:t>Aen</w:t>
      </w:r>
      <w:r w:rsidR="00970726" w:rsidRPr="00BD3FFB">
        <w:rPr>
          <w:rFonts w:asciiTheme="majorBidi" w:hAnsiTheme="majorBidi" w:cstheme="majorBidi"/>
          <w:iCs/>
        </w:rPr>
        <w:t>. 3.631-3)</w:t>
      </w:r>
      <w:r w:rsidR="00FC4E4C" w:rsidRPr="00BD3FFB">
        <w:rPr>
          <w:rFonts w:asciiTheme="majorBidi" w:hAnsiTheme="majorBidi" w:cstheme="majorBidi"/>
          <w:iCs/>
        </w:rPr>
        <w:t>.</w:t>
      </w:r>
      <w:r w:rsidR="00434C91" w:rsidRPr="00BD3FFB">
        <w:rPr>
          <w:rStyle w:val="FootnoteReference"/>
          <w:rFonts w:asciiTheme="majorBidi" w:hAnsiTheme="majorBidi" w:cstheme="majorBidi"/>
          <w:iCs/>
        </w:rPr>
        <w:footnoteReference w:id="22"/>
      </w:r>
      <w:r w:rsidR="00FC4E4C" w:rsidRPr="00BD3FFB">
        <w:rPr>
          <w:rFonts w:asciiTheme="majorBidi" w:hAnsiTheme="majorBidi" w:cstheme="majorBidi"/>
          <w:iCs/>
        </w:rPr>
        <w:t xml:space="preserve"> </w:t>
      </w:r>
      <w:r w:rsidR="0085435D">
        <w:rPr>
          <w:rFonts w:asciiTheme="majorBidi" w:hAnsiTheme="majorBidi" w:cstheme="majorBidi"/>
          <w:iCs/>
        </w:rPr>
        <w:t xml:space="preserve">As self-portrait, the ending paints </w:t>
      </w:r>
      <w:r w:rsidR="007979A9" w:rsidRPr="00BD3FFB">
        <w:rPr>
          <w:rFonts w:asciiTheme="majorBidi" w:hAnsiTheme="majorBidi" w:cstheme="majorBidi"/>
          <w:iCs/>
        </w:rPr>
        <w:t xml:space="preserve">Horace </w:t>
      </w:r>
      <w:r w:rsidR="00D7288F">
        <w:rPr>
          <w:rFonts w:asciiTheme="majorBidi" w:hAnsiTheme="majorBidi" w:cstheme="majorBidi"/>
          <w:iCs/>
        </w:rPr>
        <w:t>with</w:t>
      </w:r>
      <w:r w:rsidR="006769DE" w:rsidRPr="00BD3FFB">
        <w:rPr>
          <w:rFonts w:asciiTheme="majorBidi" w:hAnsiTheme="majorBidi" w:cstheme="majorBidi"/>
          <w:iCs/>
        </w:rPr>
        <w:t xml:space="preserve"> </w:t>
      </w:r>
      <w:r w:rsidR="00C316C7">
        <w:rPr>
          <w:rFonts w:asciiTheme="majorBidi" w:hAnsiTheme="majorBidi" w:cstheme="majorBidi"/>
          <w:iCs/>
        </w:rPr>
        <w:t xml:space="preserve">twinned </w:t>
      </w:r>
      <w:r w:rsidR="00A6434D">
        <w:rPr>
          <w:rFonts w:asciiTheme="majorBidi" w:hAnsiTheme="majorBidi" w:cstheme="majorBidi"/>
          <w:iCs/>
        </w:rPr>
        <w:t xml:space="preserve">identities familiar from </w:t>
      </w:r>
      <w:r w:rsidR="00BB25CC">
        <w:rPr>
          <w:rFonts w:asciiTheme="majorBidi" w:hAnsiTheme="majorBidi" w:cstheme="majorBidi"/>
          <w:iCs/>
        </w:rPr>
        <w:t xml:space="preserve">Aristotle’s </w:t>
      </w:r>
      <w:r w:rsidR="00BB25CC">
        <w:rPr>
          <w:rFonts w:asciiTheme="majorBidi" w:hAnsiTheme="majorBidi" w:cstheme="majorBidi"/>
          <w:i/>
        </w:rPr>
        <w:t>Poetics</w:t>
      </w:r>
      <w:r w:rsidR="008E24B3" w:rsidRPr="00BD3FFB">
        <w:rPr>
          <w:rFonts w:asciiTheme="majorBidi" w:hAnsiTheme="majorBidi" w:cstheme="majorBidi"/>
          <w:iCs/>
        </w:rPr>
        <w:t xml:space="preserve">: he protects against poetic furor, </w:t>
      </w:r>
      <w:r w:rsidR="00DC2BFF" w:rsidRPr="00BD3FFB">
        <w:rPr>
          <w:rFonts w:asciiTheme="majorBidi" w:hAnsiTheme="majorBidi" w:cstheme="majorBidi"/>
          <w:iCs/>
        </w:rPr>
        <w:t xml:space="preserve">while </w:t>
      </w:r>
      <w:r w:rsidR="00B6614C">
        <w:rPr>
          <w:rFonts w:asciiTheme="majorBidi" w:hAnsiTheme="majorBidi" w:cstheme="majorBidi"/>
          <w:iCs/>
        </w:rPr>
        <w:t xml:space="preserve">being mad himself, a servant to what he elsewhere calls </w:t>
      </w:r>
      <w:r w:rsidR="004015B3">
        <w:rPr>
          <w:rFonts w:asciiTheme="majorBidi" w:hAnsiTheme="majorBidi" w:cstheme="majorBidi"/>
          <w:iCs/>
        </w:rPr>
        <w:t>his</w:t>
      </w:r>
      <w:r w:rsidR="00FB353C" w:rsidRPr="00BD3FFB">
        <w:rPr>
          <w:rFonts w:asciiTheme="majorBidi" w:hAnsiTheme="majorBidi" w:cstheme="majorBidi"/>
          <w:iCs/>
        </w:rPr>
        <w:t xml:space="preserve"> </w:t>
      </w:r>
      <w:r w:rsidR="007D7EAD">
        <w:rPr>
          <w:rFonts w:asciiTheme="majorBidi" w:hAnsiTheme="majorBidi" w:cstheme="majorBidi"/>
          <w:iCs/>
        </w:rPr>
        <w:t>‘</w:t>
      </w:r>
      <w:r w:rsidR="00FB353C" w:rsidRPr="00BD3FFB">
        <w:rPr>
          <w:rFonts w:asciiTheme="majorBidi" w:hAnsiTheme="majorBidi" w:cstheme="majorBidi"/>
          <w:iCs/>
        </w:rPr>
        <w:t>inhuman Muse</w:t>
      </w:r>
      <w:r w:rsidR="007D7EAD">
        <w:rPr>
          <w:rFonts w:asciiTheme="majorBidi" w:hAnsiTheme="majorBidi" w:cstheme="majorBidi"/>
          <w:iCs/>
        </w:rPr>
        <w:t>’</w:t>
      </w:r>
      <w:r w:rsidR="00FB353C" w:rsidRPr="00BD3FFB">
        <w:rPr>
          <w:rFonts w:asciiTheme="majorBidi" w:hAnsiTheme="majorBidi" w:cstheme="majorBidi"/>
          <w:iCs/>
        </w:rPr>
        <w:t xml:space="preserve"> </w:t>
      </w:r>
      <w:r w:rsidR="0041657D" w:rsidRPr="00BD3FFB">
        <w:rPr>
          <w:rFonts w:asciiTheme="majorBidi" w:hAnsiTheme="majorBidi" w:cstheme="majorBidi"/>
          <w:iCs/>
        </w:rPr>
        <w:t>(</w:t>
      </w:r>
      <w:r w:rsidR="0041657D" w:rsidRPr="00BD3FFB">
        <w:rPr>
          <w:rFonts w:asciiTheme="majorBidi" w:hAnsiTheme="majorBidi" w:cstheme="majorBidi"/>
          <w:i/>
        </w:rPr>
        <w:t>Epist.</w:t>
      </w:r>
      <w:r w:rsidR="0041657D" w:rsidRPr="00BD3FFB">
        <w:rPr>
          <w:rFonts w:asciiTheme="majorBidi" w:hAnsiTheme="majorBidi" w:cstheme="majorBidi"/>
          <w:iCs/>
        </w:rPr>
        <w:t xml:space="preserve"> 18.47)</w:t>
      </w:r>
      <w:r w:rsidR="00D5468A" w:rsidRPr="00BD3FFB">
        <w:rPr>
          <w:rFonts w:asciiTheme="majorBidi" w:hAnsiTheme="majorBidi" w:cstheme="majorBidi"/>
          <w:iCs/>
        </w:rPr>
        <w:t>.</w:t>
      </w:r>
      <w:r w:rsidR="00D16E19" w:rsidRPr="00BD3FFB">
        <w:rPr>
          <w:rFonts w:asciiTheme="majorBidi" w:hAnsiTheme="majorBidi" w:cstheme="majorBidi"/>
          <w:iCs/>
        </w:rPr>
        <w:t xml:space="preserve"> </w:t>
      </w:r>
      <w:r w:rsidR="0063634D">
        <w:rPr>
          <w:rFonts w:asciiTheme="majorBidi" w:hAnsiTheme="majorBidi" w:cstheme="majorBidi"/>
          <w:iCs/>
        </w:rPr>
        <w:t>A</w:t>
      </w:r>
      <w:r w:rsidR="00DA013A" w:rsidRPr="00BD3FFB">
        <w:rPr>
          <w:rFonts w:asciiTheme="majorBidi" w:hAnsiTheme="majorBidi" w:cstheme="majorBidi"/>
          <w:iCs/>
        </w:rPr>
        <w:t xml:space="preserve">t the end of Horace’s poem on the art of poetry, the one who sets out to </w:t>
      </w:r>
      <w:r w:rsidR="007D7EAD">
        <w:rPr>
          <w:rFonts w:asciiTheme="majorBidi" w:hAnsiTheme="majorBidi" w:cstheme="majorBidi"/>
          <w:iCs/>
        </w:rPr>
        <w:t>‘</w:t>
      </w:r>
      <w:r w:rsidR="00DA013A" w:rsidRPr="00BD3FFB">
        <w:rPr>
          <w:rFonts w:asciiTheme="majorBidi" w:hAnsiTheme="majorBidi" w:cstheme="majorBidi"/>
          <w:iCs/>
        </w:rPr>
        <w:t>make poetry</w:t>
      </w:r>
      <w:r w:rsidR="007D7EAD">
        <w:rPr>
          <w:rFonts w:asciiTheme="majorBidi" w:hAnsiTheme="majorBidi" w:cstheme="majorBidi"/>
          <w:iCs/>
        </w:rPr>
        <w:t>’</w:t>
      </w:r>
      <w:r w:rsidR="00DA013A" w:rsidRPr="00BD3FFB">
        <w:rPr>
          <w:rFonts w:asciiTheme="majorBidi" w:hAnsiTheme="majorBidi" w:cstheme="majorBidi"/>
          <w:iCs/>
        </w:rPr>
        <w:t xml:space="preserve"> (</w:t>
      </w:r>
      <w:r w:rsidR="006022B2">
        <w:rPr>
          <w:rFonts w:asciiTheme="majorBidi" w:hAnsiTheme="majorBidi" w:cstheme="majorBidi"/>
          <w:iCs/>
        </w:rPr>
        <w:t>‘</w:t>
      </w:r>
      <w:r w:rsidR="00DA013A" w:rsidRPr="006022B2">
        <w:rPr>
          <w:rFonts w:asciiTheme="majorBidi" w:hAnsiTheme="majorBidi" w:cstheme="majorBidi"/>
          <w:iCs/>
        </w:rPr>
        <w:t>uersus factitet</w:t>
      </w:r>
      <w:r w:rsidR="006022B2">
        <w:rPr>
          <w:rFonts w:asciiTheme="majorBidi" w:hAnsiTheme="majorBidi" w:cstheme="majorBidi"/>
          <w:iCs/>
        </w:rPr>
        <w:t>’</w:t>
      </w:r>
      <w:r w:rsidR="00DA013A" w:rsidRPr="00BD3FFB">
        <w:rPr>
          <w:rFonts w:asciiTheme="majorBidi" w:hAnsiTheme="majorBidi" w:cstheme="majorBidi"/>
          <w:iCs/>
        </w:rPr>
        <w:t>) ends up</w:t>
      </w:r>
      <w:r w:rsidR="00D8569A">
        <w:rPr>
          <w:rFonts w:asciiTheme="majorBidi" w:hAnsiTheme="majorBidi" w:cstheme="majorBidi"/>
          <w:iCs/>
        </w:rPr>
        <w:t>, through a single letter’s disappearance,</w:t>
      </w:r>
      <w:r w:rsidR="00DA013A" w:rsidRPr="00BD3FFB">
        <w:rPr>
          <w:rFonts w:asciiTheme="majorBidi" w:hAnsiTheme="majorBidi" w:cstheme="majorBidi"/>
          <w:iCs/>
        </w:rPr>
        <w:t xml:space="preserve"> </w:t>
      </w:r>
      <w:r w:rsidR="007D7EAD">
        <w:rPr>
          <w:rFonts w:asciiTheme="majorBidi" w:hAnsiTheme="majorBidi" w:cstheme="majorBidi"/>
          <w:iCs/>
        </w:rPr>
        <w:t>‘</w:t>
      </w:r>
      <w:r w:rsidR="00DA013A" w:rsidRPr="00BD3FFB">
        <w:rPr>
          <w:rFonts w:asciiTheme="majorBidi" w:hAnsiTheme="majorBidi" w:cstheme="majorBidi"/>
          <w:iCs/>
        </w:rPr>
        <w:t>raging like a bear</w:t>
      </w:r>
      <w:r w:rsidR="007D7EAD">
        <w:rPr>
          <w:rFonts w:asciiTheme="majorBidi" w:hAnsiTheme="majorBidi" w:cstheme="majorBidi"/>
          <w:iCs/>
        </w:rPr>
        <w:t>’</w:t>
      </w:r>
      <w:r w:rsidR="00DA013A" w:rsidRPr="00BD3FFB">
        <w:rPr>
          <w:rFonts w:asciiTheme="majorBidi" w:hAnsiTheme="majorBidi" w:cstheme="majorBidi"/>
          <w:iCs/>
        </w:rPr>
        <w:t xml:space="preserve"> (</w:t>
      </w:r>
      <w:r w:rsidR="006022B2">
        <w:rPr>
          <w:rFonts w:asciiTheme="majorBidi" w:hAnsiTheme="majorBidi" w:cstheme="majorBidi"/>
          <w:iCs/>
        </w:rPr>
        <w:t>‘</w:t>
      </w:r>
      <w:r w:rsidR="00DA013A" w:rsidRPr="006022B2">
        <w:rPr>
          <w:rFonts w:asciiTheme="majorBidi" w:hAnsiTheme="majorBidi" w:cstheme="majorBidi"/>
          <w:iCs/>
        </w:rPr>
        <w:t>furit ac uelut ursus</w:t>
      </w:r>
      <w:r w:rsidR="006022B2">
        <w:rPr>
          <w:rFonts w:asciiTheme="majorBidi" w:hAnsiTheme="majorBidi" w:cstheme="majorBidi"/>
          <w:iCs/>
        </w:rPr>
        <w:t xml:space="preserve">’, </w:t>
      </w:r>
      <w:r w:rsidR="006022B2" w:rsidRPr="00BD3FFB">
        <w:rPr>
          <w:rFonts w:asciiTheme="majorBidi" w:hAnsiTheme="majorBidi" w:cstheme="majorBidi"/>
          <w:i/>
        </w:rPr>
        <w:t xml:space="preserve">Ars P. </w:t>
      </w:r>
      <w:r w:rsidR="006022B2" w:rsidRPr="00BD3FFB">
        <w:rPr>
          <w:rFonts w:asciiTheme="majorBidi" w:hAnsiTheme="majorBidi" w:cstheme="majorBidi"/>
          <w:iCs/>
        </w:rPr>
        <w:t>472</w:t>
      </w:r>
      <w:r w:rsidR="00622B81" w:rsidRPr="00BD3FFB">
        <w:rPr>
          <w:rFonts w:asciiTheme="majorBidi" w:hAnsiTheme="majorBidi" w:cstheme="majorBidi"/>
          <w:iCs/>
        </w:rPr>
        <w:t>).</w:t>
      </w:r>
    </w:p>
    <w:p w14:paraId="4BC26E32" w14:textId="77777777" w:rsidR="00277899" w:rsidRDefault="00446AD6" w:rsidP="00277899">
      <w:pPr>
        <w:spacing w:line="276" w:lineRule="auto"/>
        <w:jc w:val="both"/>
        <w:rPr>
          <w:rFonts w:asciiTheme="majorBidi" w:hAnsiTheme="majorBidi" w:cstheme="majorBidi"/>
          <w:iCs/>
        </w:rPr>
      </w:pPr>
      <w:r w:rsidRPr="00BD3FFB">
        <w:rPr>
          <w:rFonts w:asciiTheme="majorBidi" w:hAnsiTheme="majorBidi" w:cstheme="majorBidi"/>
          <w:iCs/>
        </w:rPr>
        <w:tab/>
      </w:r>
      <w:r w:rsidR="008F39EB">
        <w:rPr>
          <w:rFonts w:asciiTheme="majorBidi" w:hAnsiTheme="majorBidi" w:cstheme="majorBidi"/>
          <w:iCs/>
        </w:rPr>
        <w:t>The</w:t>
      </w:r>
      <w:r w:rsidR="004B24FA">
        <w:rPr>
          <w:rFonts w:asciiTheme="majorBidi" w:hAnsiTheme="majorBidi" w:cstheme="majorBidi"/>
          <w:iCs/>
        </w:rPr>
        <w:t xml:space="preserve"> bear </w:t>
      </w:r>
      <w:r w:rsidR="008F39EB">
        <w:rPr>
          <w:rFonts w:asciiTheme="majorBidi" w:hAnsiTheme="majorBidi" w:cstheme="majorBidi"/>
          <w:iCs/>
        </w:rPr>
        <w:t xml:space="preserve">that </w:t>
      </w:r>
      <w:r w:rsidR="004B24FA">
        <w:rPr>
          <w:rFonts w:asciiTheme="majorBidi" w:hAnsiTheme="majorBidi" w:cstheme="majorBidi"/>
          <w:iCs/>
        </w:rPr>
        <w:t xml:space="preserve">brings Horace’s </w:t>
      </w:r>
      <w:r w:rsidR="004B24FA">
        <w:rPr>
          <w:rFonts w:asciiTheme="majorBidi" w:hAnsiTheme="majorBidi" w:cstheme="majorBidi"/>
          <w:i/>
        </w:rPr>
        <w:t>Ars Poetica</w:t>
      </w:r>
      <w:r w:rsidR="004B24FA">
        <w:rPr>
          <w:rFonts w:asciiTheme="majorBidi" w:hAnsiTheme="majorBidi" w:cstheme="majorBidi"/>
          <w:iCs/>
        </w:rPr>
        <w:t xml:space="preserve"> to a </w:t>
      </w:r>
      <w:r w:rsidR="00FF4F16">
        <w:rPr>
          <w:rFonts w:asciiTheme="majorBidi" w:hAnsiTheme="majorBidi" w:cstheme="majorBidi"/>
          <w:iCs/>
        </w:rPr>
        <w:t>furious close</w:t>
      </w:r>
      <w:r w:rsidR="007E1BD7">
        <w:rPr>
          <w:rFonts w:asciiTheme="majorBidi" w:hAnsiTheme="majorBidi" w:cstheme="majorBidi"/>
          <w:iCs/>
        </w:rPr>
        <w:t xml:space="preserve"> </w:t>
      </w:r>
      <w:r w:rsidR="00033987">
        <w:rPr>
          <w:rFonts w:asciiTheme="majorBidi" w:hAnsiTheme="majorBidi" w:cstheme="majorBidi"/>
          <w:iCs/>
        </w:rPr>
        <w:t xml:space="preserve">seems to recall </w:t>
      </w:r>
      <w:r w:rsidR="00AF5D72">
        <w:rPr>
          <w:rFonts w:asciiTheme="majorBidi" w:hAnsiTheme="majorBidi" w:cstheme="majorBidi"/>
          <w:iCs/>
        </w:rPr>
        <w:t xml:space="preserve">bears that litter Horace’s </w:t>
      </w:r>
      <w:r w:rsidR="00D96FF7">
        <w:rPr>
          <w:rFonts w:asciiTheme="majorBidi" w:hAnsiTheme="majorBidi" w:cstheme="majorBidi"/>
          <w:iCs/>
        </w:rPr>
        <w:t>poetic</w:t>
      </w:r>
      <w:r w:rsidR="00B610EC">
        <w:rPr>
          <w:rFonts w:asciiTheme="majorBidi" w:hAnsiTheme="majorBidi" w:cstheme="majorBidi"/>
          <w:iCs/>
        </w:rPr>
        <w:t xml:space="preserve"> corpus. </w:t>
      </w:r>
      <w:r w:rsidR="003B3C4C">
        <w:rPr>
          <w:rFonts w:asciiTheme="majorBidi" w:hAnsiTheme="majorBidi" w:cstheme="majorBidi"/>
          <w:iCs/>
        </w:rPr>
        <w:t xml:space="preserve">In fact, bears grace </w:t>
      </w:r>
      <w:r w:rsidR="00BB08C0">
        <w:rPr>
          <w:rFonts w:asciiTheme="majorBidi" w:hAnsiTheme="majorBidi" w:cstheme="majorBidi"/>
          <w:iCs/>
        </w:rPr>
        <w:t>the</w:t>
      </w:r>
      <w:r w:rsidR="00D730E9" w:rsidRPr="00BD3FFB">
        <w:rPr>
          <w:rFonts w:asciiTheme="majorBidi" w:hAnsiTheme="majorBidi" w:cstheme="majorBidi"/>
          <w:iCs/>
        </w:rPr>
        <w:t xml:space="preserve"> </w:t>
      </w:r>
      <w:r w:rsidR="00F26E8B" w:rsidRPr="00BD3FFB">
        <w:rPr>
          <w:rFonts w:asciiTheme="majorBidi" w:hAnsiTheme="majorBidi" w:cstheme="majorBidi"/>
          <w:iCs/>
        </w:rPr>
        <w:t xml:space="preserve">earliest </w:t>
      </w:r>
      <w:r w:rsidR="00354807" w:rsidRPr="00BD3FFB">
        <w:rPr>
          <w:rFonts w:asciiTheme="majorBidi" w:hAnsiTheme="majorBidi" w:cstheme="majorBidi"/>
          <w:iCs/>
        </w:rPr>
        <w:t xml:space="preserve">view </w:t>
      </w:r>
      <w:r w:rsidR="00F048EB">
        <w:rPr>
          <w:rFonts w:asciiTheme="majorBidi" w:hAnsiTheme="majorBidi" w:cstheme="majorBidi"/>
          <w:iCs/>
        </w:rPr>
        <w:t>that Horace gives us of</w:t>
      </w:r>
      <w:r w:rsidR="003423F6" w:rsidRPr="00BD3FFB">
        <w:rPr>
          <w:rFonts w:asciiTheme="majorBidi" w:hAnsiTheme="majorBidi" w:cstheme="majorBidi"/>
          <w:iCs/>
        </w:rPr>
        <w:t xml:space="preserve"> his childhood</w:t>
      </w:r>
      <w:r w:rsidR="00354807" w:rsidRPr="00BD3FFB">
        <w:rPr>
          <w:rFonts w:asciiTheme="majorBidi" w:hAnsiTheme="majorBidi" w:cstheme="majorBidi"/>
          <w:iCs/>
        </w:rPr>
        <w:t xml:space="preserve"> </w:t>
      </w:r>
      <w:r w:rsidR="006A1E52" w:rsidRPr="00BD3FFB">
        <w:rPr>
          <w:rFonts w:asciiTheme="majorBidi" w:hAnsiTheme="majorBidi" w:cstheme="majorBidi"/>
          <w:iCs/>
        </w:rPr>
        <w:t>(</w:t>
      </w:r>
      <w:r w:rsidR="00EB68B7" w:rsidRPr="00BD3FFB">
        <w:rPr>
          <w:rFonts w:asciiTheme="majorBidi" w:hAnsiTheme="majorBidi" w:cstheme="majorBidi"/>
          <w:i/>
        </w:rPr>
        <w:t xml:space="preserve">Carm. </w:t>
      </w:r>
      <w:r w:rsidR="00EB68B7" w:rsidRPr="00BD3FFB">
        <w:rPr>
          <w:rFonts w:asciiTheme="majorBidi" w:hAnsiTheme="majorBidi" w:cstheme="majorBidi"/>
          <w:iCs/>
        </w:rPr>
        <w:t>3.4.9-20</w:t>
      </w:r>
      <w:r w:rsidR="003F1E48" w:rsidRPr="00BD3FFB">
        <w:rPr>
          <w:rFonts w:asciiTheme="majorBidi" w:hAnsiTheme="majorBidi" w:cstheme="majorBidi"/>
          <w:iCs/>
        </w:rPr>
        <w:t>)</w:t>
      </w:r>
      <w:r w:rsidR="006A1E52" w:rsidRPr="00BD3FFB">
        <w:rPr>
          <w:rFonts w:asciiTheme="majorBidi" w:hAnsiTheme="majorBidi" w:cstheme="majorBidi"/>
          <w:iCs/>
        </w:rPr>
        <w:t>:</w:t>
      </w:r>
      <w:r w:rsidR="00495CB9" w:rsidRPr="00BD3FFB">
        <w:rPr>
          <w:rFonts w:asciiTheme="majorBidi" w:hAnsiTheme="majorBidi" w:cstheme="majorBidi"/>
          <w:iCs/>
        </w:rPr>
        <w:t xml:space="preserve"> </w:t>
      </w:r>
      <w:r w:rsidR="00203D93" w:rsidRPr="00BD3FFB">
        <w:rPr>
          <w:rFonts w:asciiTheme="majorBidi" w:hAnsiTheme="majorBidi" w:cstheme="majorBidi"/>
          <w:iCs/>
        </w:rPr>
        <w:t xml:space="preserve">the </w:t>
      </w:r>
      <w:r w:rsidR="003731EA" w:rsidRPr="00BD3FFB">
        <w:rPr>
          <w:rFonts w:asciiTheme="majorBidi" w:hAnsiTheme="majorBidi" w:cstheme="majorBidi"/>
          <w:iCs/>
        </w:rPr>
        <w:t>locals wondered at me,</w:t>
      </w:r>
      <w:r w:rsidR="00790982" w:rsidRPr="00BD3FFB">
        <w:rPr>
          <w:rFonts w:asciiTheme="majorBidi" w:hAnsiTheme="majorBidi" w:cstheme="majorBidi"/>
          <w:iCs/>
        </w:rPr>
        <w:t xml:space="preserve"> </w:t>
      </w:r>
      <w:r w:rsidR="002C7023">
        <w:rPr>
          <w:rFonts w:asciiTheme="majorBidi" w:hAnsiTheme="majorBidi" w:cstheme="majorBidi"/>
          <w:iCs/>
        </w:rPr>
        <w:t>he</w:t>
      </w:r>
      <w:r w:rsidR="00BA0E2A" w:rsidRPr="00BD3FFB">
        <w:rPr>
          <w:rFonts w:asciiTheme="majorBidi" w:hAnsiTheme="majorBidi" w:cstheme="majorBidi"/>
          <w:iCs/>
        </w:rPr>
        <w:t xml:space="preserve"> </w:t>
      </w:r>
      <w:r w:rsidR="001C75A7">
        <w:rPr>
          <w:rFonts w:asciiTheme="majorBidi" w:hAnsiTheme="majorBidi" w:cstheme="majorBidi"/>
          <w:iCs/>
        </w:rPr>
        <w:t>dreams</w:t>
      </w:r>
      <w:r w:rsidR="00790982" w:rsidRPr="00BD3FFB">
        <w:rPr>
          <w:rFonts w:asciiTheme="majorBidi" w:hAnsiTheme="majorBidi" w:cstheme="majorBidi"/>
          <w:iCs/>
        </w:rPr>
        <w:t>,</w:t>
      </w:r>
      <w:r w:rsidR="003731EA" w:rsidRPr="00BD3FFB">
        <w:rPr>
          <w:rFonts w:asciiTheme="majorBidi" w:hAnsiTheme="majorBidi" w:cstheme="majorBidi"/>
          <w:iCs/>
        </w:rPr>
        <w:t xml:space="preserve"> </w:t>
      </w:r>
      <w:r w:rsidR="007D7EAD">
        <w:rPr>
          <w:rFonts w:asciiTheme="majorBidi" w:hAnsiTheme="majorBidi" w:cstheme="majorBidi"/>
          <w:iCs/>
        </w:rPr>
        <w:t>‘</w:t>
      </w:r>
      <w:r w:rsidR="003731EA" w:rsidRPr="00BD3FFB">
        <w:rPr>
          <w:rFonts w:asciiTheme="majorBidi" w:hAnsiTheme="majorBidi" w:cstheme="majorBidi"/>
          <w:iCs/>
        </w:rPr>
        <w:t>that, with body safe from black serpents, I should sleep, safe, too, from bears</w:t>
      </w:r>
      <w:r w:rsidR="007D7EAD">
        <w:rPr>
          <w:rFonts w:asciiTheme="majorBidi" w:hAnsiTheme="majorBidi" w:cstheme="majorBidi"/>
          <w:iCs/>
        </w:rPr>
        <w:t>’</w:t>
      </w:r>
      <w:r w:rsidR="003731EA" w:rsidRPr="00BD3FFB">
        <w:rPr>
          <w:rFonts w:asciiTheme="majorBidi" w:hAnsiTheme="majorBidi" w:cstheme="majorBidi"/>
          <w:iCs/>
        </w:rPr>
        <w:t xml:space="preserve"> </w:t>
      </w:r>
      <w:r w:rsidR="003731EA" w:rsidRPr="00F4757E">
        <w:rPr>
          <w:rFonts w:asciiTheme="majorBidi" w:hAnsiTheme="majorBidi" w:cstheme="majorBidi"/>
          <w:iCs/>
        </w:rPr>
        <w:t>(</w:t>
      </w:r>
      <w:r w:rsidR="00F4757E" w:rsidRPr="00F4757E">
        <w:rPr>
          <w:rFonts w:asciiTheme="majorBidi" w:hAnsiTheme="majorBidi" w:cstheme="majorBidi"/>
          <w:iCs/>
        </w:rPr>
        <w:t>‘</w:t>
      </w:r>
      <w:r w:rsidR="003731EA" w:rsidRPr="00F4757E">
        <w:rPr>
          <w:rFonts w:asciiTheme="majorBidi" w:hAnsiTheme="majorBidi" w:cstheme="majorBidi"/>
          <w:iCs/>
        </w:rPr>
        <w:t>ut tuto ab atris corpore uiperis / dormirem et ursis</w:t>
      </w:r>
      <w:r w:rsidR="00F4757E" w:rsidRPr="00F4757E">
        <w:rPr>
          <w:rFonts w:asciiTheme="majorBidi" w:hAnsiTheme="majorBidi" w:cstheme="majorBidi"/>
          <w:iCs/>
        </w:rPr>
        <w:t>’</w:t>
      </w:r>
      <w:r w:rsidR="00F4757E">
        <w:rPr>
          <w:rFonts w:asciiTheme="majorBidi" w:hAnsiTheme="majorBidi" w:cstheme="majorBidi"/>
          <w:iCs/>
        </w:rPr>
        <w:t xml:space="preserve">, </w:t>
      </w:r>
      <w:r w:rsidR="00F4757E" w:rsidRPr="00BD3FFB">
        <w:rPr>
          <w:rFonts w:asciiTheme="majorBidi" w:hAnsiTheme="majorBidi" w:cstheme="majorBidi"/>
          <w:i/>
        </w:rPr>
        <w:t xml:space="preserve">Carm. </w:t>
      </w:r>
      <w:r w:rsidR="00F4757E" w:rsidRPr="00BD3FFB">
        <w:rPr>
          <w:rFonts w:asciiTheme="majorBidi" w:hAnsiTheme="majorBidi" w:cstheme="majorBidi"/>
          <w:iCs/>
        </w:rPr>
        <w:t>3.4.17-18</w:t>
      </w:r>
      <w:r w:rsidR="003731EA" w:rsidRPr="00F4757E">
        <w:rPr>
          <w:rFonts w:asciiTheme="majorBidi" w:hAnsiTheme="majorBidi" w:cstheme="majorBidi"/>
          <w:iCs/>
        </w:rPr>
        <w:t xml:space="preserve">). </w:t>
      </w:r>
      <w:r w:rsidR="00DE34C3" w:rsidRPr="00BD3FFB">
        <w:rPr>
          <w:rFonts w:asciiTheme="majorBidi" w:hAnsiTheme="majorBidi" w:cstheme="majorBidi"/>
          <w:iCs/>
        </w:rPr>
        <w:t xml:space="preserve">Horace’s </w:t>
      </w:r>
      <w:r w:rsidR="00F7012D" w:rsidRPr="00BD3FFB">
        <w:rPr>
          <w:rFonts w:asciiTheme="majorBidi" w:hAnsiTheme="majorBidi" w:cstheme="majorBidi"/>
          <w:iCs/>
        </w:rPr>
        <w:t>close-call with the bears</w:t>
      </w:r>
      <w:r w:rsidR="001E6E7C" w:rsidRPr="00BD3FFB">
        <w:rPr>
          <w:rFonts w:asciiTheme="majorBidi" w:hAnsiTheme="majorBidi" w:cstheme="majorBidi"/>
          <w:iCs/>
        </w:rPr>
        <w:t xml:space="preserve"> </w:t>
      </w:r>
      <w:r w:rsidR="00100C1D">
        <w:rPr>
          <w:rFonts w:asciiTheme="majorBidi" w:hAnsiTheme="majorBidi" w:cstheme="majorBidi"/>
          <w:iCs/>
        </w:rPr>
        <w:t xml:space="preserve">trills </w:t>
      </w:r>
      <w:r w:rsidR="006B115B" w:rsidRPr="00BD3FFB">
        <w:rPr>
          <w:rFonts w:asciiTheme="majorBidi" w:hAnsiTheme="majorBidi" w:cstheme="majorBidi"/>
          <w:iCs/>
        </w:rPr>
        <w:t xml:space="preserve">with </w:t>
      </w:r>
      <w:r w:rsidR="006B115B" w:rsidRPr="00BD3FFB">
        <w:rPr>
          <w:rFonts w:asciiTheme="majorBidi" w:hAnsiTheme="majorBidi" w:cstheme="majorBidi"/>
          <w:i/>
        </w:rPr>
        <w:t>r</w:t>
      </w:r>
      <w:r w:rsidR="007C48AC">
        <w:rPr>
          <w:rFonts w:asciiTheme="majorBidi" w:hAnsiTheme="majorBidi" w:cstheme="majorBidi"/>
          <w:iCs/>
        </w:rPr>
        <w:t>’s</w:t>
      </w:r>
      <w:r w:rsidR="00384A20" w:rsidRPr="00BD3FFB">
        <w:rPr>
          <w:rFonts w:asciiTheme="majorBidi" w:hAnsiTheme="majorBidi" w:cstheme="majorBidi"/>
          <w:iCs/>
        </w:rPr>
        <w:t>—</w:t>
      </w:r>
      <w:r w:rsidR="006B5CC8" w:rsidRPr="00BD3FFB">
        <w:rPr>
          <w:rFonts w:asciiTheme="majorBidi" w:hAnsiTheme="majorBidi" w:cstheme="majorBidi"/>
          <w:iCs/>
        </w:rPr>
        <w:t xml:space="preserve">the </w:t>
      </w:r>
      <w:r w:rsidR="006B5CC8" w:rsidRPr="00BD3FFB">
        <w:rPr>
          <w:rFonts w:asciiTheme="majorBidi" w:hAnsiTheme="majorBidi" w:cstheme="majorBidi"/>
          <w:i/>
        </w:rPr>
        <w:t>littera canina</w:t>
      </w:r>
      <w:r w:rsidR="006B5CC8" w:rsidRPr="00BD3FFB">
        <w:rPr>
          <w:rFonts w:asciiTheme="majorBidi" w:hAnsiTheme="majorBidi" w:cstheme="majorBidi"/>
          <w:iCs/>
        </w:rPr>
        <w:t xml:space="preserve"> (Pers. </w:t>
      </w:r>
      <w:r w:rsidR="006B5CC8" w:rsidRPr="00BD3FFB">
        <w:rPr>
          <w:rFonts w:asciiTheme="majorBidi" w:hAnsiTheme="majorBidi" w:cstheme="majorBidi"/>
          <w:i/>
        </w:rPr>
        <w:t>Sat.</w:t>
      </w:r>
      <w:r w:rsidR="006B5CC8" w:rsidRPr="00BD3FFB">
        <w:rPr>
          <w:rFonts w:asciiTheme="majorBidi" w:hAnsiTheme="majorBidi" w:cstheme="majorBidi"/>
          <w:iCs/>
        </w:rPr>
        <w:t xml:space="preserve"> 1.109)</w:t>
      </w:r>
      <w:r w:rsidR="00384A20" w:rsidRPr="00BD3FFB">
        <w:rPr>
          <w:rFonts w:asciiTheme="majorBidi" w:hAnsiTheme="majorBidi" w:cstheme="majorBidi"/>
          <w:iCs/>
        </w:rPr>
        <w:t>—</w:t>
      </w:r>
      <w:r w:rsidR="002B0AAB" w:rsidRPr="00BD3FFB">
        <w:rPr>
          <w:rFonts w:asciiTheme="majorBidi" w:hAnsiTheme="majorBidi" w:cstheme="majorBidi"/>
          <w:iCs/>
        </w:rPr>
        <w:t>that may evoke the bear’</w:t>
      </w:r>
      <w:r w:rsidR="004442A5" w:rsidRPr="00BD3FFB">
        <w:rPr>
          <w:rFonts w:asciiTheme="majorBidi" w:hAnsiTheme="majorBidi" w:cstheme="majorBidi"/>
          <w:iCs/>
        </w:rPr>
        <w:t>s growl</w:t>
      </w:r>
      <w:r w:rsidR="00F30154">
        <w:rPr>
          <w:rFonts w:asciiTheme="majorBidi" w:hAnsiTheme="majorBidi" w:cstheme="majorBidi"/>
          <w:iCs/>
        </w:rPr>
        <w:t>. Horace might have heard such sounds first-hand:</w:t>
      </w:r>
      <w:r w:rsidR="007B37B6">
        <w:rPr>
          <w:rFonts w:asciiTheme="majorBidi" w:hAnsiTheme="majorBidi" w:cstheme="majorBidi"/>
          <w:iCs/>
        </w:rPr>
        <w:t xml:space="preserve"> </w:t>
      </w:r>
      <w:r w:rsidR="00783ECB" w:rsidRPr="00BD3FFB">
        <w:rPr>
          <w:rFonts w:asciiTheme="majorBidi" w:hAnsiTheme="majorBidi" w:cstheme="majorBidi"/>
          <w:iCs/>
        </w:rPr>
        <w:t xml:space="preserve">his possible birthplaces, </w:t>
      </w:r>
      <w:r w:rsidR="002C0167" w:rsidRPr="00BD3FFB">
        <w:rPr>
          <w:rFonts w:asciiTheme="majorBidi" w:hAnsiTheme="majorBidi" w:cstheme="majorBidi"/>
          <w:iCs/>
        </w:rPr>
        <w:t>Apulia or Lucania (</w:t>
      </w:r>
      <w:r w:rsidR="00262442" w:rsidRPr="00BD3FFB">
        <w:rPr>
          <w:rFonts w:asciiTheme="majorBidi" w:hAnsiTheme="majorBidi" w:cstheme="majorBidi"/>
          <w:iCs/>
        </w:rPr>
        <w:t xml:space="preserve">Hor. </w:t>
      </w:r>
      <w:r w:rsidR="00262442" w:rsidRPr="00BD3FFB">
        <w:rPr>
          <w:rFonts w:asciiTheme="majorBidi" w:hAnsiTheme="majorBidi" w:cstheme="majorBidi"/>
          <w:i/>
        </w:rPr>
        <w:t xml:space="preserve">Sat. </w:t>
      </w:r>
      <w:r w:rsidR="00262442" w:rsidRPr="00BD3FFB">
        <w:rPr>
          <w:rFonts w:asciiTheme="majorBidi" w:hAnsiTheme="majorBidi" w:cstheme="majorBidi"/>
          <w:iCs/>
        </w:rPr>
        <w:t>2.1.34)</w:t>
      </w:r>
      <w:r w:rsidR="00FD242B" w:rsidRPr="00BD3FFB">
        <w:rPr>
          <w:rFonts w:asciiTheme="majorBidi" w:hAnsiTheme="majorBidi" w:cstheme="majorBidi"/>
          <w:iCs/>
        </w:rPr>
        <w:t xml:space="preserve">, </w:t>
      </w:r>
      <w:r w:rsidR="00D04ADD" w:rsidRPr="00BD3FFB">
        <w:rPr>
          <w:rFonts w:asciiTheme="majorBidi" w:hAnsiTheme="majorBidi" w:cstheme="majorBidi"/>
          <w:iCs/>
        </w:rPr>
        <w:t>were</w:t>
      </w:r>
      <w:r w:rsidR="00FD242B" w:rsidRPr="00BD3FFB">
        <w:rPr>
          <w:rFonts w:asciiTheme="majorBidi" w:hAnsiTheme="majorBidi" w:cstheme="majorBidi"/>
          <w:iCs/>
        </w:rPr>
        <w:t xml:space="preserve"> </w:t>
      </w:r>
      <w:r w:rsidR="00674DE2" w:rsidRPr="00BD3FFB">
        <w:rPr>
          <w:rFonts w:asciiTheme="majorBidi" w:hAnsiTheme="majorBidi" w:cstheme="majorBidi"/>
          <w:iCs/>
        </w:rPr>
        <w:t>famous in antiquity as</w:t>
      </w:r>
      <w:r w:rsidR="00885572" w:rsidRPr="00BD3FFB">
        <w:rPr>
          <w:rFonts w:asciiTheme="majorBidi" w:hAnsiTheme="majorBidi" w:cstheme="majorBidi"/>
          <w:iCs/>
        </w:rPr>
        <w:t xml:space="preserve"> Italy’s</w:t>
      </w:r>
      <w:r w:rsidR="00974F2E" w:rsidRPr="00BD3FFB">
        <w:rPr>
          <w:rFonts w:asciiTheme="majorBidi" w:hAnsiTheme="majorBidi" w:cstheme="majorBidi"/>
          <w:iCs/>
        </w:rPr>
        <w:t xml:space="preserve"> </w:t>
      </w:r>
      <w:r w:rsidR="007677CB" w:rsidRPr="00BD3FFB">
        <w:rPr>
          <w:rFonts w:asciiTheme="majorBidi" w:hAnsiTheme="majorBidi" w:cstheme="majorBidi"/>
          <w:iCs/>
        </w:rPr>
        <w:t xml:space="preserve">bear </w:t>
      </w:r>
      <w:r w:rsidR="006F0CAD" w:rsidRPr="00BD3FFB">
        <w:rPr>
          <w:rFonts w:asciiTheme="majorBidi" w:hAnsiTheme="majorBidi" w:cstheme="majorBidi"/>
          <w:iCs/>
        </w:rPr>
        <w:t>capital</w:t>
      </w:r>
      <w:r w:rsidR="007717A3">
        <w:rPr>
          <w:rFonts w:asciiTheme="majorBidi" w:hAnsiTheme="majorBidi" w:cstheme="majorBidi"/>
          <w:iCs/>
        </w:rPr>
        <w:t xml:space="preserve">. </w:t>
      </w:r>
      <w:r w:rsidR="006F0CAD" w:rsidRPr="00BD3FFB">
        <w:rPr>
          <w:rFonts w:asciiTheme="majorBidi" w:hAnsiTheme="majorBidi" w:cstheme="majorBidi"/>
          <w:iCs/>
        </w:rPr>
        <w:t xml:space="preserve">Lucania’s ursine fame is noted not only by poets (Ovid, </w:t>
      </w:r>
      <w:r w:rsidR="006F0CAD" w:rsidRPr="00BD3FFB">
        <w:rPr>
          <w:rFonts w:asciiTheme="majorBidi" w:hAnsiTheme="majorBidi" w:cstheme="majorBidi"/>
          <w:i/>
          <w:iCs/>
        </w:rPr>
        <w:t>Hal</w:t>
      </w:r>
      <w:r w:rsidR="006F0CAD" w:rsidRPr="00BD3FFB">
        <w:rPr>
          <w:rFonts w:asciiTheme="majorBidi" w:hAnsiTheme="majorBidi" w:cstheme="majorBidi"/>
          <w:iCs/>
        </w:rPr>
        <w:t xml:space="preserve">. 58; Mart. </w:t>
      </w:r>
      <w:r w:rsidR="006F0CAD" w:rsidRPr="00BD3FFB">
        <w:rPr>
          <w:rFonts w:asciiTheme="majorBidi" w:hAnsiTheme="majorBidi" w:cstheme="majorBidi"/>
          <w:i/>
          <w:iCs/>
        </w:rPr>
        <w:t>De spect</w:t>
      </w:r>
      <w:r w:rsidR="006F0CAD" w:rsidRPr="00BD3FFB">
        <w:rPr>
          <w:rFonts w:asciiTheme="majorBidi" w:hAnsiTheme="majorBidi" w:cstheme="majorBidi"/>
          <w:iCs/>
        </w:rPr>
        <w:t>. 8), but also by Varro</w:t>
      </w:r>
      <w:r w:rsidR="006F192C">
        <w:rPr>
          <w:rFonts w:asciiTheme="majorBidi" w:hAnsiTheme="majorBidi" w:cstheme="majorBidi"/>
          <w:iCs/>
        </w:rPr>
        <w:t xml:space="preserve"> </w:t>
      </w:r>
      <w:r w:rsidR="006F0CAD" w:rsidRPr="00BD3FFB">
        <w:rPr>
          <w:rFonts w:asciiTheme="majorBidi" w:hAnsiTheme="majorBidi" w:cstheme="majorBidi"/>
          <w:iCs/>
        </w:rPr>
        <w:t>, who thought</w:t>
      </w:r>
      <w:r w:rsidR="00FD7C17">
        <w:rPr>
          <w:rFonts w:asciiTheme="majorBidi" w:hAnsiTheme="majorBidi" w:cstheme="majorBidi"/>
          <w:iCs/>
        </w:rPr>
        <w:t xml:space="preserve"> the</w:t>
      </w:r>
      <w:r w:rsidR="006F0CAD" w:rsidRPr="00BD3FFB">
        <w:rPr>
          <w:rFonts w:asciiTheme="majorBidi" w:hAnsiTheme="majorBidi" w:cstheme="majorBidi"/>
          <w:iCs/>
        </w:rPr>
        <w:t xml:space="preserve"> </w:t>
      </w:r>
      <w:r w:rsidR="00FD7C17">
        <w:rPr>
          <w:rFonts w:asciiTheme="majorBidi" w:hAnsiTheme="majorBidi" w:cstheme="majorBidi"/>
          <w:iCs/>
        </w:rPr>
        <w:t xml:space="preserve">Latin </w:t>
      </w:r>
      <w:r w:rsidR="007643C1">
        <w:rPr>
          <w:rFonts w:asciiTheme="majorBidi" w:hAnsiTheme="majorBidi" w:cstheme="majorBidi"/>
          <w:iCs/>
        </w:rPr>
        <w:t>word for ‘bear’ (</w:t>
      </w:r>
      <w:r w:rsidR="003A3D2C">
        <w:rPr>
          <w:rFonts w:asciiTheme="majorBidi" w:hAnsiTheme="majorBidi" w:cstheme="majorBidi"/>
          <w:iCs/>
        </w:rPr>
        <w:t>‘</w:t>
      </w:r>
      <w:r w:rsidR="00FD7C17" w:rsidRPr="003A3D2C">
        <w:rPr>
          <w:rFonts w:asciiTheme="majorBidi" w:hAnsiTheme="majorBidi" w:cstheme="majorBidi"/>
          <w:iCs/>
        </w:rPr>
        <w:t>ursus</w:t>
      </w:r>
      <w:r w:rsidR="003A3D2C">
        <w:rPr>
          <w:rFonts w:asciiTheme="majorBidi" w:hAnsiTheme="majorBidi" w:cstheme="majorBidi"/>
          <w:iCs/>
        </w:rPr>
        <w:t>’</w:t>
      </w:r>
      <w:r w:rsidR="007643C1">
        <w:rPr>
          <w:rFonts w:asciiTheme="majorBidi" w:hAnsiTheme="majorBidi" w:cstheme="majorBidi"/>
          <w:iCs/>
        </w:rPr>
        <w:t>)</w:t>
      </w:r>
      <w:r w:rsidR="00E1280E">
        <w:rPr>
          <w:rFonts w:asciiTheme="majorBidi" w:hAnsiTheme="majorBidi" w:cstheme="majorBidi"/>
          <w:iCs/>
        </w:rPr>
        <w:t xml:space="preserve"> owed i</w:t>
      </w:r>
      <w:r w:rsidR="00B96999">
        <w:rPr>
          <w:rFonts w:asciiTheme="majorBidi" w:hAnsiTheme="majorBidi" w:cstheme="majorBidi"/>
          <w:iCs/>
        </w:rPr>
        <w:t>ts</w:t>
      </w:r>
      <w:r w:rsidR="00E1280E">
        <w:rPr>
          <w:rFonts w:asciiTheme="majorBidi" w:hAnsiTheme="majorBidi" w:cstheme="majorBidi"/>
          <w:iCs/>
        </w:rPr>
        <w:t xml:space="preserve"> origins to the Lucanians.</w:t>
      </w:r>
      <w:r w:rsidR="006A176C">
        <w:rPr>
          <w:rStyle w:val="FootnoteReference"/>
          <w:rFonts w:asciiTheme="majorBidi" w:hAnsiTheme="majorBidi" w:cstheme="majorBidi"/>
          <w:iCs/>
        </w:rPr>
        <w:footnoteReference w:id="23"/>
      </w:r>
      <w:r w:rsidR="00ED6478">
        <w:rPr>
          <w:rFonts w:asciiTheme="majorBidi" w:hAnsiTheme="majorBidi" w:cstheme="majorBidi"/>
          <w:iCs/>
        </w:rPr>
        <w:t xml:space="preserve"> </w:t>
      </w:r>
      <w:r w:rsidR="00DD59D5" w:rsidRPr="00BD3FFB">
        <w:rPr>
          <w:rFonts w:asciiTheme="majorBidi" w:hAnsiTheme="majorBidi" w:cstheme="majorBidi"/>
          <w:iCs/>
        </w:rPr>
        <w:t xml:space="preserve">Might Horace have </w:t>
      </w:r>
      <w:r w:rsidR="00552556" w:rsidRPr="00BD3FFB">
        <w:rPr>
          <w:rFonts w:asciiTheme="majorBidi" w:hAnsiTheme="majorBidi" w:cstheme="majorBidi"/>
          <w:iCs/>
        </w:rPr>
        <w:t xml:space="preserve">recollected something of </w:t>
      </w:r>
      <w:r w:rsidR="000F3BD1" w:rsidRPr="00BD3FFB">
        <w:rPr>
          <w:rFonts w:asciiTheme="majorBidi" w:hAnsiTheme="majorBidi" w:cstheme="majorBidi"/>
          <w:iCs/>
        </w:rPr>
        <w:t>the</w:t>
      </w:r>
      <w:r w:rsidR="003E2F30" w:rsidRPr="00BD3FFB">
        <w:rPr>
          <w:rFonts w:asciiTheme="majorBidi" w:hAnsiTheme="majorBidi" w:cstheme="majorBidi"/>
          <w:iCs/>
        </w:rPr>
        <w:t xml:space="preserve"> local</w:t>
      </w:r>
      <w:r w:rsidR="000F3BD1" w:rsidRPr="00BD3FFB">
        <w:rPr>
          <w:rFonts w:asciiTheme="majorBidi" w:hAnsiTheme="majorBidi" w:cstheme="majorBidi"/>
          <w:iCs/>
        </w:rPr>
        <w:t xml:space="preserve"> upset over </w:t>
      </w:r>
      <w:r w:rsidR="00D46CC3" w:rsidRPr="00BD3FFB">
        <w:rPr>
          <w:rFonts w:asciiTheme="majorBidi" w:hAnsiTheme="majorBidi" w:cstheme="majorBidi"/>
          <w:iCs/>
        </w:rPr>
        <w:t xml:space="preserve">L. Domitius Ahenobarbus’ </w:t>
      </w:r>
      <w:r w:rsidR="00E817EF" w:rsidRPr="00BD3FFB">
        <w:rPr>
          <w:rFonts w:asciiTheme="majorBidi" w:hAnsiTheme="majorBidi" w:cstheme="majorBidi"/>
          <w:i/>
        </w:rPr>
        <w:t>munus</w:t>
      </w:r>
      <w:r w:rsidR="00315BE6" w:rsidRPr="00BD3FFB">
        <w:rPr>
          <w:rFonts w:asciiTheme="majorBidi" w:hAnsiTheme="majorBidi" w:cstheme="majorBidi"/>
          <w:iCs/>
        </w:rPr>
        <w:t xml:space="preserve"> </w:t>
      </w:r>
      <w:r w:rsidR="00C57D22" w:rsidRPr="00BD3FFB">
        <w:rPr>
          <w:rFonts w:asciiTheme="majorBidi" w:hAnsiTheme="majorBidi" w:cstheme="majorBidi"/>
          <w:iCs/>
        </w:rPr>
        <w:t>of</w:t>
      </w:r>
      <w:r w:rsidR="00315BE6" w:rsidRPr="00BD3FFB">
        <w:rPr>
          <w:rFonts w:asciiTheme="majorBidi" w:hAnsiTheme="majorBidi" w:cstheme="majorBidi"/>
          <w:iCs/>
        </w:rPr>
        <w:t xml:space="preserve"> 61 BCE</w:t>
      </w:r>
      <w:r w:rsidR="009534D3" w:rsidRPr="00BD3FFB">
        <w:rPr>
          <w:rFonts w:asciiTheme="majorBidi" w:hAnsiTheme="majorBidi" w:cstheme="majorBidi"/>
          <w:iCs/>
        </w:rPr>
        <w:t>, which</w:t>
      </w:r>
      <w:r w:rsidR="00BE01E1" w:rsidRPr="00BD3FFB">
        <w:rPr>
          <w:rFonts w:asciiTheme="majorBidi" w:hAnsiTheme="majorBidi" w:cstheme="majorBidi"/>
          <w:iCs/>
        </w:rPr>
        <w:t xml:space="preserve"> per Pliny (</w:t>
      </w:r>
      <w:r w:rsidR="00BE01E1" w:rsidRPr="00BD3FFB">
        <w:rPr>
          <w:rFonts w:asciiTheme="majorBidi" w:hAnsiTheme="majorBidi" w:cstheme="majorBidi"/>
          <w:i/>
          <w:iCs/>
        </w:rPr>
        <w:t>HN</w:t>
      </w:r>
      <w:r w:rsidR="00BE01E1" w:rsidRPr="00BD3FFB">
        <w:rPr>
          <w:rFonts w:asciiTheme="majorBidi" w:hAnsiTheme="majorBidi" w:cstheme="majorBidi"/>
          <w:iCs/>
        </w:rPr>
        <w:t xml:space="preserve"> 8.131)</w:t>
      </w:r>
      <w:r w:rsidR="009534D3" w:rsidRPr="00BD3FFB">
        <w:rPr>
          <w:rFonts w:asciiTheme="majorBidi" w:hAnsiTheme="majorBidi" w:cstheme="majorBidi"/>
          <w:iCs/>
        </w:rPr>
        <w:t xml:space="preserve"> featured </w:t>
      </w:r>
      <w:r w:rsidR="005B1E52" w:rsidRPr="00BD3FFB">
        <w:rPr>
          <w:rFonts w:asciiTheme="majorBidi" w:hAnsiTheme="majorBidi" w:cstheme="majorBidi"/>
          <w:iCs/>
        </w:rPr>
        <w:t>100 imported Numidian bears</w:t>
      </w:r>
      <w:r w:rsidR="00D87BEB" w:rsidRPr="00BD3FFB">
        <w:rPr>
          <w:rFonts w:asciiTheme="majorBidi" w:hAnsiTheme="majorBidi" w:cstheme="majorBidi"/>
          <w:iCs/>
        </w:rPr>
        <w:t xml:space="preserve"> and </w:t>
      </w:r>
      <w:r w:rsidR="005B1E52" w:rsidRPr="00BD3FFB">
        <w:rPr>
          <w:rFonts w:asciiTheme="majorBidi" w:hAnsiTheme="majorBidi" w:cstheme="majorBidi"/>
          <w:iCs/>
        </w:rPr>
        <w:t xml:space="preserve">100 Ethiopian </w:t>
      </w:r>
      <w:r w:rsidR="009908AB">
        <w:rPr>
          <w:rFonts w:asciiTheme="majorBidi" w:hAnsiTheme="majorBidi" w:cstheme="majorBidi"/>
          <w:i/>
        </w:rPr>
        <w:t>u</w:t>
      </w:r>
      <w:r w:rsidR="005B1E52" w:rsidRPr="00BD3FFB">
        <w:rPr>
          <w:rFonts w:asciiTheme="majorBidi" w:hAnsiTheme="majorBidi" w:cstheme="majorBidi"/>
          <w:i/>
        </w:rPr>
        <w:t>enatores</w:t>
      </w:r>
      <w:r w:rsidR="005B1E52" w:rsidRPr="00BD3FFB">
        <w:rPr>
          <w:rFonts w:asciiTheme="majorBidi" w:hAnsiTheme="majorBidi" w:cstheme="majorBidi"/>
          <w:iCs/>
        </w:rPr>
        <w:t xml:space="preserve"> </w:t>
      </w:r>
      <w:r w:rsidR="00F262E1" w:rsidRPr="00BD3FFB">
        <w:rPr>
          <w:rFonts w:asciiTheme="majorBidi" w:hAnsiTheme="majorBidi" w:cstheme="majorBidi"/>
          <w:iCs/>
        </w:rPr>
        <w:t xml:space="preserve">rather than </w:t>
      </w:r>
      <w:r w:rsidR="00C909C8" w:rsidRPr="00BD3FFB">
        <w:rPr>
          <w:rFonts w:asciiTheme="majorBidi" w:hAnsiTheme="majorBidi" w:cstheme="majorBidi"/>
          <w:iCs/>
        </w:rPr>
        <w:t>home-grown bears?</w:t>
      </w:r>
      <w:r w:rsidR="00D25556" w:rsidRPr="00BD3FFB">
        <w:rPr>
          <w:rStyle w:val="FootnoteReference"/>
          <w:rFonts w:asciiTheme="majorBidi" w:hAnsiTheme="majorBidi" w:cstheme="majorBidi"/>
          <w:iCs/>
        </w:rPr>
        <w:footnoteReference w:id="24"/>
      </w:r>
      <w:r w:rsidR="003B6343" w:rsidRPr="00BD3FFB">
        <w:rPr>
          <w:rFonts w:asciiTheme="majorBidi" w:hAnsiTheme="majorBidi" w:cstheme="majorBidi"/>
          <w:iCs/>
        </w:rPr>
        <w:t xml:space="preserve"> Any which way, i</w:t>
      </w:r>
      <w:r w:rsidR="00540EFD" w:rsidRPr="00BD3FFB">
        <w:rPr>
          <w:rFonts w:asciiTheme="majorBidi" w:hAnsiTheme="majorBidi" w:cstheme="majorBidi"/>
          <w:iCs/>
        </w:rPr>
        <w:t xml:space="preserve">n </w:t>
      </w:r>
      <w:r w:rsidR="00540EFD" w:rsidRPr="00BD3FFB">
        <w:rPr>
          <w:rFonts w:asciiTheme="majorBidi" w:hAnsiTheme="majorBidi" w:cstheme="majorBidi"/>
        </w:rPr>
        <w:t>t</w:t>
      </w:r>
      <w:r w:rsidR="00874014" w:rsidRPr="00BD3FFB">
        <w:rPr>
          <w:rFonts w:asciiTheme="majorBidi" w:hAnsiTheme="majorBidi" w:cstheme="majorBidi"/>
        </w:rPr>
        <w:t>he</w:t>
      </w:r>
      <w:r w:rsidR="00AE6B05" w:rsidRPr="00BD3FFB">
        <w:rPr>
          <w:rFonts w:asciiTheme="majorBidi" w:hAnsiTheme="majorBidi" w:cstheme="majorBidi"/>
        </w:rPr>
        <w:t xml:space="preserve"> </w:t>
      </w:r>
      <w:r w:rsidR="00540EFD" w:rsidRPr="00BD3FFB">
        <w:rPr>
          <w:rFonts w:asciiTheme="majorBidi" w:hAnsiTheme="majorBidi" w:cstheme="majorBidi"/>
        </w:rPr>
        <w:t>make-believe</w:t>
      </w:r>
      <w:r w:rsidR="00AE6B05" w:rsidRPr="00BD3FFB">
        <w:rPr>
          <w:rFonts w:asciiTheme="majorBidi" w:hAnsiTheme="majorBidi" w:cstheme="majorBidi"/>
        </w:rPr>
        <w:t xml:space="preserve"> paradise </w:t>
      </w:r>
      <w:r w:rsidR="00874014" w:rsidRPr="00BD3FFB">
        <w:rPr>
          <w:rFonts w:asciiTheme="majorBidi" w:hAnsiTheme="majorBidi" w:cstheme="majorBidi"/>
        </w:rPr>
        <w:t>land Horace imagines in</w:t>
      </w:r>
      <w:r w:rsidR="00A44630" w:rsidRPr="00BD3FFB">
        <w:rPr>
          <w:rFonts w:asciiTheme="majorBidi" w:hAnsiTheme="majorBidi" w:cstheme="majorBidi"/>
        </w:rPr>
        <w:t xml:space="preserve"> his sixteenth </w:t>
      </w:r>
      <w:r w:rsidR="00A44630" w:rsidRPr="00BD3FFB">
        <w:rPr>
          <w:rFonts w:asciiTheme="majorBidi" w:hAnsiTheme="majorBidi" w:cstheme="majorBidi"/>
          <w:i/>
          <w:iCs/>
        </w:rPr>
        <w:t>Epode</w:t>
      </w:r>
      <w:r w:rsidR="00B91E98" w:rsidRPr="00BD3FFB">
        <w:rPr>
          <w:rFonts w:asciiTheme="majorBidi" w:hAnsiTheme="majorBidi" w:cstheme="majorBidi"/>
        </w:rPr>
        <w:t>,</w:t>
      </w:r>
      <w:r w:rsidR="005356B8" w:rsidRPr="00BD3FFB">
        <w:rPr>
          <w:rFonts w:asciiTheme="majorBidi" w:hAnsiTheme="majorBidi" w:cstheme="majorBidi"/>
        </w:rPr>
        <w:t xml:space="preserve"> </w:t>
      </w:r>
      <w:r w:rsidR="007D7EAD">
        <w:rPr>
          <w:rFonts w:asciiTheme="majorBidi" w:hAnsiTheme="majorBidi" w:cstheme="majorBidi"/>
        </w:rPr>
        <w:t>‘</w:t>
      </w:r>
      <w:r w:rsidR="006A15A4" w:rsidRPr="00BD3FFB">
        <w:rPr>
          <w:rFonts w:asciiTheme="majorBidi" w:hAnsiTheme="majorBidi" w:cstheme="majorBidi"/>
        </w:rPr>
        <w:t>No twilight bear growls round the sheep</w:t>
      </w:r>
      <w:r w:rsidR="007D7EAD">
        <w:rPr>
          <w:rFonts w:asciiTheme="majorBidi" w:hAnsiTheme="majorBidi" w:cstheme="majorBidi"/>
        </w:rPr>
        <w:t>’</w:t>
      </w:r>
      <w:r w:rsidR="006A15A4" w:rsidRPr="00BD3FFB">
        <w:rPr>
          <w:rFonts w:asciiTheme="majorBidi" w:hAnsiTheme="majorBidi" w:cstheme="majorBidi"/>
        </w:rPr>
        <w:t xml:space="preserve"> (</w:t>
      </w:r>
      <w:r w:rsidR="0042190D" w:rsidRPr="0042190D">
        <w:rPr>
          <w:rFonts w:asciiTheme="majorBidi" w:hAnsiTheme="majorBidi" w:cstheme="majorBidi"/>
        </w:rPr>
        <w:t>‘</w:t>
      </w:r>
      <w:r w:rsidR="006A15A4" w:rsidRPr="0042190D">
        <w:rPr>
          <w:rFonts w:asciiTheme="majorBidi" w:hAnsiTheme="majorBidi" w:cstheme="majorBidi"/>
        </w:rPr>
        <w:t xml:space="preserve">nec </w:t>
      </w:r>
      <w:r w:rsidR="00FE5257" w:rsidRPr="0042190D">
        <w:rPr>
          <w:rFonts w:asciiTheme="majorBidi" w:hAnsiTheme="majorBidi" w:cstheme="majorBidi"/>
        </w:rPr>
        <w:t>u</w:t>
      </w:r>
      <w:r w:rsidR="006A15A4" w:rsidRPr="0042190D">
        <w:rPr>
          <w:rFonts w:asciiTheme="majorBidi" w:hAnsiTheme="majorBidi" w:cstheme="majorBidi"/>
        </w:rPr>
        <w:t>espertinus circumgemit ursus o</w:t>
      </w:r>
      <w:r w:rsidR="008C4509" w:rsidRPr="0042190D">
        <w:rPr>
          <w:rFonts w:asciiTheme="majorBidi" w:hAnsiTheme="majorBidi" w:cstheme="majorBidi"/>
        </w:rPr>
        <w:t>u</w:t>
      </w:r>
      <w:r w:rsidR="006A15A4" w:rsidRPr="0042190D">
        <w:rPr>
          <w:rFonts w:asciiTheme="majorBidi" w:hAnsiTheme="majorBidi" w:cstheme="majorBidi"/>
        </w:rPr>
        <w:t>ile</w:t>
      </w:r>
      <w:r w:rsidR="0042190D" w:rsidRPr="0042190D">
        <w:rPr>
          <w:rFonts w:asciiTheme="majorBidi" w:hAnsiTheme="majorBidi" w:cstheme="majorBidi"/>
        </w:rPr>
        <w:t>’</w:t>
      </w:r>
      <w:r w:rsidR="0042190D">
        <w:rPr>
          <w:rFonts w:asciiTheme="majorBidi" w:hAnsiTheme="majorBidi" w:cstheme="majorBidi"/>
        </w:rPr>
        <w:t xml:space="preserve">, </w:t>
      </w:r>
      <w:r w:rsidR="0042190D" w:rsidRPr="00BD3FFB">
        <w:rPr>
          <w:rFonts w:asciiTheme="majorBidi" w:hAnsiTheme="majorBidi" w:cstheme="majorBidi"/>
        </w:rPr>
        <w:t xml:space="preserve">Hor. </w:t>
      </w:r>
      <w:r w:rsidR="0042190D" w:rsidRPr="00BD3FFB">
        <w:rPr>
          <w:rFonts w:asciiTheme="majorBidi" w:hAnsiTheme="majorBidi" w:cstheme="majorBidi"/>
          <w:i/>
        </w:rPr>
        <w:t xml:space="preserve">Iam. </w:t>
      </w:r>
      <w:r w:rsidR="0042190D" w:rsidRPr="00BD3FFB">
        <w:rPr>
          <w:rFonts w:asciiTheme="majorBidi" w:hAnsiTheme="majorBidi" w:cstheme="majorBidi"/>
        </w:rPr>
        <w:t>16.51</w:t>
      </w:r>
      <w:r w:rsidR="006A15A4" w:rsidRPr="0042190D">
        <w:rPr>
          <w:rFonts w:asciiTheme="majorBidi" w:hAnsiTheme="majorBidi" w:cstheme="majorBidi"/>
        </w:rPr>
        <w:t>).</w:t>
      </w:r>
      <w:r w:rsidR="001B234C" w:rsidRPr="00BD3FFB">
        <w:rPr>
          <w:rFonts w:asciiTheme="majorBidi" w:hAnsiTheme="majorBidi" w:cstheme="majorBidi"/>
        </w:rPr>
        <w:t xml:space="preserve"> </w:t>
      </w:r>
      <w:r w:rsidR="00512D68" w:rsidRPr="00BD3FFB">
        <w:rPr>
          <w:rFonts w:asciiTheme="majorBidi" w:hAnsiTheme="majorBidi" w:cstheme="majorBidi"/>
        </w:rPr>
        <w:t>In his Lalage ode (</w:t>
      </w:r>
      <w:r w:rsidR="00762880" w:rsidRPr="00BD3FFB">
        <w:rPr>
          <w:rFonts w:asciiTheme="majorBidi" w:hAnsiTheme="majorBidi" w:cstheme="majorBidi"/>
          <w:i/>
          <w:iCs/>
        </w:rPr>
        <w:t>Carm.</w:t>
      </w:r>
      <w:r w:rsidR="00512D68" w:rsidRPr="00BD3FFB">
        <w:rPr>
          <w:rFonts w:asciiTheme="majorBidi" w:hAnsiTheme="majorBidi" w:cstheme="majorBidi"/>
          <w:i/>
          <w:iCs/>
        </w:rPr>
        <w:t xml:space="preserve"> </w:t>
      </w:r>
      <w:r w:rsidR="0042190D">
        <w:rPr>
          <w:rFonts w:asciiTheme="majorBidi" w:hAnsiTheme="majorBidi" w:cstheme="majorBidi"/>
        </w:rPr>
        <w:t>1.</w:t>
      </w:r>
      <w:r w:rsidR="00512D68" w:rsidRPr="00BD3FFB">
        <w:rPr>
          <w:rFonts w:asciiTheme="majorBidi" w:hAnsiTheme="majorBidi" w:cstheme="majorBidi"/>
        </w:rPr>
        <w:t xml:space="preserve">22), </w:t>
      </w:r>
      <w:r w:rsidR="008B4791" w:rsidRPr="00BD3FFB">
        <w:rPr>
          <w:rFonts w:asciiTheme="majorBidi" w:hAnsiTheme="majorBidi" w:cstheme="majorBidi"/>
        </w:rPr>
        <w:t>he</w:t>
      </w:r>
      <w:r w:rsidR="00AB0F5A" w:rsidRPr="00BD3FFB">
        <w:rPr>
          <w:rFonts w:asciiTheme="majorBidi" w:hAnsiTheme="majorBidi" w:cstheme="majorBidi"/>
        </w:rPr>
        <w:t xml:space="preserve"> </w:t>
      </w:r>
      <w:r w:rsidR="00CF126E" w:rsidRPr="00BD3FFB">
        <w:rPr>
          <w:rFonts w:asciiTheme="majorBidi" w:hAnsiTheme="majorBidi" w:cstheme="majorBidi"/>
        </w:rPr>
        <w:t>faces a monstrous lupine portent</w:t>
      </w:r>
      <w:r w:rsidR="004C0BC3" w:rsidRPr="00BD3FFB">
        <w:rPr>
          <w:rFonts w:asciiTheme="majorBidi" w:hAnsiTheme="majorBidi" w:cstheme="majorBidi"/>
        </w:rPr>
        <w:t xml:space="preserve"> even worse than the beasts with which he grew up, </w:t>
      </w:r>
      <w:r w:rsidR="002450C8" w:rsidRPr="00BD3FFB">
        <w:rPr>
          <w:rFonts w:asciiTheme="majorBidi" w:hAnsiTheme="majorBidi" w:cstheme="majorBidi"/>
        </w:rPr>
        <w:t>the kinds that</w:t>
      </w:r>
      <w:r w:rsidR="00CF126E" w:rsidRPr="00BD3FFB">
        <w:rPr>
          <w:rFonts w:asciiTheme="majorBidi" w:hAnsiTheme="majorBidi" w:cstheme="majorBidi"/>
        </w:rPr>
        <w:t xml:space="preserve"> </w:t>
      </w:r>
      <w:r w:rsidR="007D7EAD">
        <w:rPr>
          <w:rFonts w:asciiTheme="majorBidi" w:hAnsiTheme="majorBidi" w:cstheme="majorBidi"/>
        </w:rPr>
        <w:t>‘</w:t>
      </w:r>
      <w:r w:rsidR="00CF126E" w:rsidRPr="00BD3FFB">
        <w:rPr>
          <w:rFonts w:asciiTheme="majorBidi" w:hAnsiTheme="majorBidi" w:cstheme="majorBidi"/>
        </w:rPr>
        <w:t>the</w:t>
      </w:r>
      <w:r w:rsidR="00604B45" w:rsidRPr="00BD3FFB">
        <w:rPr>
          <w:rFonts w:asciiTheme="majorBidi" w:hAnsiTheme="majorBidi" w:cstheme="majorBidi"/>
        </w:rPr>
        <w:t xml:space="preserve"> militant</w:t>
      </w:r>
      <w:r w:rsidR="00CF126E" w:rsidRPr="00BD3FFB">
        <w:rPr>
          <w:rFonts w:asciiTheme="majorBidi" w:hAnsiTheme="majorBidi" w:cstheme="majorBidi"/>
        </w:rPr>
        <w:t xml:space="preserve"> land of the Daunus does not </w:t>
      </w:r>
      <w:r w:rsidR="004605C2" w:rsidRPr="00BD3FFB">
        <w:rPr>
          <w:rFonts w:asciiTheme="majorBidi" w:hAnsiTheme="majorBidi" w:cstheme="majorBidi"/>
        </w:rPr>
        <w:t>bring up</w:t>
      </w:r>
      <w:r w:rsidR="007D7EAD">
        <w:rPr>
          <w:rFonts w:asciiTheme="majorBidi" w:hAnsiTheme="majorBidi" w:cstheme="majorBidi"/>
        </w:rPr>
        <w:t>’</w:t>
      </w:r>
      <w:r w:rsidR="00CF126E" w:rsidRPr="00BD3FFB">
        <w:rPr>
          <w:rFonts w:asciiTheme="majorBidi" w:hAnsiTheme="majorBidi" w:cstheme="majorBidi"/>
        </w:rPr>
        <w:t xml:space="preserve"> (</w:t>
      </w:r>
      <w:r w:rsidR="00E715EA" w:rsidRPr="00BD3FFB">
        <w:rPr>
          <w:rFonts w:asciiTheme="majorBidi" w:hAnsiTheme="majorBidi" w:cstheme="majorBidi"/>
          <w:i/>
          <w:iCs/>
        </w:rPr>
        <w:t>neque militaris / Daunias</w:t>
      </w:r>
      <w:r w:rsidR="00BF532F">
        <w:rPr>
          <w:rFonts w:asciiTheme="majorBidi" w:hAnsiTheme="majorBidi" w:cstheme="majorBidi"/>
          <w:i/>
          <w:iCs/>
        </w:rPr>
        <w:t xml:space="preserve"> . . . </w:t>
      </w:r>
      <w:r w:rsidR="00E715EA" w:rsidRPr="00E715EA">
        <w:rPr>
          <w:rFonts w:asciiTheme="majorBidi" w:hAnsiTheme="majorBidi" w:cstheme="majorBidi"/>
          <w:i/>
          <w:iCs/>
        </w:rPr>
        <w:t>alit</w:t>
      </w:r>
      <w:r w:rsidR="00E715EA">
        <w:rPr>
          <w:rFonts w:asciiTheme="majorBidi" w:hAnsiTheme="majorBidi" w:cstheme="majorBidi"/>
        </w:rPr>
        <w:t xml:space="preserve">, </w:t>
      </w:r>
      <w:r w:rsidR="000B162C" w:rsidRPr="00BD3FFB">
        <w:rPr>
          <w:rFonts w:asciiTheme="majorBidi" w:hAnsiTheme="majorBidi" w:cstheme="majorBidi"/>
        </w:rPr>
        <w:t>13-</w:t>
      </w:r>
      <w:r w:rsidR="00CF126E" w:rsidRPr="00BD3FFB">
        <w:rPr>
          <w:rFonts w:asciiTheme="majorBidi" w:hAnsiTheme="majorBidi" w:cstheme="majorBidi"/>
        </w:rPr>
        <w:t>14</w:t>
      </w:r>
      <w:r w:rsidR="00604B45" w:rsidRPr="00BD3FFB">
        <w:rPr>
          <w:rFonts w:asciiTheme="majorBidi" w:hAnsiTheme="majorBidi" w:cstheme="majorBidi"/>
        </w:rPr>
        <w:t xml:space="preserve">), </w:t>
      </w:r>
      <w:r w:rsidR="00607380" w:rsidRPr="00BD3FFB">
        <w:rPr>
          <w:rFonts w:asciiTheme="majorBidi" w:hAnsiTheme="majorBidi" w:cstheme="majorBidi"/>
        </w:rPr>
        <w:t xml:space="preserve">an apparent allusion </w:t>
      </w:r>
      <w:r w:rsidR="00201EED" w:rsidRPr="00BD3FFB">
        <w:rPr>
          <w:rFonts w:asciiTheme="majorBidi" w:hAnsiTheme="majorBidi" w:cstheme="majorBidi"/>
        </w:rPr>
        <w:t xml:space="preserve">to Pythagoras’ pet, the </w:t>
      </w:r>
      <w:r w:rsidR="007D7EAD">
        <w:rPr>
          <w:rFonts w:asciiTheme="majorBidi" w:hAnsiTheme="majorBidi" w:cstheme="majorBidi"/>
        </w:rPr>
        <w:t>‘</w:t>
      </w:r>
      <w:r w:rsidR="00EF27C4" w:rsidRPr="00BD3FFB">
        <w:rPr>
          <w:rFonts w:asciiTheme="majorBidi" w:hAnsiTheme="majorBidi" w:cstheme="majorBidi"/>
        </w:rPr>
        <w:t xml:space="preserve">Daunian </w:t>
      </w:r>
      <w:r w:rsidR="00516FF2">
        <w:rPr>
          <w:rFonts w:asciiTheme="majorBidi" w:hAnsiTheme="majorBidi" w:cstheme="majorBidi"/>
        </w:rPr>
        <w:t xml:space="preserve">[i.e. </w:t>
      </w:r>
      <w:r w:rsidR="00EF27C4" w:rsidRPr="00BD3FFB">
        <w:rPr>
          <w:rFonts w:asciiTheme="majorBidi" w:hAnsiTheme="majorBidi" w:cstheme="majorBidi"/>
        </w:rPr>
        <w:t>Apulian</w:t>
      </w:r>
      <w:r w:rsidR="00516FF2">
        <w:rPr>
          <w:rFonts w:asciiTheme="majorBidi" w:hAnsiTheme="majorBidi" w:cstheme="majorBidi"/>
        </w:rPr>
        <w:t>]</w:t>
      </w:r>
      <w:r w:rsidR="00EF27C4" w:rsidRPr="00BD3FFB">
        <w:rPr>
          <w:rFonts w:asciiTheme="majorBidi" w:hAnsiTheme="majorBidi" w:cstheme="majorBidi"/>
        </w:rPr>
        <w:t xml:space="preserve"> bear</w:t>
      </w:r>
      <w:r w:rsidR="007D7EAD">
        <w:rPr>
          <w:rFonts w:asciiTheme="majorBidi" w:hAnsiTheme="majorBidi" w:cstheme="majorBidi"/>
        </w:rPr>
        <w:t>’</w:t>
      </w:r>
      <w:r w:rsidR="007D2C24" w:rsidRPr="00BD3FFB">
        <w:rPr>
          <w:rFonts w:asciiTheme="majorBidi" w:hAnsiTheme="majorBidi" w:cstheme="majorBidi"/>
        </w:rPr>
        <w:t xml:space="preserve"> (</w:t>
      </w:r>
      <w:r w:rsidR="00314237">
        <w:rPr>
          <w:rFonts w:asciiTheme="majorBidi" w:hAnsiTheme="majorBidi" w:cstheme="majorBidi"/>
        </w:rPr>
        <w:t>‘</w:t>
      </w:r>
      <w:r w:rsidR="007D2C24" w:rsidRPr="00BD3FFB">
        <w:rPr>
          <w:rFonts w:asciiTheme="majorBidi" w:hAnsiTheme="majorBidi" w:cstheme="majorBidi"/>
          <w:lang w:val="el-GR"/>
        </w:rPr>
        <w:t>τὴν</w:t>
      </w:r>
      <w:r w:rsidR="007D2C24" w:rsidRPr="00BD3FFB">
        <w:rPr>
          <w:rFonts w:asciiTheme="majorBidi" w:hAnsiTheme="majorBidi" w:cstheme="majorBidi"/>
        </w:rPr>
        <w:t xml:space="preserve"> </w:t>
      </w:r>
      <w:r w:rsidR="007D2C24" w:rsidRPr="00BD3FFB">
        <w:rPr>
          <w:rFonts w:asciiTheme="majorBidi" w:hAnsiTheme="majorBidi" w:cstheme="majorBidi"/>
          <w:lang w:val="el-GR"/>
        </w:rPr>
        <w:t>μὲν</w:t>
      </w:r>
      <w:r w:rsidR="007D2C24" w:rsidRPr="00BD3FFB">
        <w:rPr>
          <w:rFonts w:asciiTheme="majorBidi" w:hAnsiTheme="majorBidi" w:cstheme="majorBidi"/>
        </w:rPr>
        <w:t xml:space="preserve"> </w:t>
      </w:r>
      <w:r w:rsidR="007D2C24" w:rsidRPr="00BD3FFB">
        <w:rPr>
          <w:rFonts w:asciiTheme="majorBidi" w:hAnsiTheme="majorBidi" w:cstheme="majorBidi"/>
          <w:lang w:val="el-GR"/>
        </w:rPr>
        <w:t>γὰρ</w:t>
      </w:r>
      <w:r w:rsidR="007D2C24" w:rsidRPr="00BD3FFB">
        <w:rPr>
          <w:rFonts w:asciiTheme="majorBidi" w:hAnsiTheme="majorBidi" w:cstheme="majorBidi"/>
        </w:rPr>
        <w:t xml:space="preserve"> </w:t>
      </w:r>
      <w:r w:rsidR="007D2C24" w:rsidRPr="00BD3FFB">
        <w:rPr>
          <w:rFonts w:asciiTheme="majorBidi" w:hAnsiTheme="majorBidi" w:cstheme="majorBidi"/>
          <w:lang w:val="el-GR"/>
        </w:rPr>
        <w:t>Δαυνίαν</w:t>
      </w:r>
      <w:r w:rsidR="007D2C24" w:rsidRPr="00BD3FFB">
        <w:rPr>
          <w:rFonts w:asciiTheme="majorBidi" w:hAnsiTheme="majorBidi" w:cstheme="majorBidi"/>
        </w:rPr>
        <w:t xml:space="preserve"> </w:t>
      </w:r>
      <w:r w:rsidR="007D2C24" w:rsidRPr="00BD3FFB">
        <w:rPr>
          <w:rFonts w:asciiTheme="majorBidi" w:hAnsiTheme="majorBidi" w:cstheme="majorBidi"/>
          <w:lang w:val="el-GR"/>
        </w:rPr>
        <w:t>ἄρκτον</w:t>
      </w:r>
      <w:r w:rsidR="00A926B6">
        <w:rPr>
          <w:rFonts w:asciiTheme="majorBidi" w:hAnsiTheme="majorBidi" w:cstheme="majorBidi"/>
        </w:rPr>
        <w:t xml:space="preserve"> . . . </w:t>
      </w:r>
      <w:r w:rsidR="007D2C24" w:rsidRPr="00BD3FFB">
        <w:rPr>
          <w:rFonts w:asciiTheme="majorBidi" w:hAnsiTheme="majorBidi" w:cstheme="majorBidi"/>
          <w:lang w:val="el-GR"/>
        </w:rPr>
        <w:t>κατασχών</w:t>
      </w:r>
      <w:r w:rsidR="00314237">
        <w:rPr>
          <w:rFonts w:asciiTheme="majorBidi" w:hAnsiTheme="majorBidi" w:cstheme="majorBidi"/>
          <w:lang w:val="en-US"/>
        </w:rPr>
        <w:t>’</w:t>
      </w:r>
      <w:r w:rsidR="007D2C24" w:rsidRPr="00BD3FFB">
        <w:rPr>
          <w:rFonts w:asciiTheme="majorBidi" w:hAnsiTheme="majorBidi" w:cstheme="majorBidi"/>
        </w:rPr>
        <w:t xml:space="preserve">, </w:t>
      </w:r>
      <w:r w:rsidR="00314237" w:rsidRPr="00BD3FFB">
        <w:rPr>
          <w:rFonts w:asciiTheme="majorBidi" w:hAnsiTheme="majorBidi" w:cstheme="majorBidi"/>
        </w:rPr>
        <w:t xml:space="preserve">Iamb. </w:t>
      </w:r>
      <w:r w:rsidR="00314237" w:rsidRPr="00BD3FFB">
        <w:rPr>
          <w:rFonts w:asciiTheme="majorBidi" w:hAnsiTheme="majorBidi" w:cstheme="majorBidi"/>
          <w:i/>
          <w:iCs/>
        </w:rPr>
        <w:t>Vit. Pyth</w:t>
      </w:r>
      <w:r w:rsidR="00314237" w:rsidRPr="00BD3FFB">
        <w:rPr>
          <w:rFonts w:asciiTheme="majorBidi" w:hAnsiTheme="majorBidi" w:cstheme="majorBidi"/>
        </w:rPr>
        <w:t>. 60</w:t>
      </w:r>
      <w:r w:rsidR="00314237">
        <w:rPr>
          <w:rFonts w:asciiTheme="majorBidi" w:hAnsiTheme="majorBidi" w:cstheme="majorBidi"/>
        </w:rPr>
        <w:t xml:space="preserve">; cf. </w:t>
      </w:r>
      <w:r w:rsidR="007D2C24" w:rsidRPr="00BD3FFB">
        <w:rPr>
          <w:rFonts w:asciiTheme="majorBidi" w:hAnsiTheme="majorBidi" w:cstheme="majorBidi"/>
        </w:rPr>
        <w:t xml:space="preserve">Proph. </w:t>
      </w:r>
      <w:r w:rsidR="007D2C24" w:rsidRPr="00BD3FFB">
        <w:rPr>
          <w:rFonts w:asciiTheme="majorBidi" w:hAnsiTheme="majorBidi" w:cstheme="majorBidi"/>
          <w:i/>
          <w:iCs/>
        </w:rPr>
        <w:t>Pyth</w:t>
      </w:r>
      <w:r w:rsidR="007D2C24" w:rsidRPr="00BD3FFB">
        <w:rPr>
          <w:rFonts w:asciiTheme="majorBidi" w:hAnsiTheme="majorBidi" w:cstheme="majorBidi"/>
        </w:rPr>
        <w:t>. 23).</w:t>
      </w:r>
      <w:r w:rsidR="00AC4AC3" w:rsidRPr="00BD3FFB">
        <w:rPr>
          <w:rFonts w:asciiTheme="majorBidi" w:hAnsiTheme="majorBidi" w:cstheme="majorBidi"/>
        </w:rPr>
        <w:t xml:space="preserve"> </w:t>
      </w:r>
      <w:r w:rsidR="00FC721B" w:rsidRPr="00BD3FFB">
        <w:rPr>
          <w:rFonts w:asciiTheme="majorBidi" w:hAnsiTheme="majorBidi" w:cstheme="majorBidi"/>
        </w:rPr>
        <w:t xml:space="preserve">Finally, </w:t>
      </w:r>
      <w:r w:rsidR="00FD36AC" w:rsidRPr="00BD3FFB">
        <w:rPr>
          <w:rFonts w:asciiTheme="majorBidi" w:hAnsiTheme="majorBidi" w:cstheme="majorBidi"/>
        </w:rPr>
        <w:t>Horace</w:t>
      </w:r>
      <w:r w:rsidR="00177778" w:rsidRPr="00BD3FFB">
        <w:rPr>
          <w:rFonts w:asciiTheme="majorBidi" w:hAnsiTheme="majorBidi" w:cstheme="majorBidi"/>
        </w:rPr>
        <w:t>, born in December (bears’ birthing month) and in</w:t>
      </w:r>
      <w:r w:rsidR="00A56288" w:rsidRPr="00BD3FFB">
        <w:rPr>
          <w:rFonts w:asciiTheme="majorBidi" w:hAnsiTheme="majorBidi" w:cstheme="majorBidi"/>
        </w:rPr>
        <w:t xml:space="preserve"> bear country,</w:t>
      </w:r>
      <w:r w:rsidR="00FD36AC" w:rsidRPr="00BD3FFB">
        <w:rPr>
          <w:rFonts w:asciiTheme="majorBidi" w:hAnsiTheme="majorBidi" w:cstheme="majorBidi"/>
        </w:rPr>
        <w:t xml:space="preserve"> seems to have seen in himself</w:t>
      </w:r>
      <w:r w:rsidR="00D10930" w:rsidRPr="00BD3FFB">
        <w:rPr>
          <w:rFonts w:asciiTheme="majorBidi" w:hAnsiTheme="majorBidi" w:cstheme="majorBidi"/>
        </w:rPr>
        <w:t xml:space="preserve"> something of the bear</w:t>
      </w:r>
      <w:r w:rsidR="00083CD8" w:rsidRPr="00BD3FFB">
        <w:rPr>
          <w:rFonts w:asciiTheme="majorBidi" w:hAnsiTheme="majorBidi" w:cstheme="majorBidi"/>
        </w:rPr>
        <w:t>, compari</w:t>
      </w:r>
      <w:r w:rsidR="00BC3F36" w:rsidRPr="00BD3FFB">
        <w:rPr>
          <w:rFonts w:asciiTheme="majorBidi" w:hAnsiTheme="majorBidi" w:cstheme="majorBidi"/>
        </w:rPr>
        <w:t xml:space="preserve">ng himself to a certain Maenius, </w:t>
      </w:r>
      <w:r w:rsidR="007D7EAD">
        <w:rPr>
          <w:rFonts w:asciiTheme="majorBidi" w:hAnsiTheme="majorBidi" w:cstheme="majorBidi"/>
        </w:rPr>
        <w:t>‘</w:t>
      </w:r>
      <w:r w:rsidR="00F92BCD" w:rsidRPr="00BD3FFB">
        <w:rPr>
          <w:rFonts w:asciiTheme="majorBidi" w:hAnsiTheme="majorBidi" w:cstheme="majorBidi"/>
        </w:rPr>
        <w:t xml:space="preserve">a </w:t>
      </w:r>
      <w:r w:rsidR="00646A68" w:rsidRPr="00BD3FFB">
        <w:rPr>
          <w:rFonts w:asciiTheme="majorBidi" w:hAnsiTheme="majorBidi" w:cstheme="majorBidi"/>
        </w:rPr>
        <w:t xml:space="preserve">vagrant </w:t>
      </w:r>
      <w:r w:rsidR="00124A38" w:rsidRPr="00BD3FFB">
        <w:rPr>
          <w:rFonts w:asciiTheme="majorBidi" w:hAnsiTheme="majorBidi" w:cstheme="majorBidi"/>
        </w:rPr>
        <w:t xml:space="preserve">who </w:t>
      </w:r>
      <w:r w:rsidR="006E66A1" w:rsidRPr="00BD3FFB">
        <w:rPr>
          <w:rFonts w:asciiTheme="majorBidi" w:hAnsiTheme="majorBidi" w:cstheme="majorBidi"/>
        </w:rPr>
        <w:t xml:space="preserve">kept </w:t>
      </w:r>
      <w:r w:rsidR="00173457" w:rsidRPr="00BD3FFB">
        <w:rPr>
          <w:rFonts w:asciiTheme="majorBidi" w:hAnsiTheme="majorBidi" w:cstheme="majorBidi"/>
        </w:rPr>
        <w:t xml:space="preserve">no fixed </w:t>
      </w:r>
      <w:r w:rsidR="006B002B" w:rsidRPr="00BD3FFB">
        <w:rPr>
          <w:rFonts w:asciiTheme="majorBidi" w:hAnsiTheme="majorBidi" w:cstheme="majorBidi"/>
        </w:rPr>
        <w:t>enclosure</w:t>
      </w:r>
      <w:r w:rsidR="007D7EAD">
        <w:rPr>
          <w:rFonts w:asciiTheme="majorBidi" w:hAnsiTheme="majorBidi" w:cstheme="majorBidi"/>
        </w:rPr>
        <w:t>’</w:t>
      </w:r>
      <w:r w:rsidR="006B002B" w:rsidRPr="00BD3FFB">
        <w:rPr>
          <w:rFonts w:asciiTheme="majorBidi" w:hAnsiTheme="majorBidi" w:cstheme="majorBidi"/>
        </w:rPr>
        <w:t xml:space="preserve"> (</w:t>
      </w:r>
      <w:r w:rsidR="003006D5">
        <w:rPr>
          <w:rFonts w:asciiTheme="majorBidi" w:hAnsiTheme="majorBidi" w:cstheme="majorBidi"/>
        </w:rPr>
        <w:t>‘</w:t>
      </w:r>
      <w:r w:rsidR="00200952" w:rsidRPr="00D501C3">
        <w:rPr>
          <w:rFonts w:asciiTheme="majorBidi" w:hAnsiTheme="majorBidi" w:cstheme="majorBidi"/>
          <w:iCs/>
        </w:rPr>
        <w:t>uagus non qui certum praesepe teneret</w:t>
      </w:r>
      <w:r w:rsidR="003006D5" w:rsidRPr="00D501C3">
        <w:rPr>
          <w:rFonts w:asciiTheme="majorBidi" w:hAnsiTheme="majorBidi" w:cstheme="majorBidi"/>
          <w:iCs/>
        </w:rPr>
        <w:t>’</w:t>
      </w:r>
      <w:r w:rsidR="00BB6E1A">
        <w:rPr>
          <w:rFonts w:asciiTheme="majorBidi" w:hAnsiTheme="majorBidi" w:cstheme="majorBidi"/>
          <w:iCs/>
        </w:rPr>
        <w:t xml:space="preserve">, Hor. </w:t>
      </w:r>
      <w:r w:rsidR="00BB6E1A" w:rsidRPr="00BD3FFB">
        <w:rPr>
          <w:rFonts w:asciiTheme="majorBidi" w:hAnsiTheme="majorBidi" w:cstheme="majorBidi"/>
          <w:i/>
          <w:iCs/>
        </w:rPr>
        <w:t>Epist.</w:t>
      </w:r>
      <w:r w:rsidR="00BB6E1A" w:rsidRPr="00BD3FFB">
        <w:rPr>
          <w:rFonts w:asciiTheme="majorBidi" w:hAnsiTheme="majorBidi" w:cstheme="majorBidi"/>
        </w:rPr>
        <w:t xml:space="preserve"> 1.15.28</w:t>
      </w:r>
      <w:r w:rsidR="00200952" w:rsidRPr="00BD3FFB">
        <w:rPr>
          <w:rFonts w:asciiTheme="majorBidi" w:hAnsiTheme="majorBidi" w:cstheme="majorBidi"/>
          <w:iCs/>
        </w:rPr>
        <w:t>)</w:t>
      </w:r>
      <w:r w:rsidR="005912C4" w:rsidRPr="00BD3FFB">
        <w:rPr>
          <w:rFonts w:asciiTheme="majorBidi" w:hAnsiTheme="majorBidi" w:cstheme="majorBidi"/>
          <w:iCs/>
        </w:rPr>
        <w:t xml:space="preserve">, </w:t>
      </w:r>
      <w:r w:rsidR="00A37081" w:rsidRPr="00BD3FFB">
        <w:rPr>
          <w:rFonts w:asciiTheme="majorBidi" w:hAnsiTheme="majorBidi" w:cstheme="majorBidi"/>
          <w:iCs/>
        </w:rPr>
        <w:t xml:space="preserve">and who, in keeping with </w:t>
      </w:r>
      <w:r w:rsidR="00453AB3" w:rsidRPr="00BD3FFB">
        <w:rPr>
          <w:rFonts w:asciiTheme="majorBidi" w:hAnsiTheme="majorBidi" w:cstheme="majorBidi"/>
          <w:iCs/>
        </w:rPr>
        <w:t xml:space="preserve">his aversion to </w:t>
      </w:r>
      <w:r w:rsidR="00DD2A8E" w:rsidRPr="00BD3FFB">
        <w:rPr>
          <w:rFonts w:asciiTheme="majorBidi" w:hAnsiTheme="majorBidi" w:cstheme="majorBidi"/>
          <w:iCs/>
        </w:rPr>
        <w:t xml:space="preserve">the </w:t>
      </w:r>
      <w:r w:rsidR="00F8105C" w:rsidRPr="00BD3FFB">
        <w:rPr>
          <w:rFonts w:asciiTheme="majorBidi" w:hAnsiTheme="majorBidi" w:cstheme="majorBidi"/>
          <w:iCs/>
        </w:rPr>
        <w:t>cage</w:t>
      </w:r>
      <w:r w:rsidR="00ED1D1D" w:rsidRPr="00BD3FFB">
        <w:rPr>
          <w:rFonts w:asciiTheme="majorBidi" w:hAnsiTheme="majorBidi" w:cstheme="majorBidi"/>
          <w:iCs/>
        </w:rPr>
        <w:t xml:space="preserve"> that </w:t>
      </w:r>
      <w:r w:rsidR="0013108D" w:rsidRPr="00BD3FFB">
        <w:rPr>
          <w:rFonts w:asciiTheme="majorBidi" w:hAnsiTheme="majorBidi" w:cstheme="majorBidi"/>
          <w:iCs/>
        </w:rPr>
        <w:t xml:space="preserve">held </w:t>
      </w:r>
      <w:r w:rsidR="005B1A60" w:rsidRPr="00BD3FFB">
        <w:rPr>
          <w:rFonts w:asciiTheme="majorBidi" w:hAnsiTheme="majorBidi" w:cstheme="majorBidi"/>
          <w:iCs/>
        </w:rPr>
        <w:t xml:space="preserve">the Virgilian </w:t>
      </w:r>
      <w:r w:rsidR="000E50EB" w:rsidRPr="00BD3FFB">
        <w:rPr>
          <w:rFonts w:asciiTheme="majorBidi" w:hAnsiTheme="majorBidi" w:cstheme="majorBidi"/>
          <w:iCs/>
        </w:rPr>
        <w:t>Circe’s</w:t>
      </w:r>
      <w:r w:rsidR="0013108D" w:rsidRPr="00BD3FFB">
        <w:rPr>
          <w:rFonts w:asciiTheme="majorBidi" w:hAnsiTheme="majorBidi" w:cstheme="majorBidi"/>
          <w:iCs/>
        </w:rPr>
        <w:t xml:space="preserve"> bears</w:t>
      </w:r>
      <w:r w:rsidR="00F8105C" w:rsidRPr="00BD3FFB">
        <w:rPr>
          <w:rFonts w:asciiTheme="majorBidi" w:hAnsiTheme="majorBidi" w:cstheme="majorBidi"/>
          <w:iCs/>
        </w:rPr>
        <w:t xml:space="preserve"> (</w:t>
      </w:r>
      <w:r w:rsidR="00DC2A9E" w:rsidRPr="00BD3FFB">
        <w:rPr>
          <w:rFonts w:asciiTheme="majorBidi" w:hAnsiTheme="majorBidi" w:cstheme="majorBidi"/>
          <w:i/>
        </w:rPr>
        <w:t xml:space="preserve">Aen. </w:t>
      </w:r>
      <w:r w:rsidR="00DC2A9E" w:rsidRPr="00BD3FFB">
        <w:rPr>
          <w:rFonts w:asciiTheme="majorBidi" w:hAnsiTheme="majorBidi" w:cstheme="majorBidi"/>
        </w:rPr>
        <w:t>7.17</w:t>
      </w:r>
      <w:r w:rsidR="00F8105C" w:rsidRPr="00BD3FFB">
        <w:rPr>
          <w:rFonts w:asciiTheme="majorBidi" w:hAnsiTheme="majorBidi" w:cstheme="majorBidi"/>
          <w:iCs/>
        </w:rPr>
        <w:t>)</w:t>
      </w:r>
      <w:r w:rsidR="00C76B96" w:rsidRPr="00BD3FFB">
        <w:rPr>
          <w:rFonts w:asciiTheme="majorBidi" w:hAnsiTheme="majorBidi" w:cstheme="majorBidi"/>
          <w:iCs/>
        </w:rPr>
        <w:t xml:space="preserve">, </w:t>
      </w:r>
      <w:r w:rsidR="007D7EAD">
        <w:rPr>
          <w:rFonts w:asciiTheme="majorBidi" w:hAnsiTheme="majorBidi" w:cstheme="majorBidi"/>
          <w:iCs/>
        </w:rPr>
        <w:t>‘</w:t>
      </w:r>
      <w:r w:rsidR="00D56453" w:rsidRPr="00BD3FFB">
        <w:rPr>
          <w:rFonts w:asciiTheme="majorBidi" w:hAnsiTheme="majorBidi" w:cstheme="majorBidi"/>
        </w:rPr>
        <w:t>eats enough for three bears</w:t>
      </w:r>
      <w:r w:rsidR="007D7EAD">
        <w:rPr>
          <w:rFonts w:asciiTheme="majorBidi" w:hAnsiTheme="majorBidi" w:cstheme="majorBidi"/>
        </w:rPr>
        <w:t>’</w:t>
      </w:r>
      <w:r w:rsidR="00D56453" w:rsidRPr="00BD3FFB">
        <w:rPr>
          <w:rFonts w:asciiTheme="majorBidi" w:hAnsiTheme="majorBidi" w:cstheme="majorBidi"/>
        </w:rPr>
        <w:t xml:space="preserve"> (</w:t>
      </w:r>
      <w:r w:rsidR="006B589B">
        <w:rPr>
          <w:rFonts w:asciiTheme="majorBidi" w:hAnsiTheme="majorBidi" w:cstheme="majorBidi"/>
        </w:rPr>
        <w:t>‘</w:t>
      </w:r>
      <w:r w:rsidR="00B01059" w:rsidRPr="006B589B">
        <w:rPr>
          <w:rFonts w:asciiTheme="majorBidi" w:hAnsiTheme="majorBidi" w:cstheme="majorBidi"/>
          <w:iCs/>
        </w:rPr>
        <w:t>tribus ursis quod satis esset</w:t>
      </w:r>
      <w:r w:rsidR="006B589B">
        <w:rPr>
          <w:rFonts w:asciiTheme="majorBidi" w:hAnsiTheme="majorBidi" w:cstheme="majorBidi"/>
          <w:iCs/>
        </w:rPr>
        <w:t xml:space="preserve">’, </w:t>
      </w:r>
      <w:r w:rsidR="00196974">
        <w:rPr>
          <w:rFonts w:asciiTheme="majorBidi" w:hAnsiTheme="majorBidi" w:cstheme="majorBidi"/>
          <w:iCs/>
        </w:rPr>
        <w:t xml:space="preserve">Hor. </w:t>
      </w:r>
      <w:r w:rsidR="006B589B" w:rsidRPr="00BD3FFB">
        <w:rPr>
          <w:rFonts w:asciiTheme="majorBidi" w:hAnsiTheme="majorBidi" w:cstheme="majorBidi"/>
          <w:i/>
          <w:iCs/>
        </w:rPr>
        <w:t xml:space="preserve">Epist. </w:t>
      </w:r>
      <w:r w:rsidR="006B589B" w:rsidRPr="00BD3FFB">
        <w:rPr>
          <w:rFonts w:asciiTheme="majorBidi" w:hAnsiTheme="majorBidi" w:cstheme="majorBidi"/>
        </w:rPr>
        <w:t>1.15.34</w:t>
      </w:r>
      <w:r w:rsidR="00B01059" w:rsidRPr="00BD3FFB">
        <w:rPr>
          <w:rFonts w:asciiTheme="majorBidi" w:hAnsiTheme="majorBidi" w:cstheme="majorBidi"/>
          <w:iCs/>
        </w:rPr>
        <w:t>)</w:t>
      </w:r>
      <w:r w:rsidR="00D866F9" w:rsidRPr="00BD3FFB">
        <w:rPr>
          <w:rFonts w:asciiTheme="majorBidi" w:hAnsiTheme="majorBidi" w:cstheme="majorBidi"/>
          <w:iCs/>
        </w:rPr>
        <w:t xml:space="preserve">: </w:t>
      </w:r>
      <w:r w:rsidR="007D7EAD">
        <w:rPr>
          <w:rFonts w:asciiTheme="majorBidi" w:hAnsiTheme="majorBidi" w:cstheme="majorBidi"/>
          <w:iCs/>
        </w:rPr>
        <w:t>‘</w:t>
      </w:r>
      <w:r w:rsidR="00BD18C3" w:rsidRPr="00BD3FFB">
        <w:rPr>
          <w:rFonts w:asciiTheme="majorBidi" w:hAnsiTheme="majorBidi" w:cstheme="majorBidi"/>
          <w:iCs/>
        </w:rPr>
        <w:t>This is me, of course,</w:t>
      </w:r>
      <w:r w:rsidR="007D7EAD">
        <w:rPr>
          <w:rFonts w:asciiTheme="majorBidi" w:hAnsiTheme="majorBidi" w:cstheme="majorBidi"/>
          <w:iCs/>
        </w:rPr>
        <w:t>’</w:t>
      </w:r>
      <w:r w:rsidR="00BD18C3" w:rsidRPr="00BD3FFB">
        <w:rPr>
          <w:rFonts w:asciiTheme="majorBidi" w:hAnsiTheme="majorBidi" w:cstheme="majorBidi"/>
          <w:iCs/>
        </w:rPr>
        <w:t xml:space="preserve"> </w:t>
      </w:r>
      <w:r w:rsidR="004076B9" w:rsidRPr="00BD3FFB">
        <w:rPr>
          <w:rFonts w:asciiTheme="majorBidi" w:hAnsiTheme="majorBidi" w:cstheme="majorBidi"/>
          <w:iCs/>
        </w:rPr>
        <w:t>(</w:t>
      </w:r>
      <w:r w:rsidR="00C8260C">
        <w:rPr>
          <w:rFonts w:asciiTheme="majorBidi" w:hAnsiTheme="majorBidi" w:cstheme="majorBidi"/>
          <w:iCs/>
        </w:rPr>
        <w:t>‘</w:t>
      </w:r>
      <w:r w:rsidR="00C8260C" w:rsidRPr="00C8260C">
        <w:rPr>
          <w:rFonts w:asciiTheme="majorBidi" w:hAnsiTheme="majorBidi" w:cstheme="majorBidi"/>
          <w:iCs/>
        </w:rPr>
        <w:t>nimirum hic ego sum’</w:t>
      </w:r>
      <w:r w:rsidR="00C8260C">
        <w:rPr>
          <w:rFonts w:asciiTheme="majorBidi" w:hAnsiTheme="majorBidi" w:cstheme="majorBidi"/>
          <w:iCs/>
        </w:rPr>
        <w:t>,</w:t>
      </w:r>
      <w:r w:rsidR="00C8260C" w:rsidRPr="00BD3FFB">
        <w:rPr>
          <w:rFonts w:asciiTheme="majorBidi" w:hAnsiTheme="majorBidi" w:cstheme="majorBidi"/>
          <w:i/>
        </w:rPr>
        <w:t xml:space="preserve"> </w:t>
      </w:r>
      <w:r w:rsidR="00475C36" w:rsidRPr="00BD3FFB">
        <w:rPr>
          <w:rFonts w:asciiTheme="majorBidi" w:hAnsiTheme="majorBidi" w:cstheme="majorBidi"/>
          <w:i/>
        </w:rPr>
        <w:t xml:space="preserve">Epist. </w:t>
      </w:r>
      <w:r w:rsidR="00475C36" w:rsidRPr="00BD3FFB">
        <w:rPr>
          <w:rFonts w:asciiTheme="majorBidi" w:hAnsiTheme="majorBidi" w:cstheme="majorBidi"/>
          <w:iCs/>
        </w:rPr>
        <w:t>1.15.42</w:t>
      </w:r>
      <w:r w:rsidR="00D82AE3" w:rsidRPr="00BD3FFB">
        <w:rPr>
          <w:rFonts w:asciiTheme="majorBidi" w:hAnsiTheme="majorBidi" w:cstheme="majorBidi"/>
          <w:iCs/>
        </w:rPr>
        <w:t>)</w:t>
      </w:r>
      <w:r w:rsidR="005506CD" w:rsidRPr="00BD3FFB">
        <w:rPr>
          <w:rFonts w:asciiTheme="majorBidi" w:hAnsiTheme="majorBidi" w:cstheme="majorBidi"/>
          <w:iCs/>
        </w:rPr>
        <w:t>.</w:t>
      </w:r>
      <w:r w:rsidR="00277899">
        <w:rPr>
          <w:rFonts w:asciiTheme="majorBidi" w:hAnsiTheme="majorBidi" w:cstheme="majorBidi"/>
          <w:iCs/>
        </w:rPr>
        <w:t xml:space="preserve"> </w:t>
      </w:r>
    </w:p>
    <w:p w14:paraId="5DB51CAF" w14:textId="7B68BA3D" w:rsidR="0005788A" w:rsidRDefault="00277899" w:rsidP="0098526F">
      <w:pPr>
        <w:spacing w:line="276" w:lineRule="auto"/>
        <w:ind w:firstLine="720"/>
        <w:jc w:val="both"/>
        <w:rPr>
          <w:rFonts w:asciiTheme="majorBidi" w:hAnsiTheme="majorBidi" w:cstheme="majorBidi"/>
          <w:iCs/>
        </w:rPr>
      </w:pPr>
      <w:r>
        <w:rPr>
          <w:rFonts w:asciiTheme="majorBidi" w:hAnsiTheme="majorBidi" w:cstheme="majorBidi"/>
          <w:i/>
          <w:iCs/>
        </w:rPr>
        <w:t>Nomen omen</w:t>
      </w:r>
      <w:r>
        <w:rPr>
          <w:rFonts w:asciiTheme="majorBidi" w:hAnsiTheme="majorBidi" w:cstheme="majorBidi"/>
        </w:rPr>
        <w:t xml:space="preserve">: Horace’s persona </w:t>
      </w:r>
      <w:r w:rsidR="00563D69" w:rsidRPr="00BD3FFB">
        <w:rPr>
          <w:rFonts w:asciiTheme="majorBidi" w:hAnsiTheme="majorBidi" w:cstheme="majorBidi"/>
        </w:rPr>
        <w:t xml:space="preserve">in his </w:t>
      </w:r>
      <w:r w:rsidR="00563D69" w:rsidRPr="00BD3FFB">
        <w:rPr>
          <w:rFonts w:asciiTheme="majorBidi" w:hAnsiTheme="majorBidi" w:cstheme="majorBidi"/>
          <w:i/>
          <w:iCs/>
        </w:rPr>
        <w:t>Satires</w:t>
      </w:r>
      <w:r w:rsidR="00563D69" w:rsidRPr="00BD3FFB">
        <w:rPr>
          <w:rFonts w:asciiTheme="majorBidi" w:hAnsiTheme="majorBidi" w:cstheme="majorBidi"/>
        </w:rPr>
        <w:t xml:space="preserve">, </w:t>
      </w:r>
      <w:r w:rsidR="00563D69" w:rsidRPr="00BD3FFB">
        <w:rPr>
          <w:rFonts w:asciiTheme="majorBidi" w:hAnsiTheme="majorBidi" w:cstheme="majorBidi"/>
          <w:i/>
          <w:iCs/>
        </w:rPr>
        <w:t xml:space="preserve">Epodes, </w:t>
      </w:r>
      <w:r w:rsidR="00563D69" w:rsidRPr="00BD3FFB">
        <w:rPr>
          <w:rFonts w:asciiTheme="majorBidi" w:hAnsiTheme="majorBidi" w:cstheme="majorBidi"/>
        </w:rPr>
        <w:t xml:space="preserve">and </w:t>
      </w:r>
      <w:r w:rsidR="00563D69" w:rsidRPr="00BD3FFB">
        <w:rPr>
          <w:rFonts w:asciiTheme="majorBidi" w:hAnsiTheme="majorBidi" w:cstheme="majorBidi"/>
          <w:i/>
          <w:iCs/>
        </w:rPr>
        <w:t>Epistles</w:t>
      </w:r>
      <w:r w:rsidR="002D46FE" w:rsidRPr="00BD3FFB">
        <w:rPr>
          <w:rFonts w:asciiTheme="majorBidi" w:hAnsiTheme="majorBidi" w:cstheme="majorBidi"/>
        </w:rPr>
        <w:t>—fat, libidinous, lazy, irascible, and solitary—</w:t>
      </w:r>
      <w:r w:rsidR="00180125" w:rsidRPr="00BD3FFB">
        <w:rPr>
          <w:rFonts w:asciiTheme="majorBidi" w:hAnsiTheme="majorBidi" w:cstheme="majorBidi"/>
        </w:rPr>
        <w:t xml:space="preserve">gives off </w:t>
      </w:r>
      <w:r w:rsidR="00AB7145" w:rsidRPr="00BD3FFB">
        <w:rPr>
          <w:rFonts w:asciiTheme="majorBidi" w:hAnsiTheme="majorBidi" w:cstheme="majorBidi"/>
        </w:rPr>
        <w:t>a strong bear scent</w:t>
      </w:r>
      <w:r w:rsidR="00F15744" w:rsidRPr="00BD3FFB">
        <w:rPr>
          <w:rFonts w:asciiTheme="majorBidi" w:hAnsiTheme="majorBidi" w:cstheme="majorBidi"/>
          <w:i/>
          <w:iCs/>
        </w:rPr>
        <w:t xml:space="preserve">, </w:t>
      </w:r>
      <w:r w:rsidR="00F15744" w:rsidRPr="00BD3FFB">
        <w:rPr>
          <w:rFonts w:asciiTheme="majorBidi" w:hAnsiTheme="majorBidi" w:cstheme="majorBidi"/>
        </w:rPr>
        <w:t xml:space="preserve">as does his </w:t>
      </w:r>
      <w:r w:rsidR="00301224" w:rsidRPr="00BD3FFB">
        <w:rPr>
          <w:rFonts w:asciiTheme="majorBidi" w:hAnsiTheme="majorBidi" w:cstheme="majorBidi"/>
        </w:rPr>
        <w:t>birthplace and name.</w:t>
      </w:r>
      <w:r w:rsidR="004A4D2D" w:rsidRPr="00BD3FFB">
        <w:rPr>
          <w:rFonts w:asciiTheme="majorBidi" w:hAnsiTheme="majorBidi" w:cstheme="majorBidi"/>
        </w:rPr>
        <w:t xml:space="preserve"> </w:t>
      </w:r>
      <w:r w:rsidR="0078392A" w:rsidRPr="00BD3FFB">
        <w:rPr>
          <w:rFonts w:asciiTheme="majorBidi" w:hAnsiTheme="majorBidi" w:cstheme="majorBidi"/>
        </w:rPr>
        <w:t xml:space="preserve">Horace’s </w:t>
      </w:r>
      <w:r w:rsidR="003451A8" w:rsidRPr="00BD3FFB">
        <w:rPr>
          <w:rFonts w:asciiTheme="majorBidi" w:hAnsiTheme="majorBidi" w:cstheme="majorBidi"/>
        </w:rPr>
        <w:t xml:space="preserve">predecessors, he writes, </w:t>
      </w:r>
      <w:r w:rsidR="00996FC1" w:rsidRPr="00BD3FFB">
        <w:rPr>
          <w:rFonts w:asciiTheme="majorBidi" w:hAnsiTheme="majorBidi" w:cstheme="majorBidi"/>
        </w:rPr>
        <w:t>were sent to</w:t>
      </w:r>
      <w:r w:rsidR="0011680E" w:rsidRPr="00BD3FFB">
        <w:rPr>
          <w:rFonts w:asciiTheme="majorBidi" w:hAnsiTheme="majorBidi" w:cstheme="majorBidi"/>
        </w:rPr>
        <w:t xml:space="preserve"> colonize</w:t>
      </w:r>
      <w:r w:rsidR="00996FC1" w:rsidRPr="00BD3FFB">
        <w:rPr>
          <w:rFonts w:asciiTheme="majorBidi" w:hAnsiTheme="majorBidi" w:cstheme="majorBidi"/>
        </w:rPr>
        <w:t xml:space="preserve"> </w:t>
      </w:r>
      <w:r w:rsidR="00E972E9" w:rsidRPr="00BD3FFB">
        <w:rPr>
          <w:rFonts w:asciiTheme="majorBidi" w:hAnsiTheme="majorBidi" w:cstheme="majorBidi"/>
        </w:rPr>
        <w:t>Apulia or Lucania,</w:t>
      </w:r>
      <w:r w:rsidR="00BB335D" w:rsidRPr="00BD3FFB">
        <w:rPr>
          <w:rFonts w:asciiTheme="majorBidi" w:hAnsiTheme="majorBidi" w:cstheme="majorBidi"/>
        </w:rPr>
        <w:t xml:space="preserve"> in order</w:t>
      </w:r>
      <w:r w:rsidR="00976B25" w:rsidRPr="00BD3FFB">
        <w:rPr>
          <w:rFonts w:asciiTheme="majorBidi" w:hAnsiTheme="majorBidi" w:cstheme="majorBidi"/>
        </w:rPr>
        <w:t xml:space="preserve"> </w:t>
      </w:r>
      <w:r w:rsidR="00052E0B" w:rsidRPr="00BD3FFB">
        <w:rPr>
          <w:rFonts w:asciiTheme="majorBidi" w:hAnsiTheme="majorBidi" w:cstheme="majorBidi"/>
        </w:rPr>
        <w:t xml:space="preserve">to protect Rome from </w:t>
      </w:r>
      <w:r w:rsidR="0003127A" w:rsidRPr="00BD3FFB">
        <w:rPr>
          <w:rFonts w:asciiTheme="majorBidi" w:hAnsiTheme="majorBidi" w:cstheme="majorBidi"/>
        </w:rPr>
        <w:t>provincial</w:t>
      </w:r>
      <w:r w:rsidR="00EC6757" w:rsidRPr="00BD3FFB">
        <w:rPr>
          <w:rFonts w:asciiTheme="majorBidi" w:hAnsiTheme="majorBidi" w:cstheme="majorBidi"/>
        </w:rPr>
        <w:t xml:space="preserve"> aggression</w:t>
      </w:r>
      <w:r w:rsidR="00526A4B" w:rsidRPr="00BD3FFB">
        <w:rPr>
          <w:rFonts w:asciiTheme="majorBidi" w:hAnsiTheme="majorBidi" w:cstheme="majorBidi"/>
        </w:rPr>
        <w:t xml:space="preserve"> </w:t>
      </w:r>
      <w:r w:rsidR="00526A4B" w:rsidRPr="00BD3FFB">
        <w:rPr>
          <w:rFonts w:asciiTheme="majorBidi" w:hAnsiTheme="majorBidi" w:cstheme="majorBidi"/>
          <w:iCs/>
        </w:rPr>
        <w:t>(</w:t>
      </w:r>
      <w:r w:rsidR="00526A4B" w:rsidRPr="00BD3FFB">
        <w:rPr>
          <w:rFonts w:asciiTheme="majorBidi" w:hAnsiTheme="majorBidi" w:cstheme="majorBidi"/>
          <w:i/>
        </w:rPr>
        <w:t>Sat</w:t>
      </w:r>
      <w:r w:rsidR="00526A4B" w:rsidRPr="00BD3FFB">
        <w:rPr>
          <w:rFonts w:asciiTheme="majorBidi" w:hAnsiTheme="majorBidi" w:cstheme="majorBidi"/>
          <w:iCs/>
        </w:rPr>
        <w:t xml:space="preserve">. 2.1.35-39). </w:t>
      </w:r>
      <w:r w:rsidR="00F62E89" w:rsidRPr="00BD3FFB">
        <w:rPr>
          <w:rFonts w:asciiTheme="majorBidi" w:hAnsiTheme="majorBidi" w:cstheme="majorBidi"/>
          <w:iCs/>
        </w:rPr>
        <w:t>O</w:t>
      </w:r>
      <w:r w:rsidR="00836CFF" w:rsidRPr="00BD3FFB">
        <w:rPr>
          <w:rFonts w:asciiTheme="majorBidi" w:hAnsiTheme="majorBidi" w:cstheme="majorBidi"/>
          <w:iCs/>
        </w:rPr>
        <w:t>n the one hand,</w:t>
      </w:r>
      <w:r w:rsidR="00635F2B" w:rsidRPr="00BD3FFB">
        <w:rPr>
          <w:rFonts w:asciiTheme="majorBidi" w:hAnsiTheme="majorBidi" w:cstheme="majorBidi"/>
          <w:iCs/>
        </w:rPr>
        <w:t xml:space="preserve"> his </w:t>
      </w:r>
      <w:r w:rsidR="00BC43F9" w:rsidRPr="00BD3FFB">
        <w:rPr>
          <w:rFonts w:asciiTheme="majorBidi" w:hAnsiTheme="majorBidi" w:cstheme="majorBidi"/>
          <w:iCs/>
        </w:rPr>
        <w:t>namesake</w:t>
      </w:r>
      <w:r w:rsidR="00191F26" w:rsidRPr="00BD3FFB">
        <w:rPr>
          <w:rFonts w:asciiTheme="majorBidi" w:hAnsiTheme="majorBidi" w:cstheme="majorBidi"/>
          <w:iCs/>
        </w:rPr>
        <w:t xml:space="preserve"> </w:t>
      </w:r>
      <w:r w:rsidR="00381AEC" w:rsidRPr="00BD3FFB">
        <w:rPr>
          <w:rFonts w:asciiTheme="majorBidi" w:hAnsiTheme="majorBidi" w:cstheme="majorBidi"/>
          <w:iCs/>
        </w:rPr>
        <w:t xml:space="preserve">Horatius Cocles </w:t>
      </w:r>
      <w:r w:rsidR="00FB629F" w:rsidRPr="00BD3FFB">
        <w:rPr>
          <w:rFonts w:asciiTheme="majorBidi" w:hAnsiTheme="majorBidi" w:cstheme="majorBidi"/>
          <w:iCs/>
        </w:rPr>
        <w:t xml:space="preserve">(i.e. </w:t>
      </w:r>
      <w:r w:rsidR="007D7EAD">
        <w:rPr>
          <w:rFonts w:asciiTheme="majorBidi" w:hAnsiTheme="majorBidi" w:cstheme="majorBidi"/>
          <w:iCs/>
        </w:rPr>
        <w:t>‘</w:t>
      </w:r>
      <w:r w:rsidR="00FB629F" w:rsidRPr="00BD3FFB">
        <w:rPr>
          <w:rFonts w:asciiTheme="majorBidi" w:hAnsiTheme="majorBidi" w:cstheme="majorBidi"/>
          <w:iCs/>
        </w:rPr>
        <w:t>one-eyed</w:t>
      </w:r>
      <w:r w:rsidR="007D7EAD">
        <w:rPr>
          <w:rFonts w:asciiTheme="majorBidi" w:hAnsiTheme="majorBidi" w:cstheme="majorBidi"/>
          <w:iCs/>
        </w:rPr>
        <w:t>’</w:t>
      </w:r>
      <w:r w:rsidR="00FB629F" w:rsidRPr="00BD3FFB">
        <w:rPr>
          <w:rFonts w:asciiTheme="majorBidi" w:hAnsiTheme="majorBidi" w:cstheme="majorBidi"/>
          <w:iCs/>
        </w:rPr>
        <w:t>)</w:t>
      </w:r>
      <w:r w:rsidR="000859DA" w:rsidRPr="00BD3FFB">
        <w:rPr>
          <w:rFonts w:asciiTheme="majorBidi" w:hAnsiTheme="majorBidi" w:cstheme="majorBidi"/>
          <w:iCs/>
        </w:rPr>
        <w:t xml:space="preserve"> famously</w:t>
      </w:r>
      <w:r w:rsidR="0015611A" w:rsidRPr="00BD3FFB">
        <w:rPr>
          <w:rFonts w:asciiTheme="majorBidi" w:hAnsiTheme="majorBidi" w:cstheme="majorBidi"/>
          <w:iCs/>
        </w:rPr>
        <w:t xml:space="preserve"> </w:t>
      </w:r>
      <w:r w:rsidR="00CA5CBC" w:rsidRPr="00BD3FFB">
        <w:rPr>
          <w:rFonts w:asciiTheme="majorBidi" w:hAnsiTheme="majorBidi" w:cstheme="majorBidi"/>
          <w:iCs/>
        </w:rPr>
        <w:t>put his monstrous strength to work protecting the</w:t>
      </w:r>
      <w:r w:rsidR="00CA5CBC" w:rsidRPr="00BD3FFB">
        <w:rPr>
          <w:rFonts w:asciiTheme="majorBidi" w:hAnsiTheme="majorBidi" w:cstheme="majorBidi"/>
          <w:i/>
        </w:rPr>
        <w:t xml:space="preserve"> pons </w:t>
      </w:r>
      <w:r w:rsidR="00CA5CBC" w:rsidRPr="00BD3FFB">
        <w:rPr>
          <w:rFonts w:asciiTheme="majorBidi" w:hAnsiTheme="majorBidi" w:cstheme="majorBidi"/>
          <w:i/>
        </w:rPr>
        <w:lastRenderedPageBreak/>
        <w:t>sublicius</w:t>
      </w:r>
      <w:r w:rsidR="00CA5CBC" w:rsidRPr="00BD3FFB">
        <w:rPr>
          <w:rFonts w:asciiTheme="majorBidi" w:hAnsiTheme="majorBidi" w:cstheme="majorBidi"/>
          <w:iCs/>
        </w:rPr>
        <w:t xml:space="preserve"> against Lars Porsenna and his army, only to throw himself, like Horace’s mad poet, to his death (Poly. 6.54</w:t>
      </w:r>
      <w:r w:rsidR="00637618" w:rsidRPr="00BD3FFB">
        <w:rPr>
          <w:rFonts w:asciiTheme="majorBidi" w:hAnsiTheme="majorBidi" w:cstheme="majorBidi"/>
          <w:iCs/>
        </w:rPr>
        <w:t xml:space="preserve">; </w:t>
      </w:r>
      <w:r w:rsidR="00637618" w:rsidRPr="00BD3FFB">
        <w:rPr>
          <w:rFonts w:asciiTheme="majorBidi" w:hAnsiTheme="majorBidi" w:cstheme="majorBidi"/>
          <w:i/>
        </w:rPr>
        <w:t xml:space="preserve">pace </w:t>
      </w:r>
      <w:r w:rsidR="00637618" w:rsidRPr="00BD3FFB">
        <w:rPr>
          <w:rFonts w:asciiTheme="majorBidi" w:hAnsiTheme="majorBidi" w:cstheme="majorBidi"/>
          <w:iCs/>
        </w:rPr>
        <w:t>Livy 2.10.2–11</w:t>
      </w:r>
      <w:r w:rsidR="00CA5CBC" w:rsidRPr="00BD3FFB">
        <w:rPr>
          <w:rFonts w:asciiTheme="majorBidi" w:hAnsiTheme="majorBidi" w:cstheme="majorBidi"/>
          <w:iCs/>
        </w:rPr>
        <w:t>)</w:t>
      </w:r>
      <w:r w:rsidR="00836F56" w:rsidRPr="00BD3FFB">
        <w:rPr>
          <w:rFonts w:asciiTheme="majorBidi" w:hAnsiTheme="majorBidi" w:cstheme="majorBidi"/>
          <w:iCs/>
        </w:rPr>
        <w:t>;</w:t>
      </w:r>
      <w:r w:rsidR="00D16DC7" w:rsidRPr="00BD3FFB">
        <w:rPr>
          <w:rFonts w:asciiTheme="majorBidi" w:hAnsiTheme="majorBidi" w:cstheme="majorBidi"/>
          <w:iCs/>
        </w:rPr>
        <w:t xml:space="preserve"> Lord Macaulay, for one, </w:t>
      </w:r>
      <w:r w:rsidR="00803C2A" w:rsidRPr="00BD3FFB">
        <w:rPr>
          <w:rFonts w:asciiTheme="majorBidi" w:hAnsiTheme="majorBidi" w:cstheme="majorBidi"/>
          <w:iCs/>
        </w:rPr>
        <w:t xml:space="preserve">compares those who saw Horatius Cocles </w:t>
      </w:r>
      <w:r w:rsidR="00CA4DA0" w:rsidRPr="00BD3FFB">
        <w:rPr>
          <w:rFonts w:asciiTheme="majorBidi" w:hAnsiTheme="majorBidi" w:cstheme="majorBidi"/>
          <w:iCs/>
        </w:rPr>
        <w:t xml:space="preserve">come forth to his </w:t>
      </w:r>
      <w:r w:rsidR="00A91EB0" w:rsidRPr="00BD3FFB">
        <w:rPr>
          <w:rFonts w:asciiTheme="majorBidi" w:hAnsiTheme="majorBidi" w:cstheme="majorBidi"/>
          <w:iCs/>
        </w:rPr>
        <w:t xml:space="preserve">stand to </w:t>
      </w:r>
      <w:r w:rsidR="006F7E0E" w:rsidRPr="00BD3FFB">
        <w:rPr>
          <w:rFonts w:asciiTheme="majorBidi" w:hAnsiTheme="majorBidi" w:cstheme="majorBidi"/>
          <w:iCs/>
        </w:rPr>
        <w:t xml:space="preserve">boy who gingerly approach a cave </w:t>
      </w:r>
      <w:r w:rsidR="007D7EAD">
        <w:rPr>
          <w:rFonts w:asciiTheme="majorBidi" w:hAnsiTheme="majorBidi" w:cstheme="majorBidi"/>
          <w:iCs/>
        </w:rPr>
        <w:t>‘</w:t>
      </w:r>
      <w:r w:rsidR="006F7E0E" w:rsidRPr="00BD3FFB">
        <w:rPr>
          <w:rFonts w:asciiTheme="majorBidi" w:hAnsiTheme="majorBidi" w:cstheme="majorBidi"/>
          <w:iCs/>
        </w:rPr>
        <w:t>Where, grow</w:t>
      </w:r>
      <w:r w:rsidR="0098526F">
        <w:rPr>
          <w:rFonts w:asciiTheme="majorBidi" w:hAnsiTheme="majorBidi" w:cstheme="majorBidi"/>
          <w:iCs/>
        </w:rPr>
        <w:t>l</w:t>
      </w:r>
      <w:r w:rsidR="006F7E0E" w:rsidRPr="00BD3FFB">
        <w:rPr>
          <w:rFonts w:asciiTheme="majorBidi" w:hAnsiTheme="majorBidi" w:cstheme="majorBidi"/>
          <w:iCs/>
        </w:rPr>
        <w:t>ing low, a fierce old bear / Lies amidst the bones and blood.</w:t>
      </w:r>
      <w:r w:rsidR="007D7EAD">
        <w:rPr>
          <w:rFonts w:asciiTheme="majorBidi" w:hAnsiTheme="majorBidi" w:cstheme="majorBidi"/>
          <w:iCs/>
        </w:rPr>
        <w:t>’</w:t>
      </w:r>
      <w:r w:rsidR="00836F56" w:rsidRPr="00BD3FFB">
        <w:rPr>
          <w:rStyle w:val="FootnoteReference"/>
          <w:rFonts w:asciiTheme="majorBidi" w:hAnsiTheme="majorBidi" w:cstheme="majorBidi"/>
          <w:iCs/>
        </w:rPr>
        <w:footnoteReference w:id="25"/>
      </w:r>
      <w:r w:rsidR="00394A30" w:rsidRPr="00BD3FFB">
        <w:rPr>
          <w:rFonts w:asciiTheme="majorBidi" w:hAnsiTheme="majorBidi" w:cstheme="majorBidi"/>
          <w:iCs/>
        </w:rPr>
        <w:t xml:space="preserve"> </w:t>
      </w:r>
      <w:r w:rsidR="0084339C" w:rsidRPr="00BD3FFB">
        <w:rPr>
          <w:rFonts w:asciiTheme="majorBidi" w:hAnsiTheme="majorBidi" w:cstheme="majorBidi"/>
          <w:iCs/>
        </w:rPr>
        <w:t>O</w:t>
      </w:r>
      <w:r w:rsidR="007F23E5" w:rsidRPr="00BD3FFB">
        <w:rPr>
          <w:rFonts w:asciiTheme="majorBidi" w:hAnsiTheme="majorBidi" w:cstheme="majorBidi"/>
          <w:iCs/>
        </w:rPr>
        <w:t xml:space="preserve">n the other, </w:t>
      </w:r>
      <w:r w:rsidR="00A82D91" w:rsidRPr="00BD3FFB">
        <w:rPr>
          <w:rFonts w:asciiTheme="majorBidi" w:hAnsiTheme="majorBidi" w:cstheme="majorBidi"/>
          <w:iCs/>
        </w:rPr>
        <w:t xml:space="preserve">an equally famous </w:t>
      </w:r>
      <w:r w:rsidR="00B76C1F" w:rsidRPr="00BD3FFB">
        <w:rPr>
          <w:rFonts w:asciiTheme="majorBidi" w:hAnsiTheme="majorBidi" w:cstheme="majorBidi"/>
          <w:iCs/>
        </w:rPr>
        <w:t xml:space="preserve">namesake </w:t>
      </w:r>
      <w:r w:rsidR="003B505D" w:rsidRPr="00BD3FFB">
        <w:rPr>
          <w:rFonts w:asciiTheme="majorBidi" w:hAnsiTheme="majorBidi" w:cstheme="majorBidi"/>
          <w:iCs/>
        </w:rPr>
        <w:t>Publius Horatius, having duel</w:t>
      </w:r>
      <w:r w:rsidR="00082EBF" w:rsidRPr="00BD3FFB">
        <w:rPr>
          <w:rFonts w:asciiTheme="majorBidi" w:hAnsiTheme="majorBidi" w:cstheme="majorBidi"/>
          <w:iCs/>
        </w:rPr>
        <w:t>ed the men of Alba Longa on behalf of Tullius Hostilius,</w:t>
      </w:r>
      <w:r w:rsidR="008F760B" w:rsidRPr="00BD3FFB">
        <w:rPr>
          <w:rFonts w:asciiTheme="majorBidi" w:hAnsiTheme="majorBidi" w:cstheme="majorBidi"/>
          <w:iCs/>
        </w:rPr>
        <w:t xml:space="preserve"> </w:t>
      </w:r>
      <w:r w:rsidR="00304433" w:rsidRPr="00BD3FFB">
        <w:rPr>
          <w:rFonts w:asciiTheme="majorBidi" w:hAnsiTheme="majorBidi" w:cstheme="majorBidi"/>
          <w:iCs/>
        </w:rPr>
        <w:t>applies</w:t>
      </w:r>
      <w:r w:rsidR="00542071" w:rsidRPr="00BD3FFB">
        <w:rPr>
          <w:rFonts w:asciiTheme="majorBidi" w:hAnsiTheme="majorBidi" w:cstheme="majorBidi"/>
          <w:iCs/>
        </w:rPr>
        <w:t xml:space="preserve"> his </w:t>
      </w:r>
      <w:r w:rsidR="00F7147B" w:rsidRPr="00BD3FFB">
        <w:rPr>
          <w:rFonts w:asciiTheme="majorBidi" w:hAnsiTheme="majorBidi" w:cstheme="majorBidi"/>
          <w:iCs/>
        </w:rPr>
        <w:t>sword</w:t>
      </w:r>
      <w:r w:rsidR="003C74E5" w:rsidRPr="00BD3FFB">
        <w:rPr>
          <w:rFonts w:asciiTheme="majorBidi" w:hAnsiTheme="majorBidi" w:cstheme="majorBidi"/>
          <w:iCs/>
        </w:rPr>
        <w:t>-edge</w:t>
      </w:r>
      <w:r w:rsidR="00F7147B" w:rsidRPr="00BD3FFB">
        <w:rPr>
          <w:rFonts w:asciiTheme="majorBidi" w:hAnsiTheme="majorBidi" w:cstheme="majorBidi"/>
          <w:iCs/>
        </w:rPr>
        <w:t xml:space="preserve"> to the murder of his </w:t>
      </w:r>
      <w:r w:rsidR="00AB58CE" w:rsidRPr="00BD3FFB">
        <w:rPr>
          <w:rFonts w:asciiTheme="majorBidi" w:hAnsiTheme="majorBidi" w:cstheme="majorBidi"/>
          <w:iCs/>
        </w:rPr>
        <w:t xml:space="preserve">own sister, </w:t>
      </w:r>
      <w:r w:rsidR="00DE0FCD" w:rsidRPr="00BD3FFB">
        <w:rPr>
          <w:rFonts w:asciiTheme="majorBidi" w:hAnsiTheme="majorBidi" w:cstheme="majorBidi"/>
          <w:iCs/>
        </w:rPr>
        <w:t xml:space="preserve">whose </w:t>
      </w:r>
      <w:r w:rsidR="007D7EAD">
        <w:rPr>
          <w:rFonts w:asciiTheme="majorBidi" w:hAnsiTheme="majorBidi" w:cstheme="majorBidi"/>
          <w:iCs/>
        </w:rPr>
        <w:t>‘</w:t>
      </w:r>
      <w:r w:rsidR="0059439E" w:rsidRPr="00BD3FFB">
        <w:rPr>
          <w:rFonts w:asciiTheme="majorBidi" w:hAnsiTheme="majorBidi" w:cstheme="majorBidi"/>
          <w:iCs/>
        </w:rPr>
        <w:t xml:space="preserve">lamentation incited the </w:t>
      </w:r>
      <w:r w:rsidR="00402BC0" w:rsidRPr="00BD3FFB">
        <w:rPr>
          <w:rFonts w:asciiTheme="majorBidi" w:hAnsiTheme="majorBidi" w:cstheme="majorBidi"/>
          <w:iCs/>
        </w:rPr>
        <w:t xml:space="preserve">spirit of this ferocious </w:t>
      </w:r>
      <w:r w:rsidR="006E67E5" w:rsidRPr="00BD3FFB">
        <w:rPr>
          <w:rFonts w:asciiTheme="majorBidi" w:hAnsiTheme="majorBidi" w:cstheme="majorBidi"/>
          <w:iCs/>
        </w:rPr>
        <w:t>youth</w:t>
      </w:r>
      <w:r w:rsidR="007D7EAD">
        <w:rPr>
          <w:rFonts w:asciiTheme="majorBidi" w:hAnsiTheme="majorBidi" w:cstheme="majorBidi"/>
          <w:iCs/>
        </w:rPr>
        <w:t>’</w:t>
      </w:r>
      <w:r w:rsidR="006E67E5" w:rsidRPr="00BD3FFB">
        <w:rPr>
          <w:rFonts w:asciiTheme="majorBidi" w:hAnsiTheme="majorBidi" w:cstheme="majorBidi"/>
          <w:iCs/>
        </w:rPr>
        <w:t xml:space="preserve"> (</w:t>
      </w:r>
      <w:r w:rsidR="00B9179E">
        <w:rPr>
          <w:rFonts w:asciiTheme="majorBidi" w:hAnsiTheme="majorBidi" w:cstheme="majorBidi"/>
          <w:iCs/>
        </w:rPr>
        <w:t>‘</w:t>
      </w:r>
      <w:r w:rsidR="006E67E5" w:rsidRPr="00B9179E">
        <w:rPr>
          <w:rFonts w:asciiTheme="majorBidi" w:hAnsiTheme="majorBidi" w:cstheme="majorBidi"/>
          <w:iCs/>
        </w:rPr>
        <w:t>mouet feroci iuueni animum</w:t>
      </w:r>
      <w:r w:rsidR="00B9179E">
        <w:rPr>
          <w:rFonts w:asciiTheme="majorBidi" w:hAnsiTheme="majorBidi" w:cstheme="majorBidi"/>
          <w:iCs/>
        </w:rPr>
        <w:t>’</w:t>
      </w:r>
      <w:r w:rsidR="00B9179E" w:rsidRPr="00B9179E">
        <w:rPr>
          <w:rFonts w:asciiTheme="majorBidi" w:hAnsiTheme="majorBidi" w:cstheme="majorBidi"/>
          <w:iCs/>
        </w:rPr>
        <w:t xml:space="preserve">, </w:t>
      </w:r>
      <w:r w:rsidR="00FB2101">
        <w:rPr>
          <w:rFonts w:asciiTheme="majorBidi" w:hAnsiTheme="majorBidi" w:cstheme="majorBidi"/>
          <w:iCs/>
        </w:rPr>
        <w:t>Livius</w:t>
      </w:r>
      <w:r w:rsidR="00E400DD">
        <w:rPr>
          <w:rFonts w:asciiTheme="majorBidi" w:hAnsiTheme="majorBidi" w:cstheme="majorBidi"/>
          <w:iCs/>
        </w:rPr>
        <w:t xml:space="preserve"> 1974:</w:t>
      </w:r>
      <w:r w:rsidR="00B9179E" w:rsidRPr="00BD3FFB">
        <w:rPr>
          <w:rFonts w:asciiTheme="majorBidi" w:hAnsiTheme="majorBidi" w:cstheme="majorBidi"/>
          <w:iCs/>
        </w:rPr>
        <w:t xml:space="preserve"> 1.26</w:t>
      </w:r>
      <w:r w:rsidR="006E67E5" w:rsidRPr="00BD3FFB">
        <w:rPr>
          <w:rFonts w:asciiTheme="majorBidi" w:hAnsiTheme="majorBidi" w:cstheme="majorBidi"/>
          <w:iCs/>
        </w:rPr>
        <w:t>)</w:t>
      </w:r>
      <w:r w:rsidR="00AC54FA" w:rsidRPr="00BD3FFB">
        <w:rPr>
          <w:rFonts w:asciiTheme="majorBidi" w:hAnsiTheme="majorBidi" w:cstheme="majorBidi"/>
          <w:iCs/>
        </w:rPr>
        <w:t xml:space="preserve">, thus </w:t>
      </w:r>
      <w:r w:rsidR="00CA3001" w:rsidRPr="00BD3FFB">
        <w:rPr>
          <w:rFonts w:asciiTheme="majorBidi" w:hAnsiTheme="majorBidi" w:cstheme="majorBidi"/>
          <w:iCs/>
        </w:rPr>
        <w:t xml:space="preserve">initiating an annual ritual purification </w:t>
      </w:r>
      <w:r w:rsidR="003A70B5" w:rsidRPr="00BD3FFB">
        <w:rPr>
          <w:rFonts w:asciiTheme="majorBidi" w:hAnsiTheme="majorBidi" w:cstheme="majorBidi"/>
          <w:iCs/>
        </w:rPr>
        <w:t xml:space="preserve">by the </w:t>
      </w:r>
      <w:r w:rsidR="003A70B5" w:rsidRPr="00BD3FFB">
        <w:rPr>
          <w:rFonts w:asciiTheme="majorBidi" w:hAnsiTheme="majorBidi" w:cstheme="majorBidi"/>
          <w:i/>
        </w:rPr>
        <w:t>gens Horatia</w:t>
      </w:r>
      <w:r w:rsidR="003A70B5" w:rsidRPr="00BD3FFB">
        <w:rPr>
          <w:rFonts w:asciiTheme="majorBidi" w:hAnsiTheme="majorBidi" w:cstheme="majorBidi"/>
          <w:iCs/>
        </w:rPr>
        <w:t xml:space="preserve"> </w:t>
      </w:r>
      <w:r w:rsidR="002D2E82" w:rsidRPr="00BD3FFB">
        <w:rPr>
          <w:rFonts w:asciiTheme="majorBidi" w:hAnsiTheme="majorBidi" w:cstheme="majorBidi"/>
          <w:iCs/>
        </w:rPr>
        <w:t xml:space="preserve">(the so-called </w:t>
      </w:r>
      <w:r w:rsidR="002D2E82" w:rsidRPr="00BD3FFB">
        <w:rPr>
          <w:rFonts w:asciiTheme="majorBidi" w:hAnsiTheme="majorBidi" w:cstheme="majorBidi"/>
          <w:i/>
        </w:rPr>
        <w:t>tigillum sororium</w:t>
      </w:r>
      <w:r w:rsidR="002D2E82" w:rsidRPr="00BD3FFB">
        <w:rPr>
          <w:rFonts w:asciiTheme="majorBidi" w:hAnsiTheme="majorBidi" w:cstheme="majorBidi"/>
          <w:iCs/>
        </w:rPr>
        <w:t>)</w:t>
      </w:r>
      <w:r w:rsidR="0047129E" w:rsidRPr="00BD3FFB">
        <w:rPr>
          <w:rFonts w:asciiTheme="majorBidi" w:hAnsiTheme="majorBidi" w:cstheme="majorBidi"/>
          <w:iCs/>
        </w:rPr>
        <w:t xml:space="preserve">, </w:t>
      </w:r>
      <w:r w:rsidR="00B816DF" w:rsidRPr="00BD3FFB">
        <w:rPr>
          <w:rFonts w:asciiTheme="majorBidi" w:hAnsiTheme="majorBidi" w:cstheme="majorBidi"/>
          <w:iCs/>
        </w:rPr>
        <w:t xml:space="preserve">and </w:t>
      </w:r>
      <w:r w:rsidR="005B197D" w:rsidRPr="00BD3FFB">
        <w:rPr>
          <w:rFonts w:asciiTheme="majorBidi" w:hAnsiTheme="majorBidi" w:cstheme="majorBidi"/>
          <w:iCs/>
        </w:rPr>
        <w:t xml:space="preserve">crystalizing </w:t>
      </w:r>
      <w:r w:rsidR="0021502A" w:rsidRPr="00BD3FFB">
        <w:rPr>
          <w:rFonts w:asciiTheme="majorBidi" w:hAnsiTheme="majorBidi" w:cstheme="majorBidi"/>
          <w:iCs/>
        </w:rPr>
        <w:t xml:space="preserve">the myth of </w:t>
      </w:r>
      <w:r w:rsidR="00F542B7" w:rsidRPr="00BD3FFB">
        <w:rPr>
          <w:rFonts w:asciiTheme="majorBidi" w:hAnsiTheme="majorBidi" w:cstheme="majorBidi"/>
          <w:iCs/>
        </w:rPr>
        <w:t xml:space="preserve">Horatius as </w:t>
      </w:r>
      <w:r w:rsidR="007D7EAD">
        <w:rPr>
          <w:rFonts w:asciiTheme="majorBidi" w:hAnsiTheme="majorBidi" w:cstheme="majorBidi"/>
          <w:iCs/>
        </w:rPr>
        <w:t>‘</w:t>
      </w:r>
      <w:r w:rsidR="00FB3658" w:rsidRPr="00BD3FFB">
        <w:rPr>
          <w:rFonts w:asciiTheme="majorBidi" w:hAnsiTheme="majorBidi" w:cstheme="majorBidi"/>
          <w:iCs/>
        </w:rPr>
        <w:t>avenger, furious, criminal, and purified</w:t>
      </w:r>
      <w:r w:rsidR="007D7EAD">
        <w:rPr>
          <w:rFonts w:asciiTheme="majorBidi" w:hAnsiTheme="majorBidi" w:cstheme="majorBidi"/>
          <w:iCs/>
        </w:rPr>
        <w:t>’</w:t>
      </w:r>
      <w:r w:rsidR="001706E4" w:rsidRPr="00BD3FFB">
        <w:rPr>
          <w:rFonts w:asciiTheme="majorBidi" w:hAnsiTheme="majorBidi" w:cstheme="majorBidi"/>
          <w:iCs/>
        </w:rPr>
        <w:t xml:space="preserve"> </w:t>
      </w:r>
      <w:r w:rsidR="001772EA" w:rsidRPr="00BD3FFB">
        <w:rPr>
          <w:rFonts w:asciiTheme="majorBidi" w:hAnsiTheme="majorBidi" w:cstheme="majorBidi"/>
          <w:iCs/>
        </w:rPr>
        <w:fldChar w:fldCharType="begin"/>
      </w:r>
      <w:r w:rsidR="001772EA" w:rsidRPr="00BD3FFB">
        <w:rPr>
          <w:rFonts w:asciiTheme="majorBidi" w:hAnsiTheme="majorBidi" w:cstheme="majorBidi"/>
          <w:iCs/>
        </w:rPr>
        <w:instrText xml:space="preserve"> ADDIN ZOTERO_ITEM CSL_CITATION {"citationID":"9zwLwnye","properties":{"formattedCitation":"(Dum\\uc0\\u233{}zil 1969: 37)","plainCitation":"(Dumézil 1969: 37)","noteIndex":0},"citationItems":[{"id":800,"uris":["http://zotero.org/users/3330588/items/GGAZE5MH"],"uri":["http://zotero.org/users/3330588/items/GGAZE5MH"],"itemData":{"id":800,"type":"book","title":"Heur et malheur du guerrier: aspects mythiques de la fonction guerrière chez led Indo-Européens","collection-title":"Collection Hier","publisher":"Presses universitaires de France","publisher-place":"Paris","number-of-pages":"148","source":"catalog.loc.gov Library Catalog","event-place":"Paris","call-number":"BL660 .D794","title-short":"Heur et malheur du guerrier","author":[{"family":"Dumézil","given":"Georges"}],"issued":{"date-parts":[["1969"]]}},"locator":"37"}],"schema":"https://github.com/citation-style-language/schema/raw/master/csl-citation.json"} </w:instrText>
      </w:r>
      <w:r w:rsidR="001772EA" w:rsidRPr="00BD3FFB">
        <w:rPr>
          <w:rFonts w:asciiTheme="majorBidi" w:hAnsiTheme="majorBidi" w:cstheme="majorBidi"/>
          <w:iCs/>
        </w:rPr>
        <w:fldChar w:fldCharType="separate"/>
      </w:r>
      <w:r w:rsidR="001772EA" w:rsidRPr="00BD3FFB">
        <w:rPr>
          <w:rFonts w:asciiTheme="majorBidi" w:hAnsiTheme="majorBidi" w:cstheme="majorBidi"/>
        </w:rPr>
        <w:t>(Dumézil 1969: 37)</w:t>
      </w:r>
      <w:r w:rsidR="001772EA" w:rsidRPr="00BD3FFB">
        <w:rPr>
          <w:rFonts w:asciiTheme="majorBidi" w:hAnsiTheme="majorBidi" w:cstheme="majorBidi"/>
          <w:iCs/>
        </w:rPr>
        <w:fldChar w:fldCharType="end"/>
      </w:r>
      <w:r w:rsidR="00BA2F6C" w:rsidRPr="00BD3FFB">
        <w:rPr>
          <w:rFonts w:asciiTheme="majorBidi" w:hAnsiTheme="majorBidi" w:cstheme="majorBidi"/>
          <w:iCs/>
        </w:rPr>
        <w:t>.</w:t>
      </w:r>
      <w:r w:rsidR="00AA0736" w:rsidRPr="00BD3FFB">
        <w:rPr>
          <w:rFonts w:asciiTheme="majorBidi" w:hAnsiTheme="majorBidi" w:cstheme="majorBidi"/>
          <w:iCs/>
        </w:rPr>
        <w:t xml:space="preserve"> </w:t>
      </w:r>
      <w:r w:rsidR="0097738D" w:rsidRPr="00BD3FFB">
        <w:rPr>
          <w:rFonts w:asciiTheme="majorBidi" w:hAnsiTheme="majorBidi" w:cstheme="majorBidi"/>
          <w:iCs/>
        </w:rPr>
        <w:t xml:space="preserve">Likewise, </w:t>
      </w:r>
      <w:r w:rsidR="00F85C8A" w:rsidRPr="00BD3FFB">
        <w:rPr>
          <w:rFonts w:asciiTheme="majorBidi" w:hAnsiTheme="majorBidi" w:cstheme="majorBidi"/>
          <w:iCs/>
        </w:rPr>
        <w:t xml:space="preserve">that </w:t>
      </w:r>
      <w:r w:rsidR="004E3173" w:rsidRPr="00BD3FFB">
        <w:rPr>
          <w:rFonts w:asciiTheme="majorBidi" w:hAnsiTheme="majorBidi" w:cstheme="majorBidi"/>
          <w:iCs/>
        </w:rPr>
        <w:t>Horace</w:t>
      </w:r>
      <w:r w:rsidR="002328A6" w:rsidRPr="00BD3FFB">
        <w:rPr>
          <w:rFonts w:asciiTheme="majorBidi" w:hAnsiTheme="majorBidi" w:cstheme="majorBidi"/>
          <w:iCs/>
        </w:rPr>
        <w:t xml:space="preserve"> who</w:t>
      </w:r>
      <w:r w:rsidR="00397F1E" w:rsidRPr="00BD3FFB">
        <w:rPr>
          <w:rFonts w:asciiTheme="majorBidi" w:hAnsiTheme="majorBidi" w:cstheme="majorBidi"/>
          <w:iCs/>
        </w:rPr>
        <w:t xml:space="preserve"> cleans Rome in </w:t>
      </w:r>
      <w:r w:rsidR="00397F1E" w:rsidRPr="00BD3FFB">
        <w:rPr>
          <w:rFonts w:asciiTheme="majorBidi" w:hAnsiTheme="majorBidi" w:cstheme="majorBidi"/>
          <w:i/>
        </w:rPr>
        <w:t>Satires I</w:t>
      </w:r>
      <w:r w:rsidR="00397F1E" w:rsidRPr="00BD3FFB">
        <w:rPr>
          <w:rFonts w:asciiTheme="majorBidi" w:hAnsiTheme="majorBidi" w:cstheme="majorBidi"/>
          <w:iCs/>
        </w:rPr>
        <w:t xml:space="preserve">, </w:t>
      </w:r>
      <w:r w:rsidR="001A68F3" w:rsidRPr="00BD3FFB">
        <w:rPr>
          <w:rFonts w:asciiTheme="majorBidi" w:hAnsiTheme="majorBidi" w:cstheme="majorBidi"/>
          <w:iCs/>
        </w:rPr>
        <w:t>menace</w:t>
      </w:r>
      <w:r w:rsidR="000B35BA" w:rsidRPr="00BD3FFB">
        <w:rPr>
          <w:rFonts w:asciiTheme="majorBidi" w:hAnsiTheme="majorBidi" w:cstheme="majorBidi"/>
          <w:iCs/>
        </w:rPr>
        <w:t>s</w:t>
      </w:r>
      <w:r w:rsidR="001A68F3" w:rsidRPr="00BD3FFB">
        <w:rPr>
          <w:rFonts w:asciiTheme="majorBidi" w:hAnsiTheme="majorBidi" w:cstheme="majorBidi"/>
          <w:iCs/>
        </w:rPr>
        <w:t xml:space="preserve"> it</w:t>
      </w:r>
      <w:r w:rsidR="00511822" w:rsidRPr="00BD3FFB">
        <w:rPr>
          <w:rFonts w:asciiTheme="majorBidi" w:hAnsiTheme="majorBidi" w:cstheme="majorBidi"/>
          <w:iCs/>
        </w:rPr>
        <w:t xml:space="preserve">, </w:t>
      </w:r>
      <w:r w:rsidR="00F61011" w:rsidRPr="00BD3FFB">
        <w:rPr>
          <w:rFonts w:asciiTheme="majorBidi" w:hAnsiTheme="majorBidi" w:cstheme="majorBidi"/>
          <w:iCs/>
        </w:rPr>
        <w:t xml:space="preserve">satiric </w:t>
      </w:r>
      <w:r w:rsidR="00511822" w:rsidRPr="00BD3FFB">
        <w:rPr>
          <w:rFonts w:asciiTheme="majorBidi" w:hAnsiTheme="majorBidi" w:cstheme="majorBidi"/>
          <w:iCs/>
        </w:rPr>
        <w:t xml:space="preserve">sword drawn, in </w:t>
      </w:r>
      <w:r w:rsidR="001A68F3" w:rsidRPr="00BD3FFB">
        <w:rPr>
          <w:rFonts w:asciiTheme="majorBidi" w:hAnsiTheme="majorBidi" w:cstheme="majorBidi"/>
          <w:i/>
        </w:rPr>
        <w:t>Satires II</w:t>
      </w:r>
      <w:r w:rsidR="0035289B" w:rsidRPr="00BD3FFB">
        <w:rPr>
          <w:rFonts w:asciiTheme="majorBidi" w:hAnsiTheme="majorBidi" w:cstheme="majorBidi"/>
          <w:iCs/>
        </w:rPr>
        <w:t xml:space="preserve">, </w:t>
      </w:r>
      <w:r w:rsidR="001B16E1" w:rsidRPr="00BD3FFB">
        <w:rPr>
          <w:rFonts w:asciiTheme="majorBidi" w:hAnsiTheme="majorBidi" w:cstheme="majorBidi"/>
          <w:iCs/>
        </w:rPr>
        <w:t>which ends</w:t>
      </w:r>
      <w:r w:rsidR="00D25E40" w:rsidRPr="00BD3FFB">
        <w:rPr>
          <w:rFonts w:asciiTheme="majorBidi" w:hAnsiTheme="majorBidi" w:cstheme="majorBidi"/>
          <w:iCs/>
        </w:rPr>
        <w:t xml:space="preserve">, </w:t>
      </w:r>
      <w:r w:rsidR="001B16E1" w:rsidRPr="00BD3FFB">
        <w:rPr>
          <w:rFonts w:asciiTheme="majorBidi" w:hAnsiTheme="majorBidi" w:cstheme="majorBidi"/>
          <w:iCs/>
        </w:rPr>
        <w:t xml:space="preserve">with a </w:t>
      </w:r>
      <w:r w:rsidR="00F94FFF" w:rsidRPr="00BD3FFB">
        <w:rPr>
          <w:rFonts w:asciiTheme="majorBidi" w:hAnsiTheme="majorBidi" w:cstheme="majorBidi"/>
          <w:iCs/>
        </w:rPr>
        <w:t>rushing crash</w:t>
      </w:r>
      <w:r w:rsidR="00001DF0" w:rsidRPr="00BD3FFB">
        <w:rPr>
          <w:rFonts w:asciiTheme="majorBidi" w:hAnsiTheme="majorBidi" w:cstheme="majorBidi"/>
          <w:iCs/>
        </w:rPr>
        <w:t xml:space="preserve"> (2.8)</w:t>
      </w:r>
      <w:r w:rsidR="001B16E1" w:rsidRPr="00BD3FFB">
        <w:rPr>
          <w:rFonts w:asciiTheme="majorBidi" w:hAnsiTheme="majorBidi" w:cstheme="majorBidi"/>
          <w:iCs/>
        </w:rPr>
        <w:t xml:space="preserve">. </w:t>
      </w:r>
    </w:p>
    <w:p w14:paraId="7BBDA19B" w14:textId="4457B39E" w:rsidR="00F514A7" w:rsidRDefault="001F09B9" w:rsidP="00480EB9">
      <w:pPr>
        <w:spacing w:line="276" w:lineRule="auto"/>
        <w:ind w:firstLine="720"/>
        <w:jc w:val="both"/>
        <w:rPr>
          <w:rFonts w:asciiTheme="majorBidi" w:hAnsiTheme="majorBidi" w:cstheme="majorBidi"/>
          <w:iCs/>
        </w:rPr>
      </w:pPr>
      <w:r>
        <w:rPr>
          <w:rFonts w:asciiTheme="majorBidi" w:hAnsiTheme="majorBidi" w:cstheme="majorBidi"/>
          <w:iCs/>
        </w:rPr>
        <w:t>Bears are as much an aspect of Horace’s lyric as satiric persona</w:t>
      </w:r>
      <w:r w:rsidR="00736756">
        <w:rPr>
          <w:rFonts w:asciiTheme="majorBidi" w:hAnsiTheme="majorBidi" w:cstheme="majorBidi"/>
          <w:iCs/>
        </w:rPr>
        <w:t xml:space="preserve">. </w:t>
      </w:r>
      <w:r w:rsidR="00480EB9" w:rsidRPr="00BD3FFB">
        <w:rPr>
          <w:rFonts w:asciiTheme="majorBidi" w:hAnsiTheme="majorBidi" w:cstheme="majorBidi"/>
          <w:iCs/>
        </w:rPr>
        <w:t>Though Horace’s first ode aspires to the stars (</w:t>
      </w:r>
      <w:r w:rsidR="00480EB9" w:rsidRPr="00BD3FFB">
        <w:rPr>
          <w:rFonts w:asciiTheme="majorBidi" w:hAnsiTheme="majorBidi" w:cstheme="majorBidi"/>
          <w:i/>
        </w:rPr>
        <w:t xml:space="preserve">Carm. </w:t>
      </w:r>
      <w:r w:rsidR="00480EB9" w:rsidRPr="00BD3FFB">
        <w:rPr>
          <w:rFonts w:asciiTheme="majorBidi" w:hAnsiTheme="majorBidi" w:cstheme="majorBidi"/>
          <w:iCs/>
        </w:rPr>
        <w:t xml:space="preserve">1.1.36), </w:t>
      </w:r>
      <w:r w:rsidR="00480EB9">
        <w:rPr>
          <w:rFonts w:asciiTheme="majorBidi" w:hAnsiTheme="majorBidi" w:cstheme="majorBidi"/>
          <w:iCs/>
        </w:rPr>
        <w:t xml:space="preserve">and his second book’s </w:t>
      </w:r>
      <w:r w:rsidR="00480EB9" w:rsidRPr="00BD3FFB">
        <w:rPr>
          <w:rFonts w:asciiTheme="majorBidi" w:hAnsiTheme="majorBidi" w:cstheme="majorBidi"/>
          <w:iCs/>
        </w:rPr>
        <w:t xml:space="preserve">last poem to a flight </w:t>
      </w:r>
      <w:r w:rsidR="00480EB9">
        <w:rPr>
          <w:rFonts w:asciiTheme="majorBidi" w:hAnsiTheme="majorBidi" w:cstheme="majorBidi"/>
          <w:iCs/>
        </w:rPr>
        <w:t>‘</w:t>
      </w:r>
      <w:r w:rsidR="00480EB9" w:rsidRPr="00BD3FFB">
        <w:rPr>
          <w:rFonts w:asciiTheme="majorBidi" w:hAnsiTheme="majorBidi" w:cstheme="majorBidi"/>
          <w:iCs/>
        </w:rPr>
        <w:t>already faster than Deadalean Icarus</w:t>
      </w:r>
      <w:r w:rsidR="00480EB9">
        <w:rPr>
          <w:rFonts w:asciiTheme="majorBidi" w:hAnsiTheme="majorBidi" w:cstheme="majorBidi"/>
          <w:iCs/>
        </w:rPr>
        <w:t>’</w:t>
      </w:r>
      <w:r w:rsidR="00480EB9" w:rsidRPr="00BD3FFB">
        <w:rPr>
          <w:rFonts w:asciiTheme="majorBidi" w:hAnsiTheme="majorBidi" w:cstheme="majorBidi"/>
          <w:iCs/>
        </w:rPr>
        <w:t xml:space="preserve"> (</w:t>
      </w:r>
      <w:r w:rsidR="00480EB9">
        <w:rPr>
          <w:rFonts w:asciiTheme="majorBidi" w:hAnsiTheme="majorBidi" w:cstheme="majorBidi"/>
          <w:iCs/>
        </w:rPr>
        <w:t>‘</w:t>
      </w:r>
      <w:r w:rsidR="00480EB9" w:rsidRPr="00D51ED3">
        <w:rPr>
          <w:rFonts w:asciiTheme="majorBidi" w:hAnsiTheme="majorBidi" w:cstheme="majorBidi"/>
          <w:iCs/>
        </w:rPr>
        <w:t>iam Daedaleo ocior Icaro</w:t>
      </w:r>
      <w:r w:rsidR="00480EB9">
        <w:rPr>
          <w:rFonts w:asciiTheme="majorBidi" w:hAnsiTheme="majorBidi" w:cstheme="majorBidi"/>
          <w:iCs/>
        </w:rPr>
        <w:t xml:space="preserve">’, </w:t>
      </w:r>
      <w:r w:rsidR="00480EB9" w:rsidRPr="00BD3FFB">
        <w:rPr>
          <w:rFonts w:asciiTheme="majorBidi" w:hAnsiTheme="majorBidi" w:cstheme="majorBidi"/>
          <w:i/>
        </w:rPr>
        <w:t xml:space="preserve">Carm. </w:t>
      </w:r>
      <w:r w:rsidR="00480EB9" w:rsidRPr="00BD3FFB">
        <w:rPr>
          <w:rFonts w:asciiTheme="majorBidi" w:hAnsiTheme="majorBidi" w:cstheme="majorBidi"/>
          <w:iCs/>
        </w:rPr>
        <w:t xml:space="preserve">2.20.13), his third book of lyrics </w:t>
      </w:r>
      <w:r w:rsidR="00480EB9">
        <w:rPr>
          <w:rFonts w:asciiTheme="majorBidi" w:hAnsiTheme="majorBidi" w:cstheme="majorBidi"/>
          <w:iCs/>
        </w:rPr>
        <w:t>sees</w:t>
      </w:r>
      <w:r w:rsidR="00480EB9" w:rsidRPr="00BD3FFB">
        <w:rPr>
          <w:rFonts w:asciiTheme="majorBidi" w:hAnsiTheme="majorBidi" w:cstheme="majorBidi"/>
          <w:iCs/>
        </w:rPr>
        <w:t xml:space="preserve"> him </w:t>
      </w:r>
      <w:r w:rsidR="00480EB9">
        <w:rPr>
          <w:rFonts w:asciiTheme="majorBidi" w:hAnsiTheme="majorBidi" w:cstheme="majorBidi"/>
          <w:iCs/>
        </w:rPr>
        <w:t>eschew</w:t>
      </w:r>
      <w:r w:rsidR="00480EB9" w:rsidRPr="00BD3FFB">
        <w:rPr>
          <w:rFonts w:asciiTheme="majorBidi" w:hAnsiTheme="majorBidi" w:cstheme="majorBidi"/>
          <w:iCs/>
        </w:rPr>
        <w:t xml:space="preserve"> </w:t>
      </w:r>
      <w:r w:rsidR="00480EB9">
        <w:rPr>
          <w:rFonts w:asciiTheme="majorBidi" w:hAnsiTheme="majorBidi" w:cstheme="majorBidi"/>
          <w:iCs/>
        </w:rPr>
        <w:t>‘</w:t>
      </w:r>
      <w:r w:rsidR="00480EB9" w:rsidRPr="00BD3FFB">
        <w:rPr>
          <w:rFonts w:asciiTheme="majorBidi" w:hAnsiTheme="majorBidi" w:cstheme="majorBidi"/>
          <w:iCs/>
        </w:rPr>
        <w:t>Daedalean production</w:t>
      </w:r>
      <w:r w:rsidR="00480EB9">
        <w:rPr>
          <w:rFonts w:asciiTheme="majorBidi" w:hAnsiTheme="majorBidi" w:cstheme="majorBidi"/>
          <w:iCs/>
        </w:rPr>
        <w:t>’</w:t>
      </w:r>
      <w:r w:rsidR="00480EB9" w:rsidRPr="00BD3FFB">
        <w:rPr>
          <w:rFonts w:asciiTheme="majorBidi" w:hAnsiTheme="majorBidi" w:cstheme="majorBidi"/>
          <w:iCs/>
        </w:rPr>
        <w:t xml:space="preserve"> (</w:t>
      </w:r>
      <w:r w:rsidR="00480EB9">
        <w:rPr>
          <w:rFonts w:asciiTheme="majorBidi" w:hAnsiTheme="majorBidi" w:cstheme="majorBidi"/>
          <w:iCs/>
        </w:rPr>
        <w:t>‘</w:t>
      </w:r>
      <w:r w:rsidR="00480EB9" w:rsidRPr="003243E1">
        <w:rPr>
          <w:rFonts w:asciiTheme="majorBidi" w:hAnsiTheme="majorBidi" w:cstheme="majorBidi"/>
          <w:iCs/>
        </w:rPr>
        <w:t>ope Daedalea’</w:t>
      </w:r>
      <w:r w:rsidR="00480EB9">
        <w:rPr>
          <w:rFonts w:asciiTheme="majorBidi" w:hAnsiTheme="majorBidi" w:cstheme="majorBidi"/>
          <w:iCs/>
        </w:rPr>
        <w:t xml:space="preserve">, </w:t>
      </w:r>
      <w:r w:rsidR="00480EB9" w:rsidRPr="00BD3FFB">
        <w:rPr>
          <w:rFonts w:asciiTheme="majorBidi" w:hAnsiTheme="majorBidi" w:cstheme="majorBidi"/>
          <w:i/>
        </w:rPr>
        <w:t xml:space="preserve">Carm. </w:t>
      </w:r>
      <w:r w:rsidR="00480EB9" w:rsidRPr="00BD3FFB">
        <w:rPr>
          <w:rFonts w:asciiTheme="majorBidi" w:hAnsiTheme="majorBidi" w:cstheme="majorBidi"/>
          <w:iCs/>
        </w:rPr>
        <w:t>3.2.2)</w:t>
      </w:r>
      <w:r w:rsidR="00480EB9">
        <w:rPr>
          <w:rFonts w:asciiTheme="majorBidi" w:hAnsiTheme="majorBidi" w:cstheme="majorBidi"/>
          <w:iCs/>
        </w:rPr>
        <w:t xml:space="preserve">; </w:t>
      </w:r>
      <w:r w:rsidR="00480EB9" w:rsidRPr="00BD3FFB">
        <w:rPr>
          <w:rFonts w:asciiTheme="majorBidi" w:hAnsiTheme="majorBidi" w:cstheme="majorBidi"/>
          <w:iCs/>
        </w:rPr>
        <w:t>like the Mantinean bee,</w:t>
      </w:r>
      <w:r w:rsidR="00480EB9">
        <w:rPr>
          <w:rFonts w:asciiTheme="majorBidi" w:hAnsiTheme="majorBidi" w:cstheme="majorBidi"/>
          <w:iCs/>
        </w:rPr>
        <w:t xml:space="preserve"> he claims,</w:t>
      </w:r>
      <w:r w:rsidR="00480EB9" w:rsidRPr="00BD3FFB">
        <w:rPr>
          <w:rFonts w:asciiTheme="majorBidi" w:hAnsiTheme="majorBidi" w:cstheme="majorBidi"/>
          <w:iCs/>
        </w:rPr>
        <w:t xml:space="preserve"> </w:t>
      </w:r>
      <w:r w:rsidR="00480EB9">
        <w:rPr>
          <w:rFonts w:asciiTheme="majorBidi" w:hAnsiTheme="majorBidi" w:cstheme="majorBidi"/>
          <w:iCs/>
        </w:rPr>
        <w:t>‘</w:t>
      </w:r>
      <w:r w:rsidR="00480EB9" w:rsidRPr="00BD3FFB">
        <w:rPr>
          <w:rFonts w:asciiTheme="majorBidi" w:hAnsiTheme="majorBidi" w:cstheme="majorBidi"/>
          <w:iCs/>
        </w:rPr>
        <w:t>I fashion highly produced songs, small creature that I am</w:t>
      </w:r>
      <w:r w:rsidR="00480EB9">
        <w:rPr>
          <w:rFonts w:asciiTheme="majorBidi" w:hAnsiTheme="majorBidi" w:cstheme="majorBidi"/>
          <w:iCs/>
        </w:rPr>
        <w:t>’</w:t>
      </w:r>
      <w:r w:rsidR="00480EB9" w:rsidRPr="00BD3FFB">
        <w:rPr>
          <w:rFonts w:asciiTheme="majorBidi" w:hAnsiTheme="majorBidi" w:cstheme="majorBidi"/>
          <w:iCs/>
        </w:rPr>
        <w:t xml:space="preserve"> (</w:t>
      </w:r>
      <w:r w:rsidR="00480EB9">
        <w:rPr>
          <w:rFonts w:asciiTheme="majorBidi" w:hAnsiTheme="majorBidi" w:cstheme="majorBidi"/>
          <w:iCs/>
        </w:rPr>
        <w:t>‘</w:t>
      </w:r>
      <w:r w:rsidR="00480EB9" w:rsidRPr="00E93DB7">
        <w:rPr>
          <w:rFonts w:asciiTheme="majorBidi" w:hAnsiTheme="majorBidi" w:cstheme="majorBidi"/>
          <w:iCs/>
        </w:rPr>
        <w:t>operosa paruus / carmina</w:t>
      </w:r>
      <w:r w:rsidR="00480EB9" w:rsidRPr="00BD3FFB">
        <w:rPr>
          <w:rFonts w:asciiTheme="majorBidi" w:hAnsiTheme="majorBidi" w:cstheme="majorBidi"/>
          <w:i/>
        </w:rPr>
        <w:t xml:space="preserve"> </w:t>
      </w:r>
      <w:r w:rsidR="00480EB9" w:rsidRPr="00E93DB7">
        <w:rPr>
          <w:rFonts w:asciiTheme="majorBidi" w:hAnsiTheme="majorBidi" w:cstheme="majorBidi"/>
          <w:iCs/>
        </w:rPr>
        <w:t>fingo</w:t>
      </w:r>
      <w:r w:rsidR="00480EB9">
        <w:rPr>
          <w:rFonts w:asciiTheme="majorBidi" w:hAnsiTheme="majorBidi" w:cstheme="majorBidi"/>
          <w:iCs/>
        </w:rPr>
        <w:t xml:space="preserve">’, </w:t>
      </w:r>
      <w:r w:rsidR="00480EB9" w:rsidRPr="00E93DB7">
        <w:rPr>
          <w:rFonts w:asciiTheme="majorBidi" w:hAnsiTheme="majorBidi" w:cstheme="majorBidi"/>
          <w:iCs/>
        </w:rPr>
        <w:t>Carm</w:t>
      </w:r>
      <w:r w:rsidR="00480EB9" w:rsidRPr="00BD3FFB">
        <w:rPr>
          <w:rFonts w:asciiTheme="majorBidi" w:hAnsiTheme="majorBidi" w:cstheme="majorBidi"/>
          <w:i/>
        </w:rPr>
        <w:t xml:space="preserve">. </w:t>
      </w:r>
      <w:r w:rsidR="00480EB9" w:rsidRPr="00BD3FFB">
        <w:rPr>
          <w:rFonts w:asciiTheme="majorBidi" w:hAnsiTheme="majorBidi" w:cstheme="majorBidi"/>
          <w:iCs/>
        </w:rPr>
        <w:t xml:space="preserve">3.2.31-2). The </w:t>
      </w:r>
      <w:r w:rsidR="00480EB9" w:rsidRPr="00BD3FFB">
        <w:rPr>
          <w:rFonts w:asciiTheme="majorBidi" w:hAnsiTheme="majorBidi" w:cstheme="majorBidi"/>
          <w:i/>
        </w:rPr>
        <w:t>Ars Poetica</w:t>
      </w:r>
      <w:r w:rsidR="00480EB9" w:rsidRPr="00BD3FFB">
        <w:rPr>
          <w:rFonts w:asciiTheme="majorBidi" w:hAnsiTheme="majorBidi" w:cstheme="majorBidi"/>
          <w:iCs/>
        </w:rPr>
        <w:t xml:space="preserve">’s turn away from Daedalean </w:t>
      </w:r>
      <w:r w:rsidR="00480EB9" w:rsidRPr="00BD3FFB">
        <w:rPr>
          <w:rFonts w:asciiTheme="majorBidi" w:hAnsiTheme="majorBidi" w:cstheme="majorBidi"/>
          <w:i/>
        </w:rPr>
        <w:t>top</w:t>
      </w:r>
      <w:r w:rsidR="00480EB9">
        <w:rPr>
          <w:rFonts w:asciiTheme="majorBidi" w:hAnsiTheme="majorBidi" w:cstheme="majorBidi"/>
          <w:i/>
        </w:rPr>
        <w:t>oi</w:t>
      </w:r>
      <w:r w:rsidR="00480EB9" w:rsidRPr="00BD3FFB">
        <w:rPr>
          <w:rFonts w:asciiTheme="majorBidi" w:hAnsiTheme="majorBidi" w:cstheme="majorBidi"/>
          <w:iCs/>
        </w:rPr>
        <w:t xml:space="preserve"> of poetic flight puts the bear to use in a way that recalls an imperial </w:t>
      </w:r>
      <w:r w:rsidR="00480EB9" w:rsidRPr="00BD3FFB">
        <w:rPr>
          <w:rFonts w:asciiTheme="majorBidi" w:hAnsiTheme="majorBidi" w:cstheme="majorBidi"/>
          <w:i/>
        </w:rPr>
        <w:t>uenatio</w:t>
      </w:r>
      <w:r w:rsidR="00480EB9" w:rsidRPr="00BD3FFB">
        <w:rPr>
          <w:rFonts w:asciiTheme="majorBidi" w:hAnsiTheme="majorBidi" w:cstheme="majorBidi"/>
          <w:iCs/>
        </w:rPr>
        <w:t xml:space="preserve"> immortalized by Martial: </w:t>
      </w:r>
      <w:r w:rsidR="00480EB9">
        <w:rPr>
          <w:rFonts w:asciiTheme="majorBidi" w:hAnsiTheme="majorBidi" w:cstheme="majorBidi"/>
          <w:iCs/>
        </w:rPr>
        <w:t>‘</w:t>
      </w:r>
      <w:r w:rsidR="00480EB9" w:rsidRPr="00BD3FFB">
        <w:rPr>
          <w:rFonts w:asciiTheme="majorBidi" w:hAnsiTheme="majorBidi" w:cstheme="majorBidi"/>
          <w:iCs/>
        </w:rPr>
        <w:t>Daedalus, while you were being thus torn by a Lucanian bear, how must you have desired to have those wings of yours</w:t>
      </w:r>
      <w:r w:rsidR="00480EB9">
        <w:rPr>
          <w:rFonts w:asciiTheme="majorBidi" w:hAnsiTheme="majorBidi" w:cstheme="majorBidi"/>
          <w:iCs/>
        </w:rPr>
        <w:t>’.</w:t>
      </w:r>
      <w:r w:rsidR="00480EB9">
        <w:rPr>
          <w:rStyle w:val="FootnoteReference"/>
          <w:rFonts w:asciiTheme="majorBidi" w:hAnsiTheme="majorBidi" w:cstheme="majorBidi"/>
          <w:iCs/>
        </w:rPr>
        <w:footnoteReference w:id="26"/>
      </w:r>
      <w:r w:rsidR="00480EB9">
        <w:rPr>
          <w:rFonts w:asciiTheme="majorBidi" w:hAnsiTheme="majorBidi" w:cstheme="majorBidi"/>
          <w:iCs/>
        </w:rPr>
        <w:t xml:space="preserve"> </w:t>
      </w:r>
      <w:r w:rsidR="00480EB9" w:rsidRPr="00BD3FFB">
        <w:rPr>
          <w:rFonts w:asciiTheme="majorBidi" w:hAnsiTheme="majorBidi" w:cstheme="majorBidi"/>
          <w:iCs/>
        </w:rPr>
        <w:t xml:space="preserve">Ovid, similarly, has Daedalus warn his son against flying too close to </w:t>
      </w:r>
      <w:r w:rsidR="00480EB9" w:rsidRPr="00BD3FFB">
        <w:rPr>
          <w:rFonts w:asciiTheme="majorBidi" w:hAnsiTheme="majorBidi" w:cstheme="majorBidi"/>
          <w:i/>
        </w:rPr>
        <w:t>Ursa Maior</w:t>
      </w:r>
      <w:r w:rsidR="00480EB9" w:rsidRPr="00BD3FFB">
        <w:rPr>
          <w:rFonts w:asciiTheme="majorBidi" w:hAnsiTheme="majorBidi" w:cstheme="majorBidi"/>
          <w:iCs/>
        </w:rPr>
        <w:t xml:space="preserve"> (</w:t>
      </w:r>
      <w:r w:rsidR="00480EB9" w:rsidRPr="00BD3FFB">
        <w:rPr>
          <w:rFonts w:asciiTheme="majorBidi" w:hAnsiTheme="majorBidi" w:cstheme="majorBidi"/>
          <w:i/>
        </w:rPr>
        <w:t xml:space="preserve">Met. </w:t>
      </w:r>
      <w:r w:rsidR="00480EB9" w:rsidRPr="00BD3FFB">
        <w:rPr>
          <w:rFonts w:asciiTheme="majorBidi" w:hAnsiTheme="majorBidi" w:cstheme="majorBidi"/>
          <w:iCs/>
        </w:rPr>
        <w:t xml:space="preserve">8.207), and Virgil alludes to this same danger when, at the center of his </w:t>
      </w:r>
      <w:r w:rsidR="00480EB9" w:rsidRPr="00BD3FFB">
        <w:rPr>
          <w:rFonts w:asciiTheme="majorBidi" w:hAnsiTheme="majorBidi" w:cstheme="majorBidi"/>
          <w:i/>
        </w:rPr>
        <w:t>Aeneid</w:t>
      </w:r>
      <w:r w:rsidR="00480EB9" w:rsidRPr="00BD3FFB">
        <w:rPr>
          <w:rFonts w:asciiTheme="majorBidi" w:hAnsiTheme="majorBidi" w:cstheme="majorBidi"/>
          <w:iCs/>
        </w:rPr>
        <w:t xml:space="preserve">, he has Daedalus </w:t>
      </w:r>
      <w:r w:rsidR="00480EB9">
        <w:rPr>
          <w:rFonts w:asciiTheme="majorBidi" w:hAnsiTheme="majorBidi" w:cstheme="majorBidi"/>
          <w:iCs/>
        </w:rPr>
        <w:t>‘</w:t>
      </w:r>
      <w:r w:rsidR="00480EB9" w:rsidRPr="00BD3FFB">
        <w:rPr>
          <w:rFonts w:asciiTheme="majorBidi" w:hAnsiTheme="majorBidi" w:cstheme="majorBidi"/>
          <w:iCs/>
        </w:rPr>
        <w:t xml:space="preserve">navigate on an </w:t>
      </w:r>
      <w:r w:rsidR="00480EB9" w:rsidRPr="00BD3FFB">
        <w:rPr>
          <w:rFonts w:asciiTheme="majorBidi" w:hAnsiTheme="majorBidi" w:cstheme="majorBidi"/>
        </w:rPr>
        <w:t xml:space="preserve">unaccustomed path towards the frozen </w:t>
      </w:r>
      <w:r w:rsidR="00480EB9" w:rsidRPr="00BD3FFB">
        <w:rPr>
          <w:rFonts w:asciiTheme="majorBidi" w:hAnsiTheme="majorBidi" w:cstheme="majorBidi"/>
          <w:i/>
          <w:iCs/>
        </w:rPr>
        <w:t>Arctos</w:t>
      </w:r>
      <w:r w:rsidR="00480EB9">
        <w:rPr>
          <w:rFonts w:asciiTheme="majorBidi" w:hAnsiTheme="majorBidi" w:cstheme="majorBidi"/>
        </w:rPr>
        <w:t>’</w:t>
      </w:r>
      <w:r w:rsidR="00480EB9" w:rsidRPr="00BD3FFB">
        <w:rPr>
          <w:rFonts w:asciiTheme="majorBidi" w:hAnsiTheme="majorBidi" w:cstheme="majorBidi"/>
        </w:rPr>
        <w:t xml:space="preserve"> (</w:t>
      </w:r>
      <w:r w:rsidR="00480EB9">
        <w:rPr>
          <w:rFonts w:asciiTheme="majorBidi" w:hAnsiTheme="majorBidi" w:cstheme="majorBidi"/>
        </w:rPr>
        <w:t>‘</w:t>
      </w:r>
      <w:r w:rsidR="00480EB9" w:rsidRPr="004F5BCE">
        <w:rPr>
          <w:rFonts w:asciiTheme="majorBidi" w:hAnsiTheme="majorBidi" w:cstheme="majorBidi"/>
          <w:iCs/>
        </w:rPr>
        <w:t>insuetum per iter gelidas enauit ad Arctos</w:t>
      </w:r>
      <w:r w:rsidR="00480EB9">
        <w:rPr>
          <w:rFonts w:asciiTheme="majorBidi" w:hAnsiTheme="majorBidi" w:cstheme="majorBidi"/>
          <w:iCs/>
        </w:rPr>
        <w:t xml:space="preserve">’, </w:t>
      </w:r>
      <w:r w:rsidR="00480EB9" w:rsidRPr="00BD3FFB">
        <w:rPr>
          <w:rFonts w:asciiTheme="majorBidi" w:hAnsiTheme="majorBidi" w:cstheme="majorBidi"/>
        </w:rPr>
        <w:t>6.16</w:t>
      </w:r>
      <w:r w:rsidR="00480EB9" w:rsidRPr="00BD3FFB">
        <w:rPr>
          <w:rFonts w:asciiTheme="majorBidi" w:hAnsiTheme="majorBidi" w:cstheme="majorBidi"/>
          <w:iCs/>
        </w:rPr>
        <w:t xml:space="preserve">), which is to say, towards the North, here represented by the two circumpolar celestial bears, </w:t>
      </w:r>
      <w:r w:rsidR="00480EB9" w:rsidRPr="00BD3FFB">
        <w:rPr>
          <w:rFonts w:asciiTheme="majorBidi" w:hAnsiTheme="majorBidi" w:cstheme="majorBidi"/>
          <w:i/>
        </w:rPr>
        <w:t xml:space="preserve">Ursa Maior </w:t>
      </w:r>
      <w:r w:rsidR="00480EB9" w:rsidRPr="00BD3FFB">
        <w:rPr>
          <w:rFonts w:asciiTheme="majorBidi" w:hAnsiTheme="majorBidi" w:cstheme="majorBidi"/>
          <w:iCs/>
        </w:rPr>
        <w:t xml:space="preserve">and </w:t>
      </w:r>
      <w:r w:rsidR="00480EB9" w:rsidRPr="00BD3FFB">
        <w:rPr>
          <w:rFonts w:asciiTheme="majorBidi" w:hAnsiTheme="majorBidi" w:cstheme="majorBidi"/>
          <w:i/>
        </w:rPr>
        <w:t>Ursa Minor.</w:t>
      </w:r>
      <w:r w:rsidR="00480EB9" w:rsidRPr="00BD3FFB">
        <w:rPr>
          <w:rFonts w:asciiTheme="majorBidi" w:hAnsiTheme="majorBidi" w:cstheme="majorBidi"/>
          <w:iCs/>
        </w:rPr>
        <w:t xml:space="preserve"> If Daedalus represents the flight of the mind and lyric, then the heavy, ferocious bear represents flight’s antithesis. In this light, Horace’s dreamed pursuit of his beloved Ligurinus at the end of the fourth book’s first ode takes on a new, less figurative, more concrete, form (Hor. </w:t>
      </w:r>
      <w:r w:rsidR="00480EB9" w:rsidRPr="00BD3FFB">
        <w:rPr>
          <w:rFonts w:asciiTheme="majorBidi" w:hAnsiTheme="majorBidi" w:cstheme="majorBidi"/>
          <w:i/>
          <w:iCs/>
        </w:rPr>
        <w:t>Carm</w:t>
      </w:r>
      <w:r w:rsidR="00480EB9" w:rsidRPr="00BD3FFB">
        <w:rPr>
          <w:rFonts w:asciiTheme="majorBidi" w:hAnsiTheme="majorBidi" w:cstheme="majorBidi"/>
          <w:iCs/>
        </w:rPr>
        <w:t xml:space="preserve">. 4.37–40): </w:t>
      </w:r>
      <w:r w:rsidR="00480EB9">
        <w:rPr>
          <w:rFonts w:asciiTheme="majorBidi" w:hAnsiTheme="majorBidi" w:cstheme="majorBidi"/>
          <w:iCs/>
        </w:rPr>
        <w:t>‘</w:t>
      </w:r>
      <w:r w:rsidR="00480EB9" w:rsidRPr="00BD3FFB">
        <w:rPr>
          <w:rFonts w:asciiTheme="majorBidi" w:hAnsiTheme="majorBidi" w:cstheme="majorBidi"/>
          <w:iCs/>
        </w:rPr>
        <w:t xml:space="preserve">In nocturnal dreams </w:t>
      </w:r>
      <w:r w:rsidR="00480EB9">
        <w:rPr>
          <w:rFonts w:asciiTheme="majorBidi" w:hAnsiTheme="majorBidi" w:cstheme="majorBidi"/>
          <w:iCs/>
        </w:rPr>
        <w:t>[‘</w:t>
      </w:r>
      <w:r w:rsidR="00480EB9" w:rsidRPr="004F5BCE">
        <w:rPr>
          <w:rFonts w:asciiTheme="majorBidi" w:hAnsiTheme="majorBidi" w:cstheme="majorBidi"/>
          <w:iCs/>
        </w:rPr>
        <w:t>somnis</w:t>
      </w:r>
      <w:r w:rsidR="00480EB9">
        <w:rPr>
          <w:rFonts w:asciiTheme="majorBidi" w:hAnsiTheme="majorBidi" w:cstheme="majorBidi"/>
          <w:iCs/>
        </w:rPr>
        <w:t>’]</w:t>
      </w:r>
      <w:r w:rsidR="00480EB9" w:rsidRPr="00BD3FFB">
        <w:rPr>
          <w:rFonts w:asciiTheme="majorBidi" w:hAnsiTheme="majorBidi" w:cstheme="majorBidi"/>
          <w:iCs/>
        </w:rPr>
        <w:t xml:space="preserve"> now I hold you, captured </w:t>
      </w:r>
      <w:r w:rsidR="00480EB9">
        <w:rPr>
          <w:rFonts w:asciiTheme="majorBidi" w:hAnsiTheme="majorBidi" w:cstheme="majorBidi"/>
          <w:iCs/>
        </w:rPr>
        <w:t>[‘</w:t>
      </w:r>
      <w:r w:rsidR="00480EB9" w:rsidRPr="004F5BCE">
        <w:rPr>
          <w:rFonts w:asciiTheme="majorBidi" w:hAnsiTheme="majorBidi" w:cstheme="majorBidi"/>
          <w:iCs/>
        </w:rPr>
        <w:t>iam captum teneo</w:t>
      </w:r>
      <w:r w:rsidR="00480EB9">
        <w:rPr>
          <w:rFonts w:asciiTheme="majorBidi" w:hAnsiTheme="majorBidi" w:cstheme="majorBidi"/>
          <w:iCs/>
        </w:rPr>
        <w:t>’]</w:t>
      </w:r>
      <w:r w:rsidR="00480EB9" w:rsidRPr="00BD3FFB">
        <w:rPr>
          <w:rFonts w:asciiTheme="majorBidi" w:hAnsiTheme="majorBidi" w:cstheme="majorBidi"/>
          <w:iCs/>
        </w:rPr>
        <w:t>…</w:t>
      </w:r>
      <w:r w:rsidR="00480EB9">
        <w:rPr>
          <w:rFonts w:asciiTheme="majorBidi" w:hAnsiTheme="majorBidi" w:cstheme="majorBidi"/>
          <w:iCs/>
        </w:rPr>
        <w:t>’</w:t>
      </w:r>
      <w:r w:rsidR="00480EB9" w:rsidRPr="00BD3FFB">
        <w:rPr>
          <w:rFonts w:asciiTheme="majorBidi" w:hAnsiTheme="majorBidi" w:cstheme="majorBidi"/>
          <w:iCs/>
        </w:rPr>
        <w:t xml:space="preserve"> Complicated by the </w:t>
      </w:r>
      <w:r w:rsidR="00480EB9" w:rsidRPr="00BD3FFB">
        <w:rPr>
          <w:rFonts w:asciiTheme="majorBidi" w:hAnsiTheme="majorBidi" w:cstheme="majorBidi"/>
          <w:i/>
          <w:iCs/>
        </w:rPr>
        <w:t>hysteron-proteron</w:t>
      </w:r>
      <w:r w:rsidR="00480EB9" w:rsidRPr="00BD3FFB">
        <w:rPr>
          <w:rFonts w:asciiTheme="majorBidi" w:hAnsiTheme="majorBidi" w:cstheme="majorBidi"/>
          <w:iCs/>
        </w:rPr>
        <w:t xml:space="preserve"> construction, Horace the lover’s wishfully</w:t>
      </w:r>
      <w:r w:rsidR="00406008">
        <w:rPr>
          <w:rFonts w:asciiTheme="majorBidi" w:hAnsiTheme="majorBidi" w:cstheme="majorBidi"/>
          <w:iCs/>
        </w:rPr>
        <w:t>-</w:t>
      </w:r>
      <w:r w:rsidR="00480EB9" w:rsidRPr="00BD3FFB">
        <w:rPr>
          <w:rFonts w:asciiTheme="majorBidi" w:hAnsiTheme="majorBidi" w:cstheme="majorBidi"/>
          <w:iCs/>
        </w:rPr>
        <w:t xml:space="preserve">dreamt hold on his already-captured beloved seems close kin to the nightmarish hold of the </w:t>
      </w:r>
      <w:r w:rsidR="00480EB9" w:rsidRPr="00BD3FFB">
        <w:rPr>
          <w:rFonts w:asciiTheme="majorBidi" w:hAnsiTheme="majorBidi" w:cstheme="majorBidi"/>
          <w:i/>
          <w:iCs/>
        </w:rPr>
        <w:t>Ars Poetica</w:t>
      </w:r>
      <w:r w:rsidR="00480EB9" w:rsidRPr="00BD3FFB">
        <w:rPr>
          <w:rFonts w:asciiTheme="majorBidi" w:hAnsiTheme="majorBidi" w:cstheme="majorBidi"/>
          <w:iCs/>
        </w:rPr>
        <w:t>’s bear-poet (</w:t>
      </w:r>
      <w:r w:rsidR="00480EB9">
        <w:rPr>
          <w:rFonts w:asciiTheme="majorBidi" w:hAnsiTheme="majorBidi" w:cstheme="majorBidi"/>
          <w:iCs/>
        </w:rPr>
        <w:t>‘</w:t>
      </w:r>
      <w:r w:rsidR="00480EB9" w:rsidRPr="004F5BCE">
        <w:rPr>
          <w:rFonts w:asciiTheme="majorBidi" w:hAnsiTheme="majorBidi" w:cstheme="majorBidi"/>
        </w:rPr>
        <w:t>tenet</w:t>
      </w:r>
      <w:r w:rsidR="00480EB9">
        <w:rPr>
          <w:rFonts w:asciiTheme="majorBidi" w:hAnsiTheme="majorBidi" w:cstheme="majorBidi"/>
          <w:iCs/>
        </w:rPr>
        <w:t xml:space="preserve">’, </w:t>
      </w:r>
      <w:r w:rsidR="00480EB9" w:rsidRPr="00BD3FFB">
        <w:rPr>
          <w:rFonts w:asciiTheme="majorBidi" w:hAnsiTheme="majorBidi" w:cstheme="majorBidi"/>
          <w:iCs/>
        </w:rPr>
        <w:t>475), who puts his listeners to flight.</w:t>
      </w:r>
    </w:p>
    <w:p w14:paraId="010A4755" w14:textId="34D81DF8" w:rsidR="00480EB9" w:rsidRPr="00480EB9" w:rsidRDefault="00480EB9" w:rsidP="00480EB9">
      <w:pPr>
        <w:spacing w:line="276" w:lineRule="auto"/>
        <w:ind w:firstLine="720"/>
        <w:jc w:val="both"/>
        <w:rPr>
          <w:rFonts w:asciiTheme="majorBidi" w:hAnsiTheme="majorBidi" w:cstheme="majorBidi"/>
          <w:iCs/>
        </w:rPr>
      </w:pPr>
      <w:r w:rsidRPr="00BD3FFB">
        <w:rPr>
          <w:rFonts w:asciiTheme="majorBidi" w:hAnsiTheme="majorBidi" w:cstheme="majorBidi"/>
          <w:iCs/>
        </w:rPr>
        <w:t xml:space="preserve">At the same time, ending his </w:t>
      </w:r>
      <w:r w:rsidRPr="00BD3FFB">
        <w:rPr>
          <w:rFonts w:asciiTheme="majorBidi" w:hAnsiTheme="majorBidi" w:cstheme="majorBidi"/>
          <w:i/>
          <w:iCs/>
        </w:rPr>
        <w:t xml:space="preserve">Ars Poetica </w:t>
      </w:r>
      <w:r w:rsidRPr="00BD3FFB">
        <w:rPr>
          <w:rFonts w:asciiTheme="majorBidi" w:hAnsiTheme="majorBidi" w:cstheme="majorBidi"/>
          <w:iCs/>
        </w:rPr>
        <w:t xml:space="preserve">with a </w:t>
      </w:r>
      <w:r>
        <w:rPr>
          <w:rFonts w:asciiTheme="majorBidi" w:hAnsiTheme="majorBidi" w:cstheme="majorBidi"/>
          <w:iCs/>
        </w:rPr>
        <w:t>bear</w:t>
      </w:r>
      <w:r w:rsidRPr="00BD3FFB">
        <w:rPr>
          <w:rFonts w:asciiTheme="majorBidi" w:hAnsiTheme="majorBidi" w:cstheme="majorBidi"/>
          <w:iCs/>
        </w:rPr>
        <w:t xml:space="preserve"> puts Horace in league with Augustus, </w:t>
      </w:r>
      <w:r>
        <w:rPr>
          <w:rFonts w:asciiTheme="majorBidi" w:hAnsiTheme="majorBidi" w:cstheme="majorBidi"/>
          <w:iCs/>
        </w:rPr>
        <w:t>upon whose chest and stomach were birthmarks ‘</w:t>
      </w:r>
      <w:r w:rsidRPr="00BD3FFB">
        <w:rPr>
          <w:rFonts w:asciiTheme="majorBidi" w:hAnsiTheme="majorBidi" w:cstheme="majorBidi"/>
          <w:iCs/>
        </w:rPr>
        <w:t>corresponding in arrangement, order, and number with the stars of the celestial Bear</w:t>
      </w:r>
      <w:r>
        <w:rPr>
          <w:rFonts w:asciiTheme="majorBidi" w:hAnsiTheme="majorBidi" w:cstheme="majorBidi"/>
          <w:iCs/>
        </w:rPr>
        <w:t xml:space="preserve"> [‘</w:t>
      </w:r>
      <w:r w:rsidRPr="00967BAA">
        <w:rPr>
          <w:rFonts w:asciiTheme="majorBidi" w:hAnsiTheme="majorBidi" w:cstheme="majorBidi"/>
          <w:iCs/>
        </w:rPr>
        <w:t>caelesti</w:t>
      </w:r>
      <w:r w:rsidR="00406008">
        <w:rPr>
          <w:rFonts w:asciiTheme="majorBidi" w:hAnsiTheme="majorBidi" w:cstheme="majorBidi"/>
          <w:iCs/>
        </w:rPr>
        <w:t>s</w:t>
      </w:r>
      <w:r w:rsidRPr="00967BAA">
        <w:rPr>
          <w:rFonts w:asciiTheme="majorBidi" w:hAnsiTheme="majorBidi" w:cstheme="majorBidi"/>
          <w:iCs/>
        </w:rPr>
        <w:t xml:space="preserve"> ursae</w:t>
      </w:r>
      <w:r>
        <w:rPr>
          <w:rFonts w:asciiTheme="majorBidi" w:hAnsiTheme="majorBidi" w:cstheme="majorBidi"/>
          <w:iCs/>
        </w:rPr>
        <w:t>’]</w:t>
      </w:r>
      <w:r w:rsidR="00406008">
        <w:rPr>
          <w:rFonts w:asciiTheme="majorBidi" w:hAnsiTheme="majorBidi" w:cstheme="majorBidi"/>
          <w:iCs/>
        </w:rPr>
        <w:t>’</w:t>
      </w:r>
      <w:r w:rsidRPr="00BD3FFB">
        <w:rPr>
          <w:rFonts w:asciiTheme="majorBidi" w:hAnsiTheme="majorBidi" w:cstheme="majorBidi"/>
          <w:iCs/>
        </w:rPr>
        <w:t>.</w:t>
      </w:r>
      <w:r w:rsidRPr="00BD3FFB">
        <w:rPr>
          <w:rStyle w:val="FootnoteReference"/>
          <w:rFonts w:asciiTheme="majorBidi" w:hAnsiTheme="majorBidi" w:cstheme="majorBidi"/>
          <w:iCs/>
        </w:rPr>
        <w:footnoteReference w:id="27"/>
      </w:r>
      <w:r w:rsidRPr="00BD3FFB">
        <w:rPr>
          <w:rFonts w:asciiTheme="majorBidi" w:hAnsiTheme="majorBidi" w:cstheme="majorBidi"/>
          <w:iCs/>
        </w:rPr>
        <w:t xml:space="preserve"> </w:t>
      </w:r>
      <w:r>
        <w:rPr>
          <w:rFonts w:asciiTheme="majorBidi" w:hAnsiTheme="majorBidi" w:cstheme="majorBidi"/>
          <w:iCs/>
        </w:rPr>
        <w:t xml:space="preserve">This mark helped his </w:t>
      </w:r>
      <w:r w:rsidRPr="00BD3FFB">
        <w:rPr>
          <w:rFonts w:asciiTheme="majorBidi" w:hAnsiTheme="majorBidi" w:cstheme="majorBidi"/>
          <w:iCs/>
        </w:rPr>
        <w:t xml:space="preserve">claim to be </w:t>
      </w:r>
      <w:r>
        <w:rPr>
          <w:rFonts w:asciiTheme="majorBidi" w:hAnsiTheme="majorBidi" w:cstheme="majorBidi"/>
          <w:iCs/>
        </w:rPr>
        <w:t>‘</w:t>
      </w:r>
      <w:r w:rsidRPr="00B03689">
        <w:rPr>
          <w:rFonts w:asciiTheme="majorBidi" w:hAnsiTheme="majorBidi" w:cstheme="majorBidi"/>
        </w:rPr>
        <w:t>diui filius</w:t>
      </w:r>
      <w:r>
        <w:rPr>
          <w:rFonts w:asciiTheme="majorBidi" w:hAnsiTheme="majorBidi" w:cstheme="majorBidi"/>
        </w:rPr>
        <w:t>’</w:t>
      </w:r>
      <w:r w:rsidRPr="00BD3FFB">
        <w:rPr>
          <w:rFonts w:asciiTheme="majorBidi" w:hAnsiTheme="majorBidi" w:cstheme="majorBidi"/>
          <w:iCs/>
        </w:rPr>
        <w:t xml:space="preserve">, </w:t>
      </w:r>
      <w:r>
        <w:rPr>
          <w:rFonts w:asciiTheme="majorBidi" w:hAnsiTheme="majorBidi" w:cstheme="majorBidi"/>
          <w:iCs/>
        </w:rPr>
        <w:t>‘</w:t>
      </w:r>
      <w:r w:rsidRPr="00BD3FFB">
        <w:rPr>
          <w:rFonts w:asciiTheme="majorBidi" w:hAnsiTheme="majorBidi" w:cstheme="majorBidi"/>
          <w:iCs/>
        </w:rPr>
        <w:t>the son of a god,</w:t>
      </w:r>
      <w:r>
        <w:rPr>
          <w:rFonts w:asciiTheme="majorBidi" w:hAnsiTheme="majorBidi" w:cstheme="majorBidi"/>
          <w:iCs/>
        </w:rPr>
        <w:t>’</w:t>
      </w:r>
      <w:r w:rsidRPr="00BD3FFB">
        <w:rPr>
          <w:rFonts w:asciiTheme="majorBidi" w:hAnsiTheme="majorBidi" w:cstheme="majorBidi"/>
          <w:iCs/>
        </w:rPr>
        <w:t xml:space="preserve"> as his own words upon the Julian comet, the </w:t>
      </w:r>
      <w:r>
        <w:rPr>
          <w:rFonts w:asciiTheme="majorBidi" w:hAnsiTheme="majorBidi" w:cstheme="majorBidi"/>
          <w:iCs/>
        </w:rPr>
        <w:t>‘</w:t>
      </w:r>
      <w:r w:rsidRPr="00B03689">
        <w:rPr>
          <w:rFonts w:asciiTheme="majorBidi" w:hAnsiTheme="majorBidi" w:cstheme="majorBidi"/>
        </w:rPr>
        <w:t>sidus Iulium</w:t>
      </w:r>
      <w:r>
        <w:rPr>
          <w:rFonts w:asciiTheme="majorBidi" w:hAnsiTheme="majorBidi" w:cstheme="majorBidi"/>
          <w:iCs/>
        </w:rPr>
        <w:t>’</w:t>
      </w:r>
      <w:r w:rsidRPr="00BD3FFB">
        <w:rPr>
          <w:rFonts w:asciiTheme="majorBidi" w:hAnsiTheme="majorBidi" w:cstheme="majorBidi"/>
          <w:iCs/>
        </w:rPr>
        <w:t xml:space="preserve">, attest (Plin. </w:t>
      </w:r>
      <w:r w:rsidRPr="00BD3FFB">
        <w:rPr>
          <w:rFonts w:asciiTheme="majorBidi" w:hAnsiTheme="majorBidi" w:cstheme="majorBidi"/>
          <w:i/>
          <w:iCs/>
        </w:rPr>
        <w:t>HN</w:t>
      </w:r>
      <w:r w:rsidRPr="00BD3FFB">
        <w:rPr>
          <w:rFonts w:asciiTheme="majorBidi" w:hAnsiTheme="majorBidi" w:cstheme="majorBidi"/>
          <w:iCs/>
        </w:rPr>
        <w:t xml:space="preserve"> 2.94). Insofar as they do not set, the twin bears as home to the </w:t>
      </w:r>
      <w:r>
        <w:rPr>
          <w:rFonts w:asciiTheme="majorBidi" w:hAnsiTheme="majorBidi" w:cstheme="majorBidi"/>
          <w:iCs/>
        </w:rPr>
        <w:t>‘</w:t>
      </w:r>
      <w:r w:rsidRPr="00B03689">
        <w:rPr>
          <w:rFonts w:asciiTheme="majorBidi" w:hAnsiTheme="majorBidi" w:cstheme="majorBidi"/>
        </w:rPr>
        <w:t>sidus Iulium</w:t>
      </w:r>
      <w:r>
        <w:rPr>
          <w:rFonts w:asciiTheme="majorBidi" w:hAnsiTheme="majorBidi" w:cstheme="majorBidi"/>
        </w:rPr>
        <w:t>’</w:t>
      </w:r>
      <w:r w:rsidRPr="00BD3FFB">
        <w:rPr>
          <w:rFonts w:asciiTheme="majorBidi" w:hAnsiTheme="majorBidi" w:cstheme="majorBidi"/>
          <w:iCs/>
        </w:rPr>
        <w:t xml:space="preserve"> well represent the immortality of Julius Caesar’s soul, and put him, as well as his descendent, Augustus, at the axis around which the cosmos turns. Similarly, Virgil (</w:t>
      </w:r>
      <w:r w:rsidRPr="00BD3FFB">
        <w:rPr>
          <w:rFonts w:asciiTheme="majorBidi" w:hAnsiTheme="majorBidi" w:cstheme="majorBidi"/>
          <w:i/>
        </w:rPr>
        <w:t>Aen</w:t>
      </w:r>
      <w:r w:rsidRPr="00BD3FFB">
        <w:rPr>
          <w:rFonts w:asciiTheme="majorBidi" w:hAnsiTheme="majorBidi" w:cstheme="majorBidi"/>
          <w:iCs/>
        </w:rPr>
        <w:t xml:space="preserve">. </w:t>
      </w:r>
      <w:r w:rsidRPr="00BD3FFB">
        <w:rPr>
          <w:rFonts w:asciiTheme="majorBidi" w:hAnsiTheme="majorBidi" w:cstheme="majorBidi"/>
          <w:iCs/>
        </w:rPr>
        <w:lastRenderedPageBreak/>
        <w:t>6.791–7) will place Augustus at the cosmic axis.</w:t>
      </w:r>
      <w:r w:rsidRPr="00BD3FFB">
        <w:rPr>
          <w:rStyle w:val="FootnoteReference"/>
          <w:rFonts w:asciiTheme="majorBidi" w:hAnsiTheme="majorBidi" w:cstheme="majorBidi"/>
          <w:iCs/>
        </w:rPr>
        <w:footnoteReference w:id="28"/>
      </w:r>
      <w:r w:rsidRPr="00BD3FFB">
        <w:rPr>
          <w:rFonts w:asciiTheme="majorBidi" w:hAnsiTheme="majorBidi" w:cstheme="majorBidi"/>
          <w:iCs/>
        </w:rPr>
        <w:t xml:space="preserve"> Horace, in turning bear, thus joins the good company of these bears of the pole, who do not so much fly as circle, and who have been with Horace from his lyric beginning: his first ode’s last line—</w:t>
      </w:r>
      <w:r>
        <w:rPr>
          <w:rFonts w:asciiTheme="majorBidi" w:hAnsiTheme="majorBidi" w:cstheme="majorBidi"/>
          <w:iCs/>
        </w:rPr>
        <w:t>‘</w:t>
      </w:r>
      <w:r w:rsidRPr="00BD3FFB">
        <w:rPr>
          <w:rFonts w:asciiTheme="majorBidi" w:hAnsiTheme="majorBidi" w:cstheme="majorBidi"/>
          <w:iCs/>
        </w:rPr>
        <w:t>I shall strike the stars with sublime head</w:t>
      </w:r>
      <w:r>
        <w:rPr>
          <w:rFonts w:asciiTheme="majorBidi" w:hAnsiTheme="majorBidi" w:cstheme="majorBidi"/>
          <w:iCs/>
        </w:rPr>
        <w:t>’</w:t>
      </w:r>
      <w:r w:rsidRPr="00BD3FFB">
        <w:rPr>
          <w:rFonts w:asciiTheme="majorBidi" w:hAnsiTheme="majorBidi" w:cstheme="majorBidi"/>
          <w:iCs/>
        </w:rPr>
        <w:t xml:space="preserve"> </w:t>
      </w:r>
      <w:r>
        <w:rPr>
          <w:rFonts w:asciiTheme="majorBidi" w:hAnsiTheme="majorBidi" w:cstheme="majorBidi"/>
          <w:iCs/>
        </w:rPr>
        <w:t>(‘</w:t>
      </w:r>
      <w:r w:rsidRPr="00FF2291">
        <w:rPr>
          <w:rFonts w:asciiTheme="majorBidi" w:hAnsiTheme="majorBidi" w:cstheme="majorBidi"/>
          <w:iCs/>
        </w:rPr>
        <w:t>sublimi feriam sidera uertice’</w:t>
      </w:r>
      <w:r>
        <w:rPr>
          <w:rFonts w:asciiTheme="majorBidi" w:hAnsiTheme="majorBidi" w:cstheme="majorBidi"/>
          <w:iCs/>
        </w:rPr>
        <w:t xml:space="preserve">, Hor. </w:t>
      </w:r>
      <w:r>
        <w:rPr>
          <w:rFonts w:asciiTheme="majorBidi" w:hAnsiTheme="majorBidi" w:cstheme="majorBidi"/>
          <w:i/>
        </w:rPr>
        <w:t xml:space="preserve">Carm. </w:t>
      </w:r>
      <w:r>
        <w:rPr>
          <w:rFonts w:asciiTheme="majorBidi" w:hAnsiTheme="majorBidi" w:cstheme="majorBidi"/>
          <w:iCs/>
        </w:rPr>
        <w:t>1.1.36)</w:t>
      </w:r>
      <w:r w:rsidRPr="00BD3FFB">
        <w:rPr>
          <w:rFonts w:asciiTheme="majorBidi" w:hAnsiTheme="majorBidi" w:cstheme="majorBidi"/>
          <w:iCs/>
        </w:rPr>
        <w:t xml:space="preserve">—points towards the </w:t>
      </w:r>
      <w:r>
        <w:rPr>
          <w:rFonts w:asciiTheme="majorBidi" w:hAnsiTheme="majorBidi" w:cstheme="majorBidi"/>
          <w:iCs/>
        </w:rPr>
        <w:t>‘</w:t>
      </w:r>
      <w:r w:rsidRPr="000E2ED4">
        <w:rPr>
          <w:rFonts w:asciiTheme="majorBidi" w:hAnsiTheme="majorBidi" w:cstheme="majorBidi"/>
          <w:iCs/>
        </w:rPr>
        <w:t>uertex caeli</w:t>
      </w:r>
      <w:r>
        <w:rPr>
          <w:rFonts w:asciiTheme="majorBidi" w:hAnsiTheme="majorBidi" w:cstheme="majorBidi"/>
          <w:iCs/>
        </w:rPr>
        <w:t>’</w:t>
      </w:r>
      <w:r w:rsidRPr="00BD3FFB">
        <w:rPr>
          <w:rFonts w:asciiTheme="majorBidi" w:hAnsiTheme="majorBidi" w:cstheme="majorBidi"/>
          <w:iCs/>
        </w:rPr>
        <w:t xml:space="preserve">, i.e. </w:t>
      </w:r>
      <w:r>
        <w:rPr>
          <w:rFonts w:asciiTheme="majorBidi" w:hAnsiTheme="majorBidi" w:cstheme="majorBidi"/>
          <w:iCs/>
        </w:rPr>
        <w:t>‘</w:t>
      </w:r>
      <w:r w:rsidRPr="00BD3FFB">
        <w:rPr>
          <w:rFonts w:asciiTheme="majorBidi" w:hAnsiTheme="majorBidi" w:cstheme="majorBidi"/>
          <w:iCs/>
        </w:rPr>
        <w:t>the pole,</w:t>
      </w:r>
      <w:r>
        <w:rPr>
          <w:rFonts w:asciiTheme="majorBidi" w:hAnsiTheme="majorBidi" w:cstheme="majorBidi"/>
          <w:iCs/>
        </w:rPr>
        <w:t>’</w:t>
      </w:r>
      <w:r w:rsidRPr="00BD3FFB">
        <w:rPr>
          <w:rStyle w:val="FootnoteReference"/>
          <w:rFonts w:asciiTheme="majorBidi" w:hAnsiTheme="majorBidi" w:cstheme="majorBidi"/>
          <w:iCs/>
        </w:rPr>
        <w:footnoteReference w:id="29"/>
      </w:r>
      <w:r w:rsidRPr="00BD3FFB">
        <w:rPr>
          <w:rFonts w:asciiTheme="majorBidi" w:hAnsiTheme="majorBidi" w:cstheme="majorBidi"/>
          <w:iCs/>
        </w:rPr>
        <w:t xml:space="preserve"> around which bears perpetually spin</w:t>
      </w:r>
      <w:r>
        <w:rPr>
          <w:rFonts w:asciiTheme="majorBidi" w:hAnsiTheme="majorBidi" w:cstheme="majorBidi"/>
          <w:iCs/>
        </w:rPr>
        <w:t xml:space="preserve">, </w:t>
      </w:r>
      <w:r w:rsidRPr="00BD3FFB">
        <w:rPr>
          <w:rFonts w:asciiTheme="majorBidi" w:hAnsiTheme="majorBidi" w:cstheme="majorBidi"/>
          <w:iCs/>
        </w:rPr>
        <w:t>never dipping to drink of the ocean’s water.</w:t>
      </w:r>
    </w:p>
    <w:p w14:paraId="23E4B604" w14:textId="089CB39A" w:rsidR="00F02D2C" w:rsidRPr="00BD3FFB" w:rsidRDefault="0005788A" w:rsidP="00406008">
      <w:pPr>
        <w:spacing w:line="276" w:lineRule="auto"/>
        <w:ind w:firstLine="720"/>
        <w:jc w:val="both"/>
        <w:rPr>
          <w:rFonts w:asciiTheme="majorBidi" w:hAnsiTheme="majorBidi" w:cstheme="majorBidi"/>
          <w:iCs/>
        </w:rPr>
      </w:pPr>
      <w:r w:rsidRPr="00BD3FFB">
        <w:rPr>
          <w:rFonts w:asciiTheme="majorBidi" w:hAnsiTheme="majorBidi" w:cstheme="majorBidi"/>
        </w:rPr>
        <w:t xml:space="preserve">In </w:t>
      </w:r>
      <w:r>
        <w:rPr>
          <w:rFonts w:asciiTheme="majorBidi" w:hAnsiTheme="majorBidi" w:cstheme="majorBidi"/>
        </w:rPr>
        <w:t xml:space="preserve">the </w:t>
      </w:r>
      <w:r w:rsidRPr="00BD3FFB">
        <w:rPr>
          <w:rFonts w:asciiTheme="majorBidi" w:hAnsiTheme="majorBidi" w:cstheme="majorBidi"/>
          <w:i/>
          <w:iCs/>
        </w:rPr>
        <w:t>Ars Poetica</w:t>
      </w:r>
      <w:r w:rsidRPr="00BD3FFB">
        <w:rPr>
          <w:rFonts w:asciiTheme="majorBidi" w:hAnsiTheme="majorBidi" w:cstheme="majorBidi"/>
        </w:rPr>
        <w:t>,</w:t>
      </w:r>
      <w:r>
        <w:rPr>
          <w:rFonts w:asciiTheme="majorBidi" w:hAnsiTheme="majorBidi" w:cstheme="majorBidi"/>
        </w:rPr>
        <w:t xml:space="preserve"> Horace</w:t>
      </w:r>
      <w:r w:rsidRPr="00BD3FFB">
        <w:rPr>
          <w:rFonts w:asciiTheme="majorBidi" w:hAnsiTheme="majorBidi" w:cstheme="majorBidi"/>
        </w:rPr>
        <w:t xml:space="preserve"> play</w:t>
      </w:r>
      <w:r>
        <w:rPr>
          <w:rFonts w:asciiTheme="majorBidi" w:hAnsiTheme="majorBidi" w:cstheme="majorBidi"/>
        </w:rPr>
        <w:t>s</w:t>
      </w:r>
      <w:r w:rsidRPr="00BD3FFB">
        <w:rPr>
          <w:rFonts w:asciiTheme="majorBidi" w:hAnsiTheme="majorBidi" w:cstheme="majorBidi"/>
        </w:rPr>
        <w:t xml:space="preserve"> sane man and </w:t>
      </w:r>
      <w:r>
        <w:rPr>
          <w:rFonts w:asciiTheme="majorBidi" w:hAnsiTheme="majorBidi" w:cstheme="majorBidi"/>
        </w:rPr>
        <w:t>lunatic</w:t>
      </w:r>
      <w:r w:rsidRPr="00BD3FFB">
        <w:rPr>
          <w:rFonts w:asciiTheme="majorBidi" w:hAnsiTheme="majorBidi" w:cstheme="majorBidi"/>
        </w:rPr>
        <w:t xml:space="preserve">, protector against bears and the bear itself or, in astrological terms, both Boötes (or Orion) and the adverse </w:t>
      </w:r>
      <w:r w:rsidRPr="00BD3FFB">
        <w:rPr>
          <w:rFonts w:asciiTheme="majorBidi" w:hAnsiTheme="majorBidi" w:cstheme="majorBidi"/>
          <w:i/>
          <w:iCs/>
        </w:rPr>
        <w:t>Ursa</w:t>
      </w:r>
      <w:r>
        <w:rPr>
          <w:rFonts w:asciiTheme="majorBidi" w:hAnsiTheme="majorBidi" w:cstheme="majorBidi"/>
        </w:rPr>
        <w:t>;</w:t>
      </w:r>
      <w:r w:rsidRPr="00BD3FFB">
        <w:rPr>
          <w:rStyle w:val="FootnoteReference"/>
          <w:rFonts w:asciiTheme="majorBidi" w:hAnsiTheme="majorBidi" w:cstheme="majorBidi"/>
        </w:rPr>
        <w:footnoteReference w:id="30"/>
      </w:r>
      <w:r>
        <w:rPr>
          <w:rFonts w:asciiTheme="majorBidi" w:hAnsiTheme="majorBidi" w:cstheme="majorBidi"/>
        </w:rPr>
        <w:t xml:space="preserve"> </w:t>
      </w:r>
      <w:r w:rsidR="001474B9">
        <w:rPr>
          <w:rFonts w:asciiTheme="majorBidi" w:hAnsiTheme="majorBidi" w:cstheme="majorBidi"/>
          <w:iCs/>
        </w:rPr>
        <w:t>i</w:t>
      </w:r>
      <w:r w:rsidR="00CE1EFA" w:rsidRPr="00BD3FFB">
        <w:rPr>
          <w:rFonts w:asciiTheme="majorBidi" w:hAnsiTheme="majorBidi" w:cstheme="majorBidi"/>
          <w:iCs/>
        </w:rPr>
        <w:t>n h</w:t>
      </w:r>
      <w:r w:rsidR="00A173C1" w:rsidRPr="00BD3FFB">
        <w:rPr>
          <w:rFonts w:asciiTheme="majorBidi" w:hAnsiTheme="majorBidi" w:cstheme="majorBidi"/>
          <w:iCs/>
        </w:rPr>
        <w:t>is penultimate satire</w:t>
      </w:r>
      <w:r w:rsidR="002C38F5" w:rsidRPr="00BD3FFB">
        <w:rPr>
          <w:rFonts w:asciiTheme="majorBidi" w:hAnsiTheme="majorBidi" w:cstheme="majorBidi"/>
          <w:iCs/>
        </w:rPr>
        <w:t xml:space="preserve"> (2.7)</w:t>
      </w:r>
      <w:r w:rsidR="005C383A" w:rsidRPr="00BD3FFB">
        <w:rPr>
          <w:rFonts w:asciiTheme="majorBidi" w:hAnsiTheme="majorBidi" w:cstheme="majorBidi"/>
          <w:iCs/>
        </w:rPr>
        <w:t xml:space="preserve">, </w:t>
      </w:r>
      <w:r w:rsidR="002A2B45" w:rsidRPr="00BD3FFB">
        <w:rPr>
          <w:rFonts w:asciiTheme="majorBidi" w:hAnsiTheme="majorBidi" w:cstheme="majorBidi"/>
          <w:iCs/>
        </w:rPr>
        <w:t xml:space="preserve">after his slave Davus </w:t>
      </w:r>
      <w:r w:rsidR="002373B7" w:rsidRPr="00BD3FFB">
        <w:rPr>
          <w:rFonts w:asciiTheme="majorBidi" w:hAnsiTheme="majorBidi" w:cstheme="majorBidi"/>
          <w:iCs/>
        </w:rPr>
        <w:t xml:space="preserve">concludes that Horace </w:t>
      </w:r>
      <w:r w:rsidR="007D7EAD">
        <w:rPr>
          <w:rFonts w:asciiTheme="majorBidi" w:hAnsiTheme="majorBidi" w:cstheme="majorBidi"/>
          <w:iCs/>
        </w:rPr>
        <w:t>‘</w:t>
      </w:r>
      <w:r w:rsidR="00895ABA" w:rsidRPr="00BD3FFB">
        <w:rPr>
          <w:rFonts w:asciiTheme="majorBidi" w:hAnsiTheme="majorBidi" w:cstheme="majorBidi"/>
          <w:iCs/>
        </w:rPr>
        <w:t>is either mad, or making verses</w:t>
      </w:r>
      <w:r w:rsidR="007D7EAD">
        <w:rPr>
          <w:rFonts w:asciiTheme="majorBidi" w:hAnsiTheme="majorBidi" w:cstheme="majorBidi"/>
          <w:iCs/>
        </w:rPr>
        <w:t>’</w:t>
      </w:r>
      <w:r w:rsidR="00895ABA" w:rsidRPr="00BD3FFB">
        <w:rPr>
          <w:rFonts w:asciiTheme="majorBidi" w:hAnsiTheme="majorBidi" w:cstheme="majorBidi"/>
          <w:iCs/>
        </w:rPr>
        <w:t xml:space="preserve"> (</w:t>
      </w:r>
      <w:r w:rsidR="00AF5FAB">
        <w:rPr>
          <w:rFonts w:asciiTheme="majorBidi" w:hAnsiTheme="majorBidi" w:cstheme="majorBidi"/>
          <w:iCs/>
        </w:rPr>
        <w:t>‘</w:t>
      </w:r>
      <w:r w:rsidR="00AF5FAB" w:rsidRPr="00AF5FAB">
        <w:rPr>
          <w:rFonts w:asciiTheme="majorBidi" w:hAnsiTheme="majorBidi" w:cstheme="majorBidi"/>
          <w:iCs/>
        </w:rPr>
        <w:t>aut insanit homo aut uersus facit’</w:t>
      </w:r>
      <w:r w:rsidR="00AF5FAB">
        <w:rPr>
          <w:rFonts w:asciiTheme="majorBidi" w:hAnsiTheme="majorBidi" w:cstheme="majorBidi"/>
          <w:iCs/>
        </w:rPr>
        <w:t xml:space="preserve">, </w:t>
      </w:r>
      <w:r w:rsidR="00895ABA" w:rsidRPr="00AF5FAB">
        <w:rPr>
          <w:rFonts w:asciiTheme="majorBidi" w:hAnsiTheme="majorBidi" w:cstheme="majorBidi"/>
          <w:iCs/>
        </w:rPr>
        <w:t>Sat</w:t>
      </w:r>
      <w:r w:rsidR="00895ABA" w:rsidRPr="00BD3FFB">
        <w:rPr>
          <w:rFonts w:asciiTheme="majorBidi" w:hAnsiTheme="majorBidi" w:cstheme="majorBidi"/>
          <w:i/>
        </w:rPr>
        <w:t xml:space="preserve">. </w:t>
      </w:r>
      <w:r w:rsidR="00895ABA" w:rsidRPr="00BD3FFB">
        <w:rPr>
          <w:rFonts w:asciiTheme="majorBidi" w:hAnsiTheme="majorBidi" w:cstheme="majorBidi"/>
          <w:iCs/>
        </w:rPr>
        <w:t xml:space="preserve">2.7.116), the poet confirms the diagnosis </w:t>
      </w:r>
      <w:r w:rsidR="00DA20EA" w:rsidRPr="00BD3FFB">
        <w:rPr>
          <w:rFonts w:asciiTheme="majorBidi" w:hAnsiTheme="majorBidi" w:cstheme="majorBidi"/>
          <w:iCs/>
        </w:rPr>
        <w:t>by threatening murder</w:t>
      </w:r>
      <w:r w:rsidR="00895ABA" w:rsidRPr="00BD3FFB">
        <w:rPr>
          <w:rFonts w:asciiTheme="majorBidi" w:hAnsiTheme="majorBidi" w:cstheme="majorBidi"/>
          <w:iCs/>
        </w:rPr>
        <w:t xml:space="preserve">. </w:t>
      </w:r>
      <w:r w:rsidR="00984E51" w:rsidRPr="00BD3FFB">
        <w:rPr>
          <w:rFonts w:asciiTheme="majorBidi" w:hAnsiTheme="majorBidi" w:cstheme="majorBidi"/>
          <w:iCs/>
        </w:rPr>
        <w:t xml:space="preserve">Aristotle’s </w:t>
      </w:r>
      <w:r w:rsidR="00984E51" w:rsidRPr="00BD3FFB">
        <w:rPr>
          <w:rFonts w:asciiTheme="majorBidi" w:hAnsiTheme="majorBidi" w:cstheme="majorBidi"/>
          <w:i/>
        </w:rPr>
        <w:t>Poetics</w:t>
      </w:r>
      <w:r w:rsidR="00984E51" w:rsidRPr="00BD3FFB">
        <w:rPr>
          <w:rFonts w:asciiTheme="majorBidi" w:hAnsiTheme="majorBidi" w:cstheme="majorBidi"/>
          <w:iCs/>
        </w:rPr>
        <w:t xml:space="preserve"> thought nothing united Homer and Empedocles other than their meter (</w:t>
      </w:r>
      <w:r w:rsidR="00984E51" w:rsidRPr="00BD3FFB">
        <w:rPr>
          <w:rFonts w:asciiTheme="majorBidi" w:hAnsiTheme="majorBidi" w:cstheme="majorBidi"/>
          <w:i/>
        </w:rPr>
        <w:t>Poetics</w:t>
      </w:r>
      <w:r w:rsidR="00984E51" w:rsidRPr="00BD3FFB">
        <w:rPr>
          <w:rFonts w:asciiTheme="majorBidi" w:hAnsiTheme="majorBidi" w:cstheme="majorBidi"/>
          <w:iCs/>
        </w:rPr>
        <w:t xml:space="preserve"> 1447b); </w:t>
      </w:r>
      <w:r w:rsidR="008125D8" w:rsidRPr="00BD3FFB">
        <w:rPr>
          <w:rFonts w:asciiTheme="majorBidi" w:hAnsiTheme="majorBidi" w:cstheme="majorBidi"/>
          <w:iCs/>
        </w:rPr>
        <w:t xml:space="preserve">the conclusion of </w:t>
      </w:r>
      <w:r w:rsidR="00984E51" w:rsidRPr="00BD3FFB">
        <w:rPr>
          <w:rFonts w:asciiTheme="majorBidi" w:hAnsiTheme="majorBidi" w:cstheme="majorBidi"/>
          <w:iCs/>
        </w:rPr>
        <w:t xml:space="preserve">Horace’s </w:t>
      </w:r>
      <w:r w:rsidR="00984E51" w:rsidRPr="00BD3FFB">
        <w:rPr>
          <w:rFonts w:asciiTheme="majorBidi" w:hAnsiTheme="majorBidi" w:cstheme="majorBidi"/>
          <w:i/>
        </w:rPr>
        <w:t>Ars Poetica</w:t>
      </w:r>
      <w:r w:rsidR="00C3608B" w:rsidRPr="00BD3FFB">
        <w:rPr>
          <w:rFonts w:asciiTheme="majorBidi" w:hAnsiTheme="majorBidi" w:cstheme="majorBidi"/>
          <w:iCs/>
        </w:rPr>
        <w:t xml:space="preserve"> shows that </w:t>
      </w:r>
      <w:r w:rsidR="00C635C9" w:rsidRPr="00BD3FFB">
        <w:rPr>
          <w:rFonts w:asciiTheme="majorBidi" w:hAnsiTheme="majorBidi" w:cstheme="majorBidi"/>
          <w:iCs/>
        </w:rPr>
        <w:t xml:space="preserve">what unites all poets is a touch </w:t>
      </w:r>
      <w:r w:rsidR="00171D68" w:rsidRPr="00BD3FFB">
        <w:rPr>
          <w:rFonts w:asciiTheme="majorBidi" w:hAnsiTheme="majorBidi" w:cstheme="majorBidi"/>
          <w:iCs/>
        </w:rPr>
        <w:t>of insanity.</w:t>
      </w:r>
      <w:r w:rsidR="003A794B" w:rsidRPr="00BD3FFB">
        <w:rPr>
          <w:rFonts w:asciiTheme="majorBidi" w:hAnsiTheme="majorBidi" w:cstheme="majorBidi"/>
          <w:iCs/>
        </w:rPr>
        <w:t xml:space="preserve"> We have seen </w:t>
      </w:r>
      <w:r w:rsidR="00782797" w:rsidRPr="00BD3FFB">
        <w:rPr>
          <w:rFonts w:asciiTheme="majorBidi" w:hAnsiTheme="majorBidi" w:cstheme="majorBidi"/>
          <w:iCs/>
        </w:rPr>
        <w:t xml:space="preserve">Virgil </w:t>
      </w:r>
      <w:r w:rsidR="00656B5D">
        <w:rPr>
          <w:rFonts w:asciiTheme="majorBidi" w:hAnsiTheme="majorBidi" w:cstheme="majorBidi"/>
          <w:iCs/>
        </w:rPr>
        <w:t>call</w:t>
      </w:r>
      <w:r w:rsidR="00782797" w:rsidRPr="00BD3FFB">
        <w:rPr>
          <w:rFonts w:asciiTheme="majorBidi" w:hAnsiTheme="majorBidi" w:cstheme="majorBidi"/>
          <w:iCs/>
        </w:rPr>
        <w:t xml:space="preserve"> bears </w:t>
      </w:r>
      <w:r w:rsidR="007D7EAD">
        <w:rPr>
          <w:rFonts w:asciiTheme="majorBidi" w:hAnsiTheme="majorBidi" w:cstheme="majorBidi"/>
          <w:iCs/>
        </w:rPr>
        <w:t>‘</w:t>
      </w:r>
      <w:r w:rsidR="00782797" w:rsidRPr="00BD3FFB">
        <w:rPr>
          <w:rFonts w:asciiTheme="majorBidi" w:hAnsiTheme="majorBidi" w:cstheme="majorBidi"/>
          <w:iCs/>
        </w:rPr>
        <w:t>unformed</w:t>
      </w:r>
      <w:r w:rsidR="007D7EAD">
        <w:rPr>
          <w:rFonts w:asciiTheme="majorBidi" w:hAnsiTheme="majorBidi" w:cstheme="majorBidi"/>
          <w:iCs/>
        </w:rPr>
        <w:t>’</w:t>
      </w:r>
      <w:r w:rsidR="00782797" w:rsidRPr="00BD3FFB">
        <w:rPr>
          <w:rFonts w:asciiTheme="majorBidi" w:hAnsiTheme="majorBidi" w:cstheme="majorBidi"/>
          <w:iCs/>
        </w:rPr>
        <w:t xml:space="preserve"> (</w:t>
      </w:r>
      <w:r w:rsidR="00AF5FAB">
        <w:rPr>
          <w:rFonts w:asciiTheme="majorBidi" w:hAnsiTheme="majorBidi" w:cstheme="majorBidi"/>
          <w:iCs/>
        </w:rPr>
        <w:t>‘</w:t>
      </w:r>
      <w:r w:rsidR="00782797" w:rsidRPr="00AF5FAB">
        <w:rPr>
          <w:rFonts w:asciiTheme="majorBidi" w:hAnsiTheme="majorBidi" w:cstheme="majorBidi"/>
        </w:rPr>
        <w:t>informes</w:t>
      </w:r>
      <w:r w:rsidR="00AF5FAB">
        <w:rPr>
          <w:rFonts w:asciiTheme="majorBidi" w:hAnsiTheme="majorBidi" w:cstheme="majorBidi"/>
        </w:rPr>
        <w:t>’</w:t>
      </w:r>
      <w:r w:rsidR="00782797" w:rsidRPr="00BD3FFB">
        <w:rPr>
          <w:rFonts w:asciiTheme="majorBidi" w:hAnsiTheme="majorBidi" w:cstheme="majorBidi"/>
          <w:iCs/>
        </w:rPr>
        <w:t>)</w:t>
      </w:r>
      <w:r w:rsidR="008A267B" w:rsidRPr="00BD3FFB">
        <w:rPr>
          <w:rFonts w:asciiTheme="majorBidi" w:hAnsiTheme="majorBidi" w:cstheme="majorBidi"/>
          <w:iCs/>
        </w:rPr>
        <w:t>,</w:t>
      </w:r>
      <w:r w:rsidR="00600D56">
        <w:rPr>
          <w:rFonts w:asciiTheme="majorBidi" w:hAnsiTheme="majorBidi" w:cstheme="majorBidi"/>
          <w:iCs/>
        </w:rPr>
        <w:t xml:space="preserve"> </w:t>
      </w:r>
      <w:r w:rsidR="008A267B" w:rsidRPr="00BD3FFB">
        <w:rPr>
          <w:rFonts w:asciiTheme="majorBidi" w:hAnsiTheme="majorBidi" w:cstheme="majorBidi"/>
          <w:iCs/>
        </w:rPr>
        <w:t>seen</w:t>
      </w:r>
      <w:r w:rsidR="00600D56">
        <w:rPr>
          <w:rFonts w:asciiTheme="majorBidi" w:hAnsiTheme="majorBidi" w:cstheme="majorBidi"/>
          <w:iCs/>
        </w:rPr>
        <w:t xml:space="preserve"> too</w:t>
      </w:r>
      <w:r w:rsidR="008A267B" w:rsidRPr="00BD3FFB">
        <w:rPr>
          <w:rFonts w:asciiTheme="majorBidi" w:hAnsiTheme="majorBidi" w:cstheme="majorBidi"/>
          <w:iCs/>
        </w:rPr>
        <w:t xml:space="preserve"> how </w:t>
      </w:r>
      <w:r w:rsidR="00B17103">
        <w:rPr>
          <w:rFonts w:asciiTheme="majorBidi" w:hAnsiTheme="majorBidi" w:cstheme="majorBidi"/>
          <w:iCs/>
        </w:rPr>
        <w:t xml:space="preserve">their </w:t>
      </w:r>
      <w:r w:rsidR="00C82AF0">
        <w:rPr>
          <w:rFonts w:asciiTheme="majorBidi" w:hAnsiTheme="majorBidi" w:cstheme="majorBidi"/>
          <w:iCs/>
        </w:rPr>
        <w:t>‘</w:t>
      </w:r>
      <w:r w:rsidR="00BB1F33">
        <w:rPr>
          <w:rFonts w:asciiTheme="majorBidi" w:hAnsiTheme="majorBidi" w:cstheme="majorBidi"/>
          <w:iCs/>
        </w:rPr>
        <w:t>plastic education</w:t>
      </w:r>
      <w:r w:rsidR="00344266">
        <w:rPr>
          <w:rFonts w:asciiTheme="majorBidi" w:hAnsiTheme="majorBidi" w:cstheme="majorBidi"/>
          <w:iCs/>
        </w:rPr>
        <w:t>’</w:t>
      </w:r>
      <w:r w:rsidR="00C82AF0">
        <w:rPr>
          <w:rFonts w:asciiTheme="majorBidi" w:hAnsiTheme="majorBidi" w:cstheme="majorBidi"/>
          <w:iCs/>
        </w:rPr>
        <w:t xml:space="preserve"> </w:t>
      </w:r>
      <w:r w:rsidR="00FD68D3" w:rsidRPr="00BD3FFB">
        <w:rPr>
          <w:rFonts w:asciiTheme="majorBidi" w:hAnsiTheme="majorBidi" w:cstheme="majorBidi"/>
          <w:iCs/>
        </w:rPr>
        <w:t xml:space="preserve">made bears unique mirrors for poetic art. </w:t>
      </w:r>
      <w:r w:rsidR="00B03635" w:rsidRPr="00BD3FFB">
        <w:rPr>
          <w:rFonts w:asciiTheme="majorBidi" w:hAnsiTheme="majorBidi" w:cstheme="majorBidi"/>
          <w:iCs/>
        </w:rPr>
        <w:t xml:space="preserve">In this light, </w:t>
      </w:r>
      <w:r w:rsidR="00D24720" w:rsidRPr="00BD3FFB">
        <w:rPr>
          <w:rFonts w:asciiTheme="majorBidi" w:hAnsiTheme="majorBidi" w:cstheme="majorBidi"/>
          <w:iCs/>
        </w:rPr>
        <w:t xml:space="preserve">Aristotle’s </w:t>
      </w:r>
      <w:r w:rsidR="00927176" w:rsidRPr="00BD3FFB">
        <w:rPr>
          <w:rFonts w:asciiTheme="majorBidi" w:hAnsiTheme="majorBidi" w:cstheme="majorBidi"/>
          <w:iCs/>
        </w:rPr>
        <w:t xml:space="preserve">description of the two </w:t>
      </w:r>
      <w:r w:rsidR="005409FB" w:rsidRPr="00BD3FFB">
        <w:rPr>
          <w:rFonts w:asciiTheme="majorBidi" w:hAnsiTheme="majorBidi" w:cstheme="majorBidi"/>
          <w:iCs/>
        </w:rPr>
        <w:t>different kinds</w:t>
      </w:r>
      <w:r w:rsidR="00927176" w:rsidRPr="00BD3FFB">
        <w:rPr>
          <w:rFonts w:asciiTheme="majorBidi" w:hAnsiTheme="majorBidi" w:cstheme="majorBidi"/>
          <w:iCs/>
        </w:rPr>
        <w:t xml:space="preserve"> of po</w:t>
      </w:r>
      <w:r w:rsidR="00B03635" w:rsidRPr="00BD3FFB">
        <w:rPr>
          <w:rFonts w:asciiTheme="majorBidi" w:hAnsiTheme="majorBidi" w:cstheme="majorBidi"/>
          <w:iCs/>
        </w:rPr>
        <w:t>e</w:t>
      </w:r>
      <w:r w:rsidR="00902A59" w:rsidRPr="00BD3FFB">
        <w:rPr>
          <w:rFonts w:asciiTheme="majorBidi" w:hAnsiTheme="majorBidi" w:cstheme="majorBidi"/>
          <w:iCs/>
        </w:rPr>
        <w:t>t</w:t>
      </w:r>
      <w:r w:rsidR="00B03635" w:rsidRPr="00BD3FFB">
        <w:rPr>
          <w:rFonts w:asciiTheme="majorBidi" w:hAnsiTheme="majorBidi" w:cstheme="majorBidi"/>
          <w:iCs/>
        </w:rPr>
        <w:t xml:space="preserve"> can br</w:t>
      </w:r>
      <w:r w:rsidR="00283754" w:rsidRPr="00BD3FFB">
        <w:rPr>
          <w:rFonts w:asciiTheme="majorBidi" w:hAnsiTheme="majorBidi" w:cstheme="majorBidi"/>
          <w:iCs/>
        </w:rPr>
        <w:t xml:space="preserve">ing us even closer to the </w:t>
      </w:r>
      <w:r w:rsidR="008119E8" w:rsidRPr="00BD3FFB">
        <w:rPr>
          <w:rFonts w:asciiTheme="majorBidi" w:hAnsiTheme="majorBidi" w:cstheme="majorBidi"/>
          <w:iCs/>
        </w:rPr>
        <w:t xml:space="preserve">image of the bear: </w:t>
      </w:r>
      <w:r w:rsidR="00206605" w:rsidRPr="00BD3FFB">
        <w:rPr>
          <w:rFonts w:asciiTheme="majorBidi" w:hAnsiTheme="majorBidi" w:cstheme="majorBidi"/>
          <w:iCs/>
        </w:rPr>
        <w:t xml:space="preserve">as </w:t>
      </w:r>
      <w:r w:rsidR="007D7EAD">
        <w:rPr>
          <w:rFonts w:asciiTheme="majorBidi" w:hAnsiTheme="majorBidi" w:cstheme="majorBidi"/>
          <w:iCs/>
        </w:rPr>
        <w:t>‘</w:t>
      </w:r>
      <w:r w:rsidR="00206605" w:rsidRPr="00BD3FFB">
        <w:rPr>
          <w:rFonts w:asciiTheme="majorBidi" w:hAnsiTheme="majorBidi" w:cstheme="majorBidi"/>
          <w:iCs/>
        </w:rPr>
        <w:t>unformed creatures</w:t>
      </w:r>
      <w:r w:rsidR="007D7EAD">
        <w:rPr>
          <w:rFonts w:asciiTheme="majorBidi" w:hAnsiTheme="majorBidi" w:cstheme="majorBidi"/>
          <w:iCs/>
        </w:rPr>
        <w:t>’</w:t>
      </w:r>
      <w:r w:rsidR="00863E10" w:rsidRPr="00BD3FFB">
        <w:rPr>
          <w:rFonts w:asciiTheme="majorBidi" w:hAnsiTheme="majorBidi" w:cstheme="majorBidi"/>
          <w:iCs/>
        </w:rPr>
        <w:t xml:space="preserve">, </w:t>
      </w:r>
      <w:r w:rsidR="004735C8" w:rsidRPr="00BD3FFB">
        <w:rPr>
          <w:rFonts w:asciiTheme="majorBidi" w:hAnsiTheme="majorBidi" w:cstheme="majorBidi"/>
          <w:iCs/>
        </w:rPr>
        <w:t xml:space="preserve">bears </w:t>
      </w:r>
      <w:r w:rsidR="00F27D50" w:rsidRPr="00BD3FFB">
        <w:rPr>
          <w:rFonts w:asciiTheme="majorBidi" w:hAnsiTheme="majorBidi" w:cstheme="majorBidi"/>
          <w:iCs/>
        </w:rPr>
        <w:t xml:space="preserve">resemble nothing more than the </w:t>
      </w:r>
      <w:r w:rsidR="007D7EAD">
        <w:rPr>
          <w:rFonts w:asciiTheme="majorBidi" w:hAnsiTheme="majorBidi" w:cstheme="majorBidi"/>
          <w:iCs/>
        </w:rPr>
        <w:t>‘</w:t>
      </w:r>
      <w:r w:rsidR="00F27D50" w:rsidRPr="00BD3FFB">
        <w:rPr>
          <w:rFonts w:asciiTheme="majorBidi" w:hAnsiTheme="majorBidi" w:cstheme="majorBidi"/>
          <w:iCs/>
        </w:rPr>
        <w:t>maniac</w:t>
      </w:r>
      <w:r w:rsidR="007D7EAD">
        <w:rPr>
          <w:rFonts w:asciiTheme="majorBidi" w:hAnsiTheme="majorBidi" w:cstheme="majorBidi"/>
          <w:iCs/>
        </w:rPr>
        <w:t>’</w:t>
      </w:r>
      <w:r w:rsidR="00F27D50" w:rsidRPr="00BD3FFB">
        <w:rPr>
          <w:rFonts w:asciiTheme="majorBidi" w:hAnsiTheme="majorBidi" w:cstheme="majorBidi"/>
          <w:iCs/>
        </w:rPr>
        <w:t xml:space="preserve"> (μανικοῦ) type of poet as compared to the </w:t>
      </w:r>
      <w:r w:rsidR="007D7EAD">
        <w:rPr>
          <w:rFonts w:asciiTheme="majorBidi" w:hAnsiTheme="majorBidi" w:cstheme="majorBidi"/>
          <w:iCs/>
        </w:rPr>
        <w:t>‘</w:t>
      </w:r>
      <w:r w:rsidR="00272D76">
        <w:rPr>
          <w:rFonts w:asciiTheme="majorBidi" w:hAnsiTheme="majorBidi" w:cstheme="majorBidi"/>
          <w:iCs/>
        </w:rPr>
        <w:t>genius’</w:t>
      </w:r>
      <w:r w:rsidR="00F27D50" w:rsidRPr="00BD3FFB">
        <w:rPr>
          <w:rFonts w:asciiTheme="majorBidi" w:hAnsiTheme="majorBidi" w:cstheme="majorBidi"/>
          <w:iCs/>
        </w:rPr>
        <w:t xml:space="preserve"> (</w:t>
      </w:r>
      <w:r w:rsidR="00D03BC8">
        <w:rPr>
          <w:rFonts w:asciiTheme="majorBidi" w:hAnsiTheme="majorBidi" w:cstheme="majorBidi"/>
          <w:iCs/>
        </w:rPr>
        <w:t>‘</w:t>
      </w:r>
      <w:r w:rsidR="00F27D50" w:rsidRPr="00BD3FFB">
        <w:rPr>
          <w:rFonts w:asciiTheme="majorBidi" w:hAnsiTheme="majorBidi" w:cstheme="majorBidi"/>
          <w:iCs/>
        </w:rPr>
        <w:t>εὐφυοῦς</w:t>
      </w:r>
      <w:r w:rsidR="00D03BC8">
        <w:rPr>
          <w:rFonts w:asciiTheme="majorBidi" w:hAnsiTheme="majorBidi" w:cstheme="majorBidi"/>
          <w:iCs/>
        </w:rPr>
        <w:t>’</w:t>
      </w:r>
      <w:r w:rsidR="00F27D50" w:rsidRPr="00BD3FFB">
        <w:rPr>
          <w:rFonts w:asciiTheme="majorBidi" w:hAnsiTheme="majorBidi" w:cstheme="majorBidi"/>
          <w:iCs/>
        </w:rPr>
        <w:t xml:space="preserve">), the first of whom are </w:t>
      </w:r>
      <w:r w:rsidR="007D7EAD">
        <w:rPr>
          <w:rFonts w:asciiTheme="majorBidi" w:hAnsiTheme="majorBidi" w:cstheme="majorBidi"/>
          <w:iCs/>
        </w:rPr>
        <w:t>‘</w:t>
      </w:r>
      <w:r w:rsidR="001F15D2">
        <w:rPr>
          <w:rFonts w:asciiTheme="majorBidi" w:hAnsiTheme="majorBidi" w:cstheme="majorBidi"/>
          <w:iCs/>
        </w:rPr>
        <w:t>ecstatic’</w:t>
      </w:r>
      <w:r w:rsidR="00F27D50" w:rsidRPr="00BD3FFB">
        <w:rPr>
          <w:rFonts w:asciiTheme="majorBidi" w:hAnsiTheme="majorBidi" w:cstheme="majorBidi"/>
          <w:iCs/>
        </w:rPr>
        <w:t xml:space="preserve"> (</w:t>
      </w:r>
      <w:r w:rsidR="00D03BC8">
        <w:rPr>
          <w:rFonts w:asciiTheme="majorBidi" w:hAnsiTheme="majorBidi" w:cstheme="majorBidi"/>
          <w:iCs/>
        </w:rPr>
        <w:t>‘</w:t>
      </w:r>
      <w:r w:rsidR="00F27D50" w:rsidRPr="00BD3FFB">
        <w:rPr>
          <w:rFonts w:asciiTheme="majorBidi" w:hAnsiTheme="majorBidi" w:cstheme="majorBidi"/>
          <w:iCs/>
        </w:rPr>
        <w:t>ἐκστατικοί</w:t>
      </w:r>
      <w:r w:rsidR="00D03BC8">
        <w:rPr>
          <w:rFonts w:asciiTheme="majorBidi" w:hAnsiTheme="majorBidi" w:cstheme="majorBidi"/>
          <w:iCs/>
        </w:rPr>
        <w:t>’</w:t>
      </w:r>
      <w:r w:rsidR="00F27D50" w:rsidRPr="00BD3FFB">
        <w:rPr>
          <w:rFonts w:asciiTheme="majorBidi" w:hAnsiTheme="majorBidi" w:cstheme="majorBidi"/>
          <w:iCs/>
        </w:rPr>
        <w:t xml:space="preserve">), the latter of whom, we are told, are </w:t>
      </w:r>
      <w:r w:rsidR="007D7EAD">
        <w:rPr>
          <w:rFonts w:asciiTheme="majorBidi" w:hAnsiTheme="majorBidi" w:cstheme="majorBidi"/>
          <w:iCs/>
        </w:rPr>
        <w:t>‘</w:t>
      </w:r>
      <w:r w:rsidR="00D03BC8">
        <w:rPr>
          <w:rFonts w:asciiTheme="majorBidi" w:hAnsiTheme="majorBidi" w:cstheme="majorBidi"/>
          <w:iCs/>
        </w:rPr>
        <w:t>ductile</w:t>
      </w:r>
      <w:r w:rsidR="007D7EAD">
        <w:rPr>
          <w:rFonts w:asciiTheme="majorBidi" w:hAnsiTheme="majorBidi" w:cstheme="majorBidi"/>
          <w:iCs/>
        </w:rPr>
        <w:t>’</w:t>
      </w:r>
      <w:r w:rsidR="00F27D50" w:rsidRPr="00BD3FFB">
        <w:rPr>
          <w:rFonts w:asciiTheme="majorBidi" w:hAnsiTheme="majorBidi" w:cstheme="majorBidi"/>
          <w:iCs/>
        </w:rPr>
        <w:t xml:space="preserve"> (</w:t>
      </w:r>
      <w:r w:rsidR="00E93DB7">
        <w:rPr>
          <w:rFonts w:asciiTheme="majorBidi" w:hAnsiTheme="majorBidi" w:cstheme="majorBidi"/>
          <w:iCs/>
        </w:rPr>
        <w:t>‘</w:t>
      </w:r>
      <w:r w:rsidR="00F27D50" w:rsidRPr="00BD3FFB">
        <w:rPr>
          <w:rFonts w:asciiTheme="majorBidi" w:hAnsiTheme="majorBidi" w:cstheme="majorBidi"/>
          <w:iCs/>
        </w:rPr>
        <w:t>εὔπλαστοι</w:t>
      </w:r>
      <w:r w:rsidR="00E93DB7">
        <w:rPr>
          <w:rFonts w:asciiTheme="majorBidi" w:hAnsiTheme="majorBidi" w:cstheme="majorBidi"/>
          <w:iCs/>
        </w:rPr>
        <w:t>’</w:t>
      </w:r>
      <w:r w:rsidR="00F27D50" w:rsidRPr="00BD3FFB">
        <w:rPr>
          <w:rFonts w:asciiTheme="majorBidi" w:hAnsiTheme="majorBidi" w:cstheme="majorBidi"/>
          <w:iCs/>
        </w:rPr>
        <w:t>).</w:t>
      </w:r>
      <w:r w:rsidR="005F01CB" w:rsidRPr="00BD3FFB">
        <w:rPr>
          <w:rFonts w:asciiTheme="majorBidi" w:hAnsiTheme="majorBidi" w:cstheme="majorBidi"/>
          <w:iCs/>
        </w:rPr>
        <w:t xml:space="preserve"> Bears that bring </w:t>
      </w:r>
      <w:r w:rsidR="00890CB6" w:rsidRPr="00BD3FFB">
        <w:rPr>
          <w:rFonts w:asciiTheme="majorBidi" w:hAnsiTheme="majorBidi" w:cstheme="majorBidi"/>
          <w:iCs/>
        </w:rPr>
        <w:t xml:space="preserve">form to their unformed young, but that maintain </w:t>
      </w:r>
      <w:r w:rsidR="001D20E0" w:rsidRPr="00BD3FFB">
        <w:rPr>
          <w:rFonts w:asciiTheme="majorBidi" w:hAnsiTheme="majorBidi" w:cstheme="majorBidi"/>
          <w:iCs/>
        </w:rPr>
        <w:t>their unruliness</w:t>
      </w:r>
      <w:r w:rsidR="000B3BE1" w:rsidRPr="00BD3FFB">
        <w:rPr>
          <w:rFonts w:asciiTheme="majorBidi" w:hAnsiTheme="majorBidi" w:cstheme="majorBidi"/>
          <w:iCs/>
        </w:rPr>
        <w:t xml:space="preserve"> even in maturity</w:t>
      </w:r>
      <w:r w:rsidR="00561175" w:rsidRPr="00BD3FFB">
        <w:rPr>
          <w:rFonts w:asciiTheme="majorBidi" w:hAnsiTheme="majorBidi" w:cstheme="majorBidi"/>
          <w:iCs/>
        </w:rPr>
        <w:t>, are</w:t>
      </w:r>
      <w:r w:rsidR="00AD61CE">
        <w:rPr>
          <w:rFonts w:asciiTheme="majorBidi" w:hAnsiTheme="majorBidi" w:cstheme="majorBidi"/>
          <w:iCs/>
        </w:rPr>
        <w:t xml:space="preserve"> thus </w:t>
      </w:r>
      <w:r w:rsidR="00FD2407" w:rsidRPr="00BD3FFB">
        <w:rPr>
          <w:rFonts w:asciiTheme="majorBidi" w:hAnsiTheme="majorBidi" w:cstheme="majorBidi"/>
          <w:iCs/>
        </w:rPr>
        <w:t xml:space="preserve">ideal </w:t>
      </w:r>
      <w:r w:rsidR="00AA3417">
        <w:rPr>
          <w:rFonts w:asciiTheme="majorBidi" w:hAnsiTheme="majorBidi" w:cstheme="majorBidi"/>
          <w:iCs/>
        </w:rPr>
        <w:t>emblem</w:t>
      </w:r>
      <w:r w:rsidR="00FD2407" w:rsidRPr="00BD3FFB">
        <w:rPr>
          <w:rFonts w:asciiTheme="majorBidi" w:hAnsiTheme="majorBidi" w:cstheme="majorBidi"/>
          <w:iCs/>
        </w:rPr>
        <w:t xml:space="preserve"> </w:t>
      </w:r>
      <w:r w:rsidR="00957AE6">
        <w:rPr>
          <w:rFonts w:asciiTheme="majorBidi" w:hAnsiTheme="majorBidi" w:cstheme="majorBidi"/>
          <w:iCs/>
        </w:rPr>
        <w:t>for</w:t>
      </w:r>
      <w:r w:rsidR="00FD2407" w:rsidRPr="00BD3FFB">
        <w:rPr>
          <w:rFonts w:asciiTheme="majorBidi" w:hAnsiTheme="majorBidi" w:cstheme="majorBidi"/>
          <w:iCs/>
        </w:rPr>
        <w:t xml:space="preserve"> </w:t>
      </w:r>
      <w:r w:rsidR="00152958" w:rsidRPr="00BD3FFB">
        <w:rPr>
          <w:rFonts w:asciiTheme="majorBidi" w:hAnsiTheme="majorBidi" w:cstheme="majorBidi"/>
          <w:iCs/>
        </w:rPr>
        <w:t xml:space="preserve">Horace’s </w:t>
      </w:r>
      <w:r w:rsidR="009A2F3B" w:rsidRPr="00BD3FFB">
        <w:rPr>
          <w:rFonts w:asciiTheme="majorBidi" w:hAnsiTheme="majorBidi" w:cstheme="majorBidi"/>
          <w:iCs/>
        </w:rPr>
        <w:t>portrait of the poet.</w:t>
      </w:r>
      <w:r w:rsidR="00480EB9">
        <w:rPr>
          <w:rFonts w:asciiTheme="majorBidi" w:hAnsiTheme="majorBidi" w:cstheme="majorBidi"/>
          <w:iCs/>
        </w:rPr>
        <w:t xml:space="preserve"> </w:t>
      </w:r>
    </w:p>
    <w:p w14:paraId="013EB128" w14:textId="77777777" w:rsidR="007B45FB" w:rsidRPr="00BD3FFB" w:rsidRDefault="007B45FB" w:rsidP="00C1735F">
      <w:pPr>
        <w:spacing w:line="276" w:lineRule="auto"/>
        <w:jc w:val="both"/>
        <w:rPr>
          <w:rFonts w:asciiTheme="majorBidi" w:hAnsiTheme="majorBidi" w:cstheme="majorBidi"/>
          <w:iCs/>
        </w:rPr>
      </w:pPr>
    </w:p>
    <w:p w14:paraId="32FBD7BD" w14:textId="06785B25" w:rsidR="006F094B" w:rsidRPr="00BD3FFB" w:rsidRDefault="00AB09EC" w:rsidP="00C1735F">
      <w:pPr>
        <w:widowControl w:val="0"/>
        <w:spacing w:line="276" w:lineRule="auto"/>
        <w:jc w:val="both"/>
        <w:outlineLvl w:val="0"/>
        <w:rPr>
          <w:rFonts w:asciiTheme="majorBidi" w:hAnsiTheme="majorBidi" w:cstheme="majorBidi"/>
        </w:rPr>
      </w:pPr>
      <w:r w:rsidRPr="00BD3FFB">
        <w:rPr>
          <w:rFonts w:asciiTheme="majorBidi" w:hAnsiTheme="majorBidi" w:cstheme="majorBidi"/>
          <w:b/>
          <w:bCs/>
        </w:rPr>
        <w:t xml:space="preserve">Renaissance </w:t>
      </w:r>
      <w:r w:rsidRPr="00BD3FFB">
        <w:rPr>
          <w:rFonts w:asciiTheme="majorBidi" w:hAnsiTheme="majorBidi" w:cstheme="majorBidi"/>
          <w:b/>
          <w:bCs/>
          <w:i/>
          <w:iCs/>
        </w:rPr>
        <w:t>Artes Poeticae</w:t>
      </w:r>
      <w:r w:rsidRPr="00BD3FFB">
        <w:rPr>
          <w:rFonts w:asciiTheme="majorBidi" w:hAnsiTheme="majorBidi" w:cstheme="majorBidi"/>
          <w:b/>
          <w:bCs/>
        </w:rPr>
        <w:t xml:space="preserve"> and Shakespeare’s </w:t>
      </w:r>
      <w:r w:rsidR="000C23E4" w:rsidRPr="00BD3FFB">
        <w:rPr>
          <w:rFonts w:asciiTheme="majorBidi" w:hAnsiTheme="majorBidi" w:cstheme="majorBidi"/>
          <w:b/>
          <w:bCs/>
        </w:rPr>
        <w:t>Horatian Bear</w:t>
      </w:r>
    </w:p>
    <w:p w14:paraId="052EB490" w14:textId="5B59E843" w:rsidR="002256BC" w:rsidRPr="00845DB1" w:rsidRDefault="006F094B" w:rsidP="00A55429">
      <w:pPr>
        <w:widowControl w:val="0"/>
        <w:spacing w:line="276" w:lineRule="auto"/>
        <w:ind w:firstLine="720"/>
        <w:jc w:val="both"/>
        <w:rPr>
          <w:rFonts w:asciiTheme="majorBidi" w:hAnsiTheme="majorBidi" w:cstheme="majorBidi"/>
        </w:rPr>
      </w:pPr>
      <w:r w:rsidRPr="00BD3FFB">
        <w:rPr>
          <w:rFonts w:asciiTheme="majorBidi" w:hAnsiTheme="majorBidi" w:cstheme="majorBidi"/>
        </w:rPr>
        <w:t>We have seen</w:t>
      </w:r>
      <w:r w:rsidR="00D65CE3">
        <w:rPr>
          <w:rFonts w:asciiTheme="majorBidi" w:hAnsiTheme="majorBidi" w:cstheme="majorBidi"/>
        </w:rPr>
        <w:t xml:space="preserve"> </w:t>
      </w:r>
      <w:r w:rsidRPr="00BD3FFB">
        <w:rPr>
          <w:rFonts w:asciiTheme="majorBidi" w:hAnsiTheme="majorBidi" w:cstheme="majorBidi"/>
        </w:rPr>
        <w:t xml:space="preserve">the bear </w:t>
      </w:r>
      <w:r w:rsidR="0036750D">
        <w:rPr>
          <w:rFonts w:asciiTheme="majorBidi" w:hAnsiTheme="majorBidi" w:cstheme="majorBidi"/>
        </w:rPr>
        <w:t>serve</w:t>
      </w:r>
      <w:r w:rsidRPr="00BD3FFB">
        <w:rPr>
          <w:rFonts w:asciiTheme="majorBidi" w:hAnsiTheme="majorBidi" w:cstheme="majorBidi"/>
        </w:rPr>
        <w:t xml:space="preserve"> Horace, and Augustan poetics more generally, as emblem of both self-fashioning and of havoc. Although </w:t>
      </w:r>
      <w:r w:rsidR="00DE6706">
        <w:rPr>
          <w:rFonts w:asciiTheme="majorBidi" w:hAnsiTheme="majorBidi" w:cstheme="majorBidi"/>
        </w:rPr>
        <w:t>Horace’s</w:t>
      </w:r>
      <w:r w:rsidRPr="00BD3FFB">
        <w:rPr>
          <w:rFonts w:asciiTheme="majorBidi" w:hAnsiTheme="majorBidi" w:cstheme="majorBidi"/>
        </w:rPr>
        <w:t xml:space="preserve"> </w:t>
      </w:r>
      <w:r w:rsidRPr="00BD3FFB">
        <w:rPr>
          <w:rFonts w:asciiTheme="majorBidi" w:hAnsiTheme="majorBidi" w:cstheme="majorBidi"/>
          <w:i/>
          <w:iCs/>
        </w:rPr>
        <w:t xml:space="preserve">Ars Poetica </w:t>
      </w:r>
      <w:r w:rsidRPr="00BD3FFB">
        <w:rPr>
          <w:rFonts w:asciiTheme="majorBidi" w:hAnsiTheme="majorBidi" w:cstheme="majorBidi"/>
        </w:rPr>
        <w:t>does not discuss metaphor,</w:t>
      </w:r>
      <w:r w:rsidR="00A55429">
        <w:rPr>
          <w:rFonts w:asciiTheme="majorBidi" w:hAnsiTheme="majorBidi" w:cstheme="majorBidi"/>
        </w:rPr>
        <w:t xml:space="preserve"> </w:t>
      </w:r>
      <w:r w:rsidR="00A55429" w:rsidRPr="00A55429">
        <w:rPr>
          <w:rFonts w:asciiTheme="majorBidi" w:hAnsiTheme="majorBidi" w:cstheme="majorBidi"/>
        </w:rPr>
        <w:t xml:space="preserve">it enacts metaphor at its close, in much the same way as the rapid slides of his </w:t>
      </w:r>
      <w:r w:rsidR="00A55429" w:rsidRPr="00A55429">
        <w:rPr>
          <w:rFonts w:asciiTheme="majorBidi" w:hAnsiTheme="majorBidi" w:cstheme="majorBidi"/>
          <w:i/>
          <w:iCs/>
        </w:rPr>
        <w:t>Odes</w:t>
      </w:r>
      <w:r w:rsidR="00A55429" w:rsidRPr="00A55429">
        <w:rPr>
          <w:rFonts w:asciiTheme="majorBidi" w:hAnsiTheme="majorBidi" w:cstheme="majorBidi"/>
        </w:rPr>
        <w:t>. This metamorphic Horace, however, was an image that fit neither Horace in his role as a symbol of happy balance, nor Augustan literature as guarantor of neo-classical generic order.</w:t>
      </w:r>
      <w:r w:rsidR="00A55429">
        <w:rPr>
          <w:rFonts w:asciiTheme="majorBidi" w:hAnsiTheme="majorBidi" w:cstheme="majorBidi"/>
        </w:rPr>
        <w:t xml:space="preserve"> </w:t>
      </w:r>
      <w:r w:rsidRPr="00BD3FFB">
        <w:rPr>
          <w:rFonts w:asciiTheme="majorBidi" w:hAnsiTheme="majorBidi" w:cstheme="majorBidi"/>
        </w:rPr>
        <w:t xml:space="preserve">Hence, Horace’s bear </w:t>
      </w:r>
      <w:r w:rsidR="0069757F">
        <w:rPr>
          <w:rFonts w:asciiTheme="majorBidi" w:hAnsiTheme="majorBidi" w:cstheme="majorBidi"/>
        </w:rPr>
        <w:t xml:space="preserve">was </w:t>
      </w:r>
      <w:r w:rsidR="008D5628">
        <w:rPr>
          <w:rFonts w:asciiTheme="majorBidi" w:hAnsiTheme="majorBidi" w:cstheme="majorBidi"/>
        </w:rPr>
        <w:t xml:space="preserve">often </w:t>
      </w:r>
      <w:r w:rsidRPr="00BD3FFB">
        <w:rPr>
          <w:rFonts w:asciiTheme="majorBidi" w:hAnsiTheme="majorBidi" w:cstheme="majorBidi"/>
        </w:rPr>
        <w:t>kept</w:t>
      </w:r>
      <w:r w:rsidR="003937FF">
        <w:rPr>
          <w:rFonts w:asciiTheme="majorBidi" w:hAnsiTheme="majorBidi" w:cstheme="majorBidi"/>
        </w:rPr>
        <w:t xml:space="preserve"> </w:t>
      </w:r>
      <w:r w:rsidRPr="00BD3FFB">
        <w:rPr>
          <w:rFonts w:asciiTheme="majorBidi" w:hAnsiTheme="majorBidi" w:cstheme="majorBidi"/>
        </w:rPr>
        <w:t xml:space="preserve">out of sight in otherwise </w:t>
      </w:r>
      <w:r w:rsidR="007D7EAD">
        <w:rPr>
          <w:rFonts w:asciiTheme="majorBidi" w:hAnsiTheme="majorBidi" w:cstheme="majorBidi"/>
        </w:rPr>
        <w:t>‘</w:t>
      </w:r>
      <w:r w:rsidRPr="00BD3FFB">
        <w:rPr>
          <w:rFonts w:asciiTheme="majorBidi" w:hAnsiTheme="majorBidi" w:cstheme="majorBidi"/>
        </w:rPr>
        <w:t>Horatian</w:t>
      </w:r>
      <w:r w:rsidR="007D7EAD">
        <w:rPr>
          <w:rFonts w:asciiTheme="majorBidi" w:hAnsiTheme="majorBidi" w:cstheme="majorBidi"/>
        </w:rPr>
        <w:t>’</w:t>
      </w:r>
      <w:r w:rsidRPr="00BD3FFB">
        <w:rPr>
          <w:rFonts w:asciiTheme="majorBidi" w:hAnsiTheme="majorBidi" w:cstheme="majorBidi"/>
        </w:rPr>
        <w:t xml:space="preserve"> treatments of poetics by humanist and neo-class</w:t>
      </w:r>
      <w:r w:rsidR="000E2701" w:rsidRPr="00BD3FFB">
        <w:rPr>
          <w:rFonts w:asciiTheme="majorBidi" w:hAnsiTheme="majorBidi" w:cstheme="majorBidi"/>
        </w:rPr>
        <w:t>ical scholars and scholar-poets.</w:t>
      </w:r>
      <w:r w:rsidRPr="00BD3FFB">
        <w:rPr>
          <w:rFonts w:asciiTheme="majorBidi" w:hAnsiTheme="majorBidi" w:cstheme="majorBidi"/>
        </w:rPr>
        <w:t xml:space="preserve"> </w:t>
      </w:r>
      <w:r w:rsidR="004224BE" w:rsidRPr="00BD3FFB">
        <w:rPr>
          <w:rFonts w:asciiTheme="majorBidi" w:hAnsiTheme="majorBidi" w:cstheme="majorBidi"/>
        </w:rPr>
        <w:t>Still,</w:t>
      </w:r>
      <w:r w:rsidRPr="00BD3FFB">
        <w:rPr>
          <w:rFonts w:asciiTheme="majorBidi" w:hAnsiTheme="majorBidi" w:cstheme="majorBidi"/>
        </w:rPr>
        <w:t xml:space="preserve"> although Horace’s bear went into periodic hibernations, it poked out its head at regular intervals, </w:t>
      </w:r>
      <w:r w:rsidR="00A55429" w:rsidRPr="006216AA">
        <w:t>at few times more forcefully than in the age of Shakespeare, when Horace’s bear was enrolled as a classical emblem of classical rule-breaking.</w:t>
      </w:r>
      <w:r w:rsidR="005A1C14" w:rsidRPr="00BD3FFB">
        <w:rPr>
          <w:rFonts w:asciiTheme="majorBidi" w:hAnsiTheme="majorBidi" w:cstheme="majorBidi"/>
        </w:rPr>
        <w:t xml:space="preserve"> </w:t>
      </w:r>
      <w:r w:rsidR="00A47ECB" w:rsidRPr="00BD3FFB">
        <w:rPr>
          <w:rFonts w:asciiTheme="majorBidi" w:hAnsiTheme="majorBidi" w:cstheme="majorBidi"/>
        </w:rPr>
        <w:t xml:space="preserve">Following a brief survey of </w:t>
      </w:r>
      <w:r w:rsidR="002C0BDF" w:rsidRPr="00BD3FFB">
        <w:rPr>
          <w:rFonts w:asciiTheme="majorBidi" w:hAnsiTheme="majorBidi" w:cstheme="majorBidi"/>
          <w:i/>
        </w:rPr>
        <w:t>Artes Poeticae</w:t>
      </w:r>
      <w:r w:rsidR="002C0BDF" w:rsidRPr="00BD3FFB">
        <w:rPr>
          <w:rFonts w:asciiTheme="majorBidi" w:hAnsiTheme="majorBidi" w:cstheme="majorBidi"/>
        </w:rPr>
        <w:t xml:space="preserve"> that </w:t>
      </w:r>
      <w:r w:rsidR="00046442" w:rsidRPr="00BD3FFB">
        <w:rPr>
          <w:rFonts w:asciiTheme="majorBidi" w:hAnsiTheme="majorBidi" w:cstheme="majorBidi"/>
        </w:rPr>
        <w:t xml:space="preserve">took up this more </w:t>
      </w:r>
      <w:r w:rsidR="004D2169" w:rsidRPr="00BD3FFB">
        <w:rPr>
          <w:rFonts w:asciiTheme="majorBidi" w:hAnsiTheme="majorBidi" w:cstheme="majorBidi"/>
        </w:rPr>
        <w:t>bivalent</w:t>
      </w:r>
      <w:r w:rsidR="00046442" w:rsidRPr="00BD3FFB">
        <w:rPr>
          <w:rFonts w:asciiTheme="majorBidi" w:hAnsiTheme="majorBidi" w:cstheme="majorBidi"/>
        </w:rPr>
        <w:t xml:space="preserve"> </w:t>
      </w:r>
      <w:r w:rsidR="004D2169" w:rsidRPr="00BD3FFB">
        <w:rPr>
          <w:rFonts w:asciiTheme="majorBidi" w:hAnsiTheme="majorBidi" w:cstheme="majorBidi"/>
        </w:rPr>
        <w:t>Horace</w:t>
      </w:r>
      <w:r w:rsidR="006E0ED5" w:rsidRPr="00BD3FFB">
        <w:rPr>
          <w:rFonts w:asciiTheme="majorBidi" w:hAnsiTheme="majorBidi" w:cstheme="majorBidi"/>
        </w:rPr>
        <w:t xml:space="preserve">, we will look in depth at the case of Shakespeare’s </w:t>
      </w:r>
      <w:r w:rsidR="006E0ED5" w:rsidRPr="00BD3FFB">
        <w:rPr>
          <w:rFonts w:asciiTheme="majorBidi" w:hAnsiTheme="majorBidi" w:cstheme="majorBidi"/>
          <w:i/>
        </w:rPr>
        <w:t>The Winter’s Tale</w:t>
      </w:r>
      <w:r w:rsidR="006E0ED5" w:rsidRPr="00BD3FFB">
        <w:rPr>
          <w:rFonts w:asciiTheme="majorBidi" w:hAnsiTheme="majorBidi" w:cstheme="majorBidi"/>
        </w:rPr>
        <w:t xml:space="preserve">, and at </w:t>
      </w:r>
      <w:r w:rsidR="001A2F6D" w:rsidRPr="00BD3FFB">
        <w:rPr>
          <w:rFonts w:asciiTheme="majorBidi" w:hAnsiTheme="majorBidi" w:cstheme="majorBidi"/>
        </w:rPr>
        <w:t xml:space="preserve">the </w:t>
      </w:r>
      <w:r w:rsidR="00837F51" w:rsidRPr="00BD3FFB">
        <w:rPr>
          <w:rFonts w:asciiTheme="majorBidi" w:hAnsiTheme="majorBidi" w:cstheme="majorBidi"/>
        </w:rPr>
        <w:t xml:space="preserve">Greek text </w:t>
      </w:r>
      <w:r w:rsidR="00421E44" w:rsidRPr="00BD3FFB">
        <w:rPr>
          <w:rFonts w:asciiTheme="majorBidi" w:hAnsiTheme="majorBidi" w:cstheme="majorBidi"/>
        </w:rPr>
        <w:t>upon which both it and</w:t>
      </w:r>
      <w:r w:rsidR="00610077" w:rsidRPr="00BD3FFB">
        <w:rPr>
          <w:rFonts w:asciiTheme="majorBidi" w:hAnsiTheme="majorBidi" w:cstheme="majorBidi"/>
        </w:rPr>
        <w:t xml:space="preserve"> Horac</w:t>
      </w:r>
      <w:r w:rsidR="00315DC8" w:rsidRPr="00BD3FFB">
        <w:rPr>
          <w:rFonts w:asciiTheme="majorBidi" w:hAnsiTheme="majorBidi" w:cstheme="majorBidi"/>
        </w:rPr>
        <w:t xml:space="preserve">e </w:t>
      </w:r>
      <w:r w:rsidR="00610077" w:rsidRPr="00BD3FFB">
        <w:rPr>
          <w:rFonts w:asciiTheme="majorBidi" w:hAnsiTheme="majorBidi" w:cstheme="majorBidi"/>
        </w:rPr>
        <w:t>may jointly have relied.</w:t>
      </w:r>
    </w:p>
    <w:p w14:paraId="6990AC94" w14:textId="22E2D628" w:rsidR="00244F60" w:rsidRPr="00BD3FFB" w:rsidRDefault="00CB1842" w:rsidP="00C1735F">
      <w:pPr>
        <w:spacing w:line="276" w:lineRule="auto"/>
        <w:ind w:firstLine="720"/>
        <w:jc w:val="both"/>
        <w:rPr>
          <w:rFonts w:asciiTheme="majorBidi" w:hAnsiTheme="majorBidi" w:cstheme="majorBidi"/>
          <w:iCs/>
        </w:rPr>
      </w:pPr>
      <w:r w:rsidRPr="006216AA">
        <w:t xml:space="preserve">Horace’s </w:t>
      </w:r>
      <w:r w:rsidRPr="006216AA">
        <w:rPr>
          <w:i/>
        </w:rPr>
        <w:t>Ars Poetica</w:t>
      </w:r>
      <w:r w:rsidRPr="006216AA">
        <w:t>, says one scholar, was ‘the only major text [of classical poetics] that was in no sense rediscovered in the Renaissance’</w:t>
      </w:r>
      <w:r w:rsidR="005D5DB5">
        <w:rPr>
          <w:rFonts w:asciiTheme="majorBidi" w:hAnsiTheme="majorBidi" w:cstheme="majorBidi"/>
          <w:iCs/>
        </w:rPr>
        <w:t>.</w:t>
      </w:r>
      <w:r w:rsidR="006F094B" w:rsidRPr="00BD3FFB">
        <w:rPr>
          <w:rFonts w:asciiTheme="majorBidi" w:hAnsiTheme="majorBidi" w:cstheme="majorBidi"/>
          <w:vertAlign w:val="superscript"/>
        </w:rPr>
        <w:footnoteReference w:id="31"/>
      </w:r>
      <w:r w:rsidR="008E1431" w:rsidRPr="00BD3FFB">
        <w:rPr>
          <w:rFonts w:asciiTheme="majorBidi" w:hAnsiTheme="majorBidi" w:cstheme="majorBidi"/>
        </w:rPr>
        <w:t xml:space="preserve"> </w:t>
      </w:r>
      <w:r w:rsidR="009163A2" w:rsidRPr="00BD3FFB">
        <w:rPr>
          <w:rFonts w:asciiTheme="majorBidi" w:hAnsiTheme="majorBidi" w:cstheme="majorBidi"/>
          <w:iCs/>
        </w:rPr>
        <w:t>A recent article by Micha Lazarus</w:t>
      </w:r>
      <w:r w:rsidR="00537A67" w:rsidRPr="00BD3FFB">
        <w:rPr>
          <w:rFonts w:asciiTheme="majorBidi" w:hAnsiTheme="majorBidi" w:cstheme="majorBidi"/>
          <w:iCs/>
        </w:rPr>
        <w:t xml:space="preserve"> </w:t>
      </w:r>
      <w:r w:rsidR="00537A67" w:rsidRPr="00BD3FFB">
        <w:rPr>
          <w:rFonts w:asciiTheme="majorBidi" w:hAnsiTheme="majorBidi" w:cstheme="majorBidi"/>
          <w:iCs/>
        </w:rPr>
        <w:fldChar w:fldCharType="begin"/>
      </w:r>
      <w:r w:rsidR="00537A67" w:rsidRPr="00BD3FFB">
        <w:rPr>
          <w:rFonts w:asciiTheme="majorBidi" w:hAnsiTheme="majorBidi" w:cstheme="majorBidi"/>
          <w:iCs/>
        </w:rPr>
        <w:instrText xml:space="preserve"> ADDIN ZOTERO_ITEM CSL_CITATION {"citationID":"MeXQgcIq","properties":{"formattedCitation":"(2016)","plainCitation":"(2016)","noteIndex":0},"citationItems":[{"id":796,"uris":["http://zotero.org/users/3330588/items/JDJQAFQI"],"uri":["http://zotero.org/users/3330588/items/JDJQAFQI"],"itemData":{"id":796,"type":"article-journal","title":"Poetry and Horseplay in Sidney's Defence of Poesie.","container-title":"Journal of the Warburg and Courtauld Institutes","page":"149-182","volume":"LXXIX","author":[{"family":"Lazarus","given":"Micha"}],"issued":{"date-parts":[["2016"]]}},"suppress-author":true}],"schema":"https://github.com/citation-style-language/schema/raw/master/csl-citation.json"} </w:instrText>
      </w:r>
      <w:r w:rsidR="00537A67" w:rsidRPr="00BD3FFB">
        <w:rPr>
          <w:rFonts w:asciiTheme="majorBidi" w:hAnsiTheme="majorBidi" w:cstheme="majorBidi"/>
          <w:iCs/>
        </w:rPr>
        <w:fldChar w:fldCharType="separate"/>
      </w:r>
      <w:r w:rsidR="00537A67" w:rsidRPr="00BD3FFB">
        <w:rPr>
          <w:rFonts w:asciiTheme="majorBidi" w:hAnsiTheme="majorBidi" w:cstheme="majorBidi"/>
          <w:iCs/>
          <w:noProof/>
        </w:rPr>
        <w:t>(2016</w:t>
      </w:r>
      <w:r w:rsidR="00FD4A5E">
        <w:rPr>
          <w:rFonts w:asciiTheme="majorBidi" w:hAnsiTheme="majorBidi" w:cstheme="majorBidi"/>
          <w:iCs/>
          <w:noProof/>
        </w:rPr>
        <w:t>a</w:t>
      </w:r>
      <w:r w:rsidR="00537A67" w:rsidRPr="00BD3FFB">
        <w:rPr>
          <w:rFonts w:asciiTheme="majorBidi" w:hAnsiTheme="majorBidi" w:cstheme="majorBidi"/>
          <w:iCs/>
          <w:noProof/>
        </w:rPr>
        <w:t>)</w:t>
      </w:r>
      <w:r w:rsidR="00537A67" w:rsidRPr="00BD3FFB">
        <w:rPr>
          <w:rFonts w:asciiTheme="majorBidi" w:hAnsiTheme="majorBidi" w:cstheme="majorBidi"/>
          <w:iCs/>
        </w:rPr>
        <w:fldChar w:fldCharType="end"/>
      </w:r>
      <w:r w:rsidR="00537A67" w:rsidRPr="00BD3FFB">
        <w:rPr>
          <w:rFonts w:asciiTheme="majorBidi" w:hAnsiTheme="majorBidi" w:cstheme="majorBidi"/>
          <w:iCs/>
        </w:rPr>
        <w:t xml:space="preserve"> </w:t>
      </w:r>
      <w:r w:rsidR="00C97DCA" w:rsidRPr="00BD3FFB">
        <w:rPr>
          <w:rFonts w:asciiTheme="majorBidi" w:hAnsiTheme="majorBidi" w:cstheme="majorBidi"/>
          <w:iCs/>
        </w:rPr>
        <w:t>on</w:t>
      </w:r>
      <w:r w:rsidR="0078411D">
        <w:rPr>
          <w:rFonts w:asciiTheme="majorBidi" w:hAnsiTheme="majorBidi" w:cstheme="majorBidi"/>
          <w:iCs/>
        </w:rPr>
        <w:t xml:space="preserve"> the critical figure of the centaur in</w:t>
      </w:r>
      <w:r w:rsidR="00C97DCA" w:rsidRPr="00BD3FFB">
        <w:rPr>
          <w:rFonts w:asciiTheme="majorBidi" w:hAnsiTheme="majorBidi" w:cstheme="majorBidi"/>
          <w:iCs/>
        </w:rPr>
        <w:t xml:space="preserve"> Sidney’s </w:t>
      </w:r>
      <w:r w:rsidR="00687080" w:rsidRPr="00BD3FFB">
        <w:rPr>
          <w:rFonts w:asciiTheme="majorBidi" w:hAnsiTheme="majorBidi" w:cstheme="majorBidi"/>
          <w:i/>
        </w:rPr>
        <w:t>Defence of Poesie</w:t>
      </w:r>
      <w:r w:rsidR="009163A2" w:rsidRPr="00BD3FFB">
        <w:rPr>
          <w:rFonts w:asciiTheme="majorBidi" w:hAnsiTheme="majorBidi" w:cstheme="majorBidi"/>
          <w:iCs/>
        </w:rPr>
        <w:t xml:space="preserve"> has </w:t>
      </w:r>
      <w:r w:rsidR="00831931" w:rsidRPr="00BD3FFB">
        <w:rPr>
          <w:rFonts w:asciiTheme="majorBidi" w:hAnsiTheme="majorBidi" w:cstheme="majorBidi"/>
          <w:iCs/>
        </w:rPr>
        <w:t xml:space="preserve">made clear Renaissance </w:t>
      </w:r>
      <w:r w:rsidR="0060078B" w:rsidRPr="00BD3FFB">
        <w:rPr>
          <w:rFonts w:asciiTheme="majorBidi" w:hAnsiTheme="majorBidi" w:cstheme="majorBidi"/>
          <w:iCs/>
        </w:rPr>
        <w:t xml:space="preserve">poetics’ </w:t>
      </w:r>
      <w:r w:rsidR="00E07053" w:rsidRPr="00BD3FFB">
        <w:rPr>
          <w:rFonts w:asciiTheme="majorBidi" w:hAnsiTheme="majorBidi" w:cstheme="majorBidi"/>
          <w:iCs/>
        </w:rPr>
        <w:t xml:space="preserve">creative </w:t>
      </w:r>
      <w:r w:rsidR="007A1DA0" w:rsidRPr="00BD3FFB">
        <w:rPr>
          <w:rFonts w:asciiTheme="majorBidi" w:hAnsiTheme="majorBidi" w:cstheme="majorBidi"/>
          <w:iCs/>
        </w:rPr>
        <w:t>use</w:t>
      </w:r>
      <w:r w:rsidR="009E7419" w:rsidRPr="00BD3FFB">
        <w:rPr>
          <w:rFonts w:asciiTheme="majorBidi" w:hAnsiTheme="majorBidi" w:cstheme="majorBidi"/>
          <w:iCs/>
        </w:rPr>
        <w:t xml:space="preserve"> </w:t>
      </w:r>
      <w:r w:rsidR="007A1DA0" w:rsidRPr="00BD3FFB">
        <w:rPr>
          <w:rFonts w:asciiTheme="majorBidi" w:hAnsiTheme="majorBidi" w:cstheme="majorBidi"/>
          <w:iCs/>
        </w:rPr>
        <w:t>of</w:t>
      </w:r>
      <w:r w:rsidR="00F33ECC" w:rsidRPr="00BD3FFB">
        <w:rPr>
          <w:rFonts w:asciiTheme="majorBidi" w:hAnsiTheme="majorBidi" w:cstheme="majorBidi"/>
          <w:iCs/>
        </w:rPr>
        <w:t xml:space="preserve"> </w:t>
      </w:r>
      <w:r w:rsidR="004B1235" w:rsidRPr="00BD3FFB">
        <w:rPr>
          <w:rFonts w:asciiTheme="majorBidi" w:hAnsiTheme="majorBidi" w:cstheme="majorBidi"/>
          <w:iCs/>
        </w:rPr>
        <w:t xml:space="preserve">the total structure of the </w:t>
      </w:r>
      <w:r w:rsidR="004B1235" w:rsidRPr="00BD3FFB">
        <w:rPr>
          <w:rFonts w:asciiTheme="majorBidi" w:hAnsiTheme="majorBidi" w:cstheme="majorBidi"/>
          <w:i/>
        </w:rPr>
        <w:t>Ars Poetica</w:t>
      </w:r>
      <w:r w:rsidR="004B1235" w:rsidRPr="00BD3FFB">
        <w:rPr>
          <w:rFonts w:asciiTheme="majorBidi" w:hAnsiTheme="majorBidi" w:cstheme="majorBidi"/>
          <w:iCs/>
        </w:rPr>
        <w:t xml:space="preserve">, especially its </w:t>
      </w:r>
      <w:r w:rsidR="00D02411">
        <w:rPr>
          <w:rFonts w:asciiTheme="majorBidi" w:hAnsiTheme="majorBidi" w:cstheme="majorBidi"/>
          <w:iCs/>
        </w:rPr>
        <w:t xml:space="preserve">equine </w:t>
      </w:r>
      <w:r w:rsidR="00890188" w:rsidRPr="00BD3FFB">
        <w:rPr>
          <w:rFonts w:asciiTheme="majorBidi" w:hAnsiTheme="majorBidi" w:cstheme="majorBidi"/>
          <w:iCs/>
        </w:rPr>
        <w:t>opening</w:t>
      </w:r>
      <w:r w:rsidR="008A1504" w:rsidRPr="00BD3FFB">
        <w:rPr>
          <w:rFonts w:asciiTheme="majorBidi" w:hAnsiTheme="majorBidi" w:cstheme="majorBidi"/>
          <w:iCs/>
        </w:rPr>
        <w:t>.</w:t>
      </w:r>
      <w:r w:rsidR="00231B42" w:rsidRPr="00BD3FFB">
        <w:rPr>
          <w:rFonts w:asciiTheme="majorBidi" w:hAnsiTheme="majorBidi" w:cstheme="majorBidi"/>
          <w:iCs/>
        </w:rPr>
        <w:t xml:space="preserve"> </w:t>
      </w:r>
      <w:r w:rsidR="00B47160" w:rsidRPr="00BD3FFB">
        <w:rPr>
          <w:rFonts w:asciiTheme="majorBidi" w:hAnsiTheme="majorBidi" w:cstheme="majorBidi"/>
          <w:iCs/>
        </w:rPr>
        <w:t xml:space="preserve">One might add to his exemplary </w:t>
      </w:r>
      <w:r w:rsidR="006D5EC4" w:rsidRPr="00BD3FFB">
        <w:rPr>
          <w:rFonts w:asciiTheme="majorBidi" w:hAnsiTheme="majorBidi" w:cstheme="majorBidi"/>
          <w:iCs/>
        </w:rPr>
        <w:t xml:space="preserve">discussion </w:t>
      </w:r>
      <w:r w:rsidR="006653C0" w:rsidRPr="00BD3FFB">
        <w:rPr>
          <w:rFonts w:asciiTheme="majorBidi" w:hAnsiTheme="majorBidi" w:cstheme="majorBidi"/>
          <w:iCs/>
        </w:rPr>
        <w:t xml:space="preserve">one further </w:t>
      </w:r>
      <w:r w:rsidR="00FD1962" w:rsidRPr="00BD3FFB">
        <w:rPr>
          <w:rFonts w:asciiTheme="majorBidi" w:hAnsiTheme="majorBidi" w:cstheme="majorBidi"/>
          <w:iCs/>
        </w:rPr>
        <w:t xml:space="preserve">link between </w:t>
      </w:r>
      <w:r w:rsidR="00A95A12" w:rsidRPr="00BD3FFB">
        <w:rPr>
          <w:rFonts w:asciiTheme="majorBidi" w:hAnsiTheme="majorBidi" w:cstheme="majorBidi"/>
          <w:iCs/>
        </w:rPr>
        <w:t>the beginning and end</w:t>
      </w:r>
      <w:r w:rsidR="00E14C2A" w:rsidRPr="00BD3FFB">
        <w:rPr>
          <w:rFonts w:asciiTheme="majorBidi" w:hAnsiTheme="majorBidi" w:cstheme="majorBidi"/>
          <w:iCs/>
        </w:rPr>
        <w:t xml:space="preserve"> of the poem, </w:t>
      </w:r>
      <w:r w:rsidR="008F6305" w:rsidRPr="00BD3FFB">
        <w:rPr>
          <w:rFonts w:asciiTheme="majorBidi" w:hAnsiTheme="majorBidi" w:cstheme="majorBidi"/>
          <w:iCs/>
        </w:rPr>
        <w:t xml:space="preserve">of which only English poets might avail themselves: </w:t>
      </w:r>
      <w:r w:rsidR="004B6BEB" w:rsidRPr="00BD3FFB">
        <w:rPr>
          <w:rFonts w:asciiTheme="majorBidi" w:hAnsiTheme="majorBidi" w:cstheme="majorBidi"/>
          <w:iCs/>
        </w:rPr>
        <w:t xml:space="preserve">the English </w:t>
      </w:r>
      <w:r w:rsidR="004B6BEB" w:rsidRPr="00BD3FFB">
        <w:rPr>
          <w:rFonts w:asciiTheme="majorBidi" w:hAnsiTheme="majorBidi" w:cstheme="majorBidi"/>
          <w:iCs/>
        </w:rPr>
        <w:lastRenderedPageBreak/>
        <w:t xml:space="preserve">translation of </w:t>
      </w:r>
      <w:r w:rsidR="004B6BEB" w:rsidRPr="00BD3FFB">
        <w:rPr>
          <w:rFonts w:asciiTheme="majorBidi" w:hAnsiTheme="majorBidi" w:cstheme="majorBidi"/>
          <w:i/>
        </w:rPr>
        <w:t>hirudo</w:t>
      </w:r>
      <w:r w:rsidR="004B6BEB" w:rsidRPr="00BD3FFB">
        <w:rPr>
          <w:rFonts w:asciiTheme="majorBidi" w:hAnsiTheme="majorBidi" w:cstheme="majorBidi"/>
          <w:iCs/>
        </w:rPr>
        <w:t xml:space="preserve">, </w:t>
      </w:r>
      <w:r w:rsidR="00DA04BD" w:rsidRPr="00BD3FFB">
        <w:rPr>
          <w:rFonts w:asciiTheme="majorBidi" w:hAnsiTheme="majorBidi" w:cstheme="majorBidi"/>
          <w:iCs/>
        </w:rPr>
        <w:t xml:space="preserve">exemplified by </w:t>
      </w:r>
      <w:r w:rsidR="002F11F4" w:rsidRPr="00BD3FFB">
        <w:rPr>
          <w:rFonts w:asciiTheme="majorBidi" w:hAnsiTheme="majorBidi" w:cstheme="majorBidi"/>
          <w:iCs/>
        </w:rPr>
        <w:t xml:space="preserve">Thomas Drant’s 1567 translation of </w:t>
      </w:r>
      <w:r w:rsidR="001B051C" w:rsidRPr="00BD3FFB">
        <w:rPr>
          <w:rFonts w:asciiTheme="majorBidi" w:hAnsiTheme="majorBidi" w:cstheme="majorBidi"/>
          <w:iCs/>
        </w:rPr>
        <w:t>Horace’s</w:t>
      </w:r>
      <w:r w:rsidR="002F11F4" w:rsidRPr="00BD3FFB">
        <w:rPr>
          <w:rFonts w:asciiTheme="majorBidi" w:hAnsiTheme="majorBidi" w:cstheme="majorBidi"/>
          <w:iCs/>
        </w:rPr>
        <w:t xml:space="preserve"> </w:t>
      </w:r>
      <w:r w:rsidR="002F11F4" w:rsidRPr="00BD3FFB">
        <w:rPr>
          <w:rFonts w:asciiTheme="majorBidi" w:hAnsiTheme="majorBidi" w:cstheme="majorBidi"/>
          <w:i/>
        </w:rPr>
        <w:t>Ars Poetica</w:t>
      </w:r>
      <w:r w:rsidR="002F11F4" w:rsidRPr="00BD3FFB">
        <w:rPr>
          <w:rFonts w:asciiTheme="majorBidi" w:hAnsiTheme="majorBidi" w:cstheme="majorBidi"/>
          <w:iCs/>
        </w:rPr>
        <w:t xml:space="preserve">, </w:t>
      </w:r>
      <w:r w:rsidR="00190902" w:rsidRPr="00BD3FFB">
        <w:rPr>
          <w:rFonts w:asciiTheme="majorBidi" w:hAnsiTheme="majorBidi" w:cstheme="majorBidi"/>
          <w:iCs/>
        </w:rPr>
        <w:t xml:space="preserve">was </w:t>
      </w:r>
      <w:r w:rsidR="007D7EAD">
        <w:rPr>
          <w:rFonts w:asciiTheme="majorBidi" w:hAnsiTheme="majorBidi" w:cstheme="majorBidi"/>
          <w:iCs/>
        </w:rPr>
        <w:t>‘</w:t>
      </w:r>
      <w:r w:rsidR="00F54DE9" w:rsidRPr="00BD3FFB">
        <w:rPr>
          <w:rFonts w:asciiTheme="majorBidi" w:hAnsiTheme="majorBidi" w:cstheme="majorBidi"/>
          <w:iCs/>
        </w:rPr>
        <w:t>horseleach</w:t>
      </w:r>
      <w:r w:rsidR="007D7EAD">
        <w:rPr>
          <w:rFonts w:asciiTheme="majorBidi" w:hAnsiTheme="majorBidi" w:cstheme="majorBidi"/>
          <w:iCs/>
        </w:rPr>
        <w:t>’</w:t>
      </w:r>
      <w:r w:rsidR="009B6A81">
        <w:rPr>
          <w:rFonts w:asciiTheme="majorBidi" w:hAnsiTheme="majorBidi" w:cstheme="majorBidi"/>
          <w:iCs/>
        </w:rPr>
        <w:t>.</w:t>
      </w:r>
      <w:r w:rsidR="00976C82" w:rsidRPr="00BD3FFB">
        <w:rPr>
          <w:rFonts w:asciiTheme="majorBidi" w:hAnsiTheme="majorBidi" w:cstheme="majorBidi"/>
          <w:iCs/>
        </w:rPr>
        <w:t xml:space="preserve"> </w:t>
      </w:r>
      <w:r w:rsidR="009C165D" w:rsidRPr="00BD3FFB">
        <w:rPr>
          <w:rFonts w:asciiTheme="majorBidi" w:hAnsiTheme="majorBidi" w:cstheme="majorBidi"/>
          <w:iCs/>
        </w:rPr>
        <w:t>With</w:t>
      </w:r>
      <w:r w:rsidR="00081C90" w:rsidRPr="00BD3FFB">
        <w:rPr>
          <w:rFonts w:asciiTheme="majorBidi" w:hAnsiTheme="majorBidi" w:cstheme="majorBidi"/>
          <w:iCs/>
        </w:rPr>
        <w:t xml:space="preserve"> horses </w:t>
      </w:r>
      <w:r w:rsidR="00AE0BAE" w:rsidRPr="00BD3FFB">
        <w:rPr>
          <w:rFonts w:asciiTheme="majorBidi" w:hAnsiTheme="majorBidi" w:cstheme="majorBidi"/>
          <w:iCs/>
        </w:rPr>
        <w:t>begu</w:t>
      </w:r>
      <w:r w:rsidR="00081C90" w:rsidRPr="00BD3FFB">
        <w:rPr>
          <w:rFonts w:asciiTheme="majorBidi" w:hAnsiTheme="majorBidi" w:cstheme="majorBidi"/>
          <w:iCs/>
        </w:rPr>
        <w:t xml:space="preserve">n, </w:t>
      </w:r>
      <w:r w:rsidR="00DC667C" w:rsidRPr="00BD3FFB">
        <w:rPr>
          <w:rFonts w:asciiTheme="majorBidi" w:hAnsiTheme="majorBidi" w:cstheme="majorBidi"/>
          <w:iCs/>
        </w:rPr>
        <w:t>with</w:t>
      </w:r>
      <w:r w:rsidR="00081C90" w:rsidRPr="00BD3FFB">
        <w:rPr>
          <w:rFonts w:asciiTheme="majorBidi" w:hAnsiTheme="majorBidi" w:cstheme="majorBidi"/>
          <w:iCs/>
        </w:rPr>
        <w:t xml:space="preserve"> horseleeches </w:t>
      </w:r>
      <w:r w:rsidR="00EF22D6" w:rsidRPr="00BD3FFB">
        <w:rPr>
          <w:rFonts w:asciiTheme="majorBidi" w:hAnsiTheme="majorBidi" w:cstheme="majorBidi"/>
          <w:iCs/>
        </w:rPr>
        <w:t>ended</w:t>
      </w:r>
      <w:r w:rsidR="007D0F04" w:rsidRPr="00BD3FFB">
        <w:rPr>
          <w:rFonts w:asciiTheme="majorBidi" w:hAnsiTheme="majorBidi" w:cstheme="majorBidi"/>
          <w:iCs/>
        </w:rPr>
        <w:t>; onomastic play is likely</w:t>
      </w:r>
      <w:r w:rsidR="00393D9B" w:rsidRPr="00BD3FFB">
        <w:rPr>
          <w:rFonts w:asciiTheme="majorBidi" w:hAnsiTheme="majorBidi" w:cstheme="majorBidi"/>
          <w:iCs/>
        </w:rPr>
        <w:t>.</w:t>
      </w:r>
      <w:r w:rsidR="003202AB" w:rsidRPr="00BD3FFB">
        <w:rPr>
          <w:rFonts w:asciiTheme="majorBidi" w:hAnsiTheme="majorBidi" w:cstheme="majorBidi"/>
        </w:rPr>
        <w:t xml:space="preserve"> </w:t>
      </w:r>
      <w:r w:rsidR="000D3801" w:rsidRPr="00BD3FFB">
        <w:rPr>
          <w:rFonts w:asciiTheme="majorBidi" w:hAnsiTheme="majorBidi" w:cstheme="majorBidi"/>
          <w:iCs/>
        </w:rPr>
        <w:t xml:space="preserve">Sidney </w:t>
      </w:r>
      <w:r w:rsidR="00244F60" w:rsidRPr="00BD3FFB">
        <w:rPr>
          <w:rFonts w:asciiTheme="majorBidi" w:hAnsiTheme="majorBidi" w:cstheme="majorBidi"/>
          <w:iCs/>
        </w:rPr>
        <w:t xml:space="preserve">was not </w:t>
      </w:r>
      <w:r w:rsidR="001312C1" w:rsidRPr="00BD3FFB">
        <w:rPr>
          <w:rFonts w:asciiTheme="majorBidi" w:hAnsiTheme="majorBidi" w:cstheme="majorBidi"/>
          <w:iCs/>
        </w:rPr>
        <w:t>the only English poet</w:t>
      </w:r>
      <w:r w:rsidR="00244F60" w:rsidRPr="00BD3FFB">
        <w:rPr>
          <w:rFonts w:asciiTheme="majorBidi" w:hAnsiTheme="majorBidi" w:cstheme="majorBidi"/>
          <w:iCs/>
        </w:rPr>
        <w:t xml:space="preserve"> </w:t>
      </w:r>
      <w:r w:rsidR="001F538F" w:rsidRPr="00BD3FFB">
        <w:rPr>
          <w:rFonts w:asciiTheme="majorBidi" w:hAnsiTheme="majorBidi" w:cstheme="majorBidi"/>
          <w:iCs/>
        </w:rPr>
        <w:t>to imitate</w:t>
      </w:r>
      <w:r w:rsidR="00A915F7" w:rsidRPr="00BD3FFB">
        <w:rPr>
          <w:rFonts w:asciiTheme="majorBidi" w:hAnsiTheme="majorBidi" w:cstheme="majorBidi"/>
          <w:iCs/>
        </w:rPr>
        <w:t xml:space="preserve"> the </w:t>
      </w:r>
      <w:r w:rsidR="006537AE" w:rsidRPr="00BD3FFB">
        <w:rPr>
          <w:rFonts w:asciiTheme="majorBidi" w:hAnsiTheme="majorBidi" w:cstheme="majorBidi"/>
          <w:iCs/>
        </w:rPr>
        <w:t xml:space="preserve">conclusion of </w:t>
      </w:r>
      <w:r w:rsidR="00331D20" w:rsidRPr="00BD3FFB">
        <w:rPr>
          <w:rFonts w:asciiTheme="majorBidi" w:hAnsiTheme="majorBidi" w:cstheme="majorBidi"/>
          <w:iCs/>
        </w:rPr>
        <w:t xml:space="preserve">Horace’s </w:t>
      </w:r>
      <w:r w:rsidR="00331D20" w:rsidRPr="00BD3FFB">
        <w:rPr>
          <w:rFonts w:asciiTheme="majorBidi" w:hAnsiTheme="majorBidi" w:cstheme="majorBidi"/>
          <w:i/>
        </w:rPr>
        <w:t>Ars Poetica</w:t>
      </w:r>
      <w:r w:rsidR="00331D20" w:rsidRPr="00BD3FFB">
        <w:rPr>
          <w:rFonts w:asciiTheme="majorBidi" w:hAnsiTheme="majorBidi" w:cstheme="majorBidi"/>
          <w:iCs/>
        </w:rPr>
        <w:t xml:space="preserve"> </w:t>
      </w:r>
      <w:r w:rsidR="00B922ED" w:rsidRPr="00BD3FFB">
        <w:rPr>
          <w:rFonts w:asciiTheme="majorBidi" w:hAnsiTheme="majorBidi" w:cstheme="majorBidi"/>
          <w:iCs/>
        </w:rPr>
        <w:t xml:space="preserve">as a model for </w:t>
      </w:r>
      <w:r w:rsidR="000B3110" w:rsidRPr="00BD3FFB">
        <w:rPr>
          <w:rFonts w:asciiTheme="majorBidi" w:hAnsiTheme="majorBidi" w:cstheme="majorBidi"/>
          <w:iCs/>
        </w:rPr>
        <w:t xml:space="preserve">how to end an </w:t>
      </w:r>
      <w:r w:rsidR="000B3110" w:rsidRPr="00BD3FFB">
        <w:rPr>
          <w:rFonts w:asciiTheme="majorBidi" w:hAnsiTheme="majorBidi" w:cstheme="majorBidi"/>
          <w:i/>
        </w:rPr>
        <w:t>ars poetica</w:t>
      </w:r>
      <w:r w:rsidR="00FB54DD" w:rsidRPr="00BD3FFB">
        <w:rPr>
          <w:rFonts w:asciiTheme="majorBidi" w:hAnsiTheme="majorBidi" w:cstheme="majorBidi"/>
          <w:iCs/>
        </w:rPr>
        <w:t xml:space="preserve">, with Thomas Drant’s </w:t>
      </w:r>
      <w:r w:rsidR="0056121A" w:rsidRPr="00BD3FFB">
        <w:rPr>
          <w:rFonts w:asciiTheme="majorBidi" w:hAnsiTheme="majorBidi" w:cstheme="majorBidi"/>
          <w:iCs/>
        </w:rPr>
        <w:t>1567 translation a harbinger of interests to come</w:t>
      </w:r>
      <w:r w:rsidR="00D726B4" w:rsidRPr="00BD3FFB">
        <w:rPr>
          <w:rFonts w:asciiTheme="majorBidi" w:hAnsiTheme="majorBidi" w:cstheme="majorBidi"/>
          <w:iCs/>
        </w:rPr>
        <w:t xml:space="preserve">, including </w:t>
      </w:r>
      <w:r w:rsidR="006600ED" w:rsidRPr="00BD3FFB">
        <w:rPr>
          <w:rFonts w:asciiTheme="majorBidi" w:hAnsiTheme="majorBidi" w:cstheme="majorBidi"/>
          <w:iCs/>
        </w:rPr>
        <w:t xml:space="preserve">the work’s </w:t>
      </w:r>
      <w:r w:rsidR="003C3F75" w:rsidRPr="00BD3FFB">
        <w:rPr>
          <w:rFonts w:asciiTheme="majorBidi" w:hAnsiTheme="majorBidi" w:cstheme="majorBidi"/>
          <w:iCs/>
        </w:rPr>
        <w:t xml:space="preserve">1598 </w:t>
      </w:r>
      <w:r w:rsidR="006600ED" w:rsidRPr="00BD3FFB">
        <w:rPr>
          <w:rFonts w:asciiTheme="majorBidi" w:hAnsiTheme="majorBidi" w:cstheme="majorBidi"/>
          <w:iCs/>
        </w:rPr>
        <w:t xml:space="preserve">translation by </w:t>
      </w:r>
      <w:r w:rsidR="008706EE" w:rsidRPr="00BD3FFB">
        <w:rPr>
          <w:rFonts w:asciiTheme="majorBidi" w:hAnsiTheme="majorBidi" w:cstheme="majorBidi"/>
          <w:iCs/>
        </w:rPr>
        <w:t xml:space="preserve">Queen </w:t>
      </w:r>
      <w:r w:rsidR="00AB2366" w:rsidRPr="00BD3FFB">
        <w:rPr>
          <w:rFonts w:asciiTheme="majorBidi" w:hAnsiTheme="majorBidi" w:cstheme="majorBidi"/>
          <w:iCs/>
        </w:rPr>
        <w:t>Elizabeth I</w:t>
      </w:r>
      <w:r w:rsidR="00043CB5" w:rsidRPr="00BD3FFB">
        <w:rPr>
          <w:rFonts w:asciiTheme="majorBidi" w:hAnsiTheme="majorBidi" w:cstheme="majorBidi"/>
          <w:iCs/>
        </w:rPr>
        <w:t xml:space="preserve"> </w:t>
      </w:r>
      <w:r w:rsidR="001772EA" w:rsidRPr="00BD3FFB">
        <w:rPr>
          <w:rFonts w:asciiTheme="majorBidi" w:hAnsiTheme="majorBidi" w:cstheme="majorBidi"/>
          <w:iCs/>
        </w:rPr>
        <w:fldChar w:fldCharType="begin"/>
      </w:r>
      <w:r w:rsidR="001772EA" w:rsidRPr="00BD3FFB">
        <w:rPr>
          <w:rFonts w:asciiTheme="majorBidi" w:hAnsiTheme="majorBidi" w:cstheme="majorBidi"/>
          <w:iCs/>
        </w:rPr>
        <w:instrText xml:space="preserve"> ADDIN ZOTERO_ITEM CSL_CITATION {"citationID":"OOIhMNoL","properties":{"formattedCitation":"(Mueller and Scodel 2009: 451\\uc0\\u8211{}84)","plainCitation":"(Mueller and Scodel 2009: 451–84)","noteIndex":0},"citationItems":[{"id":793,"uris":["http://zotero.org/users/3330588/items/QC2JGVW4"],"uri":["http://zotero.org/users/3330588/items/QC2JGVW4"],"itemData":{"id":793,"type":"book","title":"Elizabeth I: translations, 1592-1598","publisher":"University of Chicago Press","publisher-place":"Chicago","number-of-pages":"494","source":"catalog.princeton.edu Library Catalog","event-place":"Chicago","ISBN":"978-0-226-20132-0","call-number":"DA350 .A25 2009b","note":"OCLC: OCN225875900","title-short":"Elizabeth I","language":"eng","editor":[{"family":"Mueller","given":"Janel M."},{"family":"Scodel","given":"Joshua"}],"issued":{"date-parts":[["2009"]]}},"locator":"451-84"}],"schema":"https://github.com/citation-style-language/schema/raw/master/csl-citation.json"} </w:instrText>
      </w:r>
      <w:r w:rsidR="001772EA" w:rsidRPr="00BD3FFB">
        <w:rPr>
          <w:rFonts w:asciiTheme="majorBidi" w:hAnsiTheme="majorBidi" w:cstheme="majorBidi"/>
          <w:iCs/>
        </w:rPr>
        <w:fldChar w:fldCharType="separate"/>
      </w:r>
      <w:r w:rsidR="001772EA" w:rsidRPr="00BD3FFB">
        <w:rPr>
          <w:rFonts w:asciiTheme="majorBidi" w:hAnsiTheme="majorBidi" w:cstheme="majorBidi"/>
        </w:rPr>
        <w:t>(Mueller and Scodel 2009: 451–84)</w:t>
      </w:r>
      <w:r w:rsidR="001772EA" w:rsidRPr="00BD3FFB">
        <w:rPr>
          <w:rFonts w:asciiTheme="majorBidi" w:hAnsiTheme="majorBidi" w:cstheme="majorBidi"/>
          <w:iCs/>
        </w:rPr>
        <w:fldChar w:fldCharType="end"/>
      </w:r>
      <w:r w:rsidR="0043225F" w:rsidRPr="00BD3FFB">
        <w:rPr>
          <w:rFonts w:asciiTheme="majorBidi" w:hAnsiTheme="majorBidi" w:cstheme="majorBidi"/>
          <w:iCs/>
        </w:rPr>
        <w:t>.</w:t>
      </w:r>
      <w:r w:rsidR="0056121A" w:rsidRPr="00BD3FFB">
        <w:rPr>
          <w:rFonts w:asciiTheme="majorBidi" w:hAnsiTheme="majorBidi" w:cstheme="majorBidi"/>
          <w:iCs/>
        </w:rPr>
        <w:t xml:space="preserve"> </w:t>
      </w:r>
      <w:r w:rsidR="00A969EE" w:rsidRPr="00BD3FFB">
        <w:rPr>
          <w:rFonts w:asciiTheme="majorBidi" w:hAnsiTheme="majorBidi" w:cstheme="majorBidi"/>
          <w:iCs/>
        </w:rPr>
        <w:t xml:space="preserve">The first book of </w:t>
      </w:r>
      <w:r w:rsidR="006E60E2" w:rsidRPr="00BD3FFB">
        <w:rPr>
          <w:rFonts w:asciiTheme="majorBidi" w:hAnsiTheme="majorBidi" w:cstheme="majorBidi"/>
          <w:iCs/>
        </w:rPr>
        <w:t xml:space="preserve">Roger Ascham’s </w:t>
      </w:r>
      <w:r w:rsidR="00C364A2" w:rsidRPr="00BD3FFB">
        <w:rPr>
          <w:rFonts w:asciiTheme="majorBidi" w:hAnsiTheme="majorBidi" w:cstheme="majorBidi"/>
          <w:i/>
        </w:rPr>
        <w:t xml:space="preserve">The </w:t>
      </w:r>
      <w:r w:rsidR="009755D9" w:rsidRPr="00BD3FFB">
        <w:rPr>
          <w:rFonts w:asciiTheme="majorBidi" w:hAnsiTheme="majorBidi" w:cstheme="majorBidi"/>
          <w:i/>
        </w:rPr>
        <w:t>Scholemaster</w:t>
      </w:r>
      <w:r w:rsidR="009755D9" w:rsidRPr="00BD3FFB">
        <w:rPr>
          <w:rFonts w:asciiTheme="majorBidi" w:hAnsiTheme="majorBidi" w:cstheme="majorBidi"/>
          <w:iCs/>
        </w:rPr>
        <w:t xml:space="preserve"> </w:t>
      </w:r>
      <w:r w:rsidR="00C364A2" w:rsidRPr="00BD3FFB">
        <w:rPr>
          <w:rFonts w:asciiTheme="majorBidi" w:hAnsiTheme="majorBidi" w:cstheme="majorBidi"/>
          <w:iCs/>
        </w:rPr>
        <w:t>(</w:t>
      </w:r>
      <w:r w:rsidR="00953C43" w:rsidRPr="00BD3FFB">
        <w:rPr>
          <w:rFonts w:asciiTheme="majorBidi" w:hAnsiTheme="majorBidi" w:cstheme="majorBidi"/>
          <w:iCs/>
        </w:rPr>
        <w:t xml:space="preserve">begun 1563, published posthumously </w:t>
      </w:r>
      <w:r w:rsidR="00C364A2" w:rsidRPr="00BD3FFB">
        <w:rPr>
          <w:rFonts w:asciiTheme="majorBidi" w:hAnsiTheme="majorBidi" w:cstheme="majorBidi"/>
          <w:iCs/>
        </w:rPr>
        <w:t>1570)</w:t>
      </w:r>
      <w:r w:rsidR="006432E4" w:rsidRPr="00BD3FFB">
        <w:rPr>
          <w:rFonts w:asciiTheme="majorBidi" w:hAnsiTheme="majorBidi" w:cstheme="majorBidi"/>
          <w:iCs/>
        </w:rPr>
        <w:t xml:space="preserve"> ends</w:t>
      </w:r>
      <w:r w:rsidR="00F5605D" w:rsidRPr="00BD3FFB">
        <w:rPr>
          <w:rFonts w:asciiTheme="majorBidi" w:hAnsiTheme="majorBidi" w:cstheme="majorBidi"/>
          <w:iCs/>
        </w:rPr>
        <w:t xml:space="preserve"> </w:t>
      </w:r>
      <w:r w:rsidR="008423CA" w:rsidRPr="00BD3FFB">
        <w:rPr>
          <w:rFonts w:asciiTheme="majorBidi" w:hAnsiTheme="majorBidi" w:cstheme="majorBidi"/>
          <w:iCs/>
        </w:rPr>
        <w:t xml:space="preserve">with </w:t>
      </w:r>
      <w:r w:rsidR="00DB0490" w:rsidRPr="00BD3FFB">
        <w:rPr>
          <w:rFonts w:asciiTheme="majorBidi" w:hAnsiTheme="majorBidi" w:cstheme="majorBidi"/>
          <w:iCs/>
        </w:rPr>
        <w:t xml:space="preserve">an attack on </w:t>
      </w:r>
      <w:r w:rsidR="000F03F4" w:rsidRPr="00BD3FFB">
        <w:rPr>
          <w:rFonts w:asciiTheme="majorBidi" w:hAnsiTheme="majorBidi" w:cstheme="majorBidi"/>
          <w:iCs/>
        </w:rPr>
        <w:t xml:space="preserve">the </w:t>
      </w:r>
      <w:r w:rsidR="002723EF" w:rsidRPr="00BD3FFB">
        <w:rPr>
          <w:rFonts w:asciiTheme="majorBidi" w:hAnsiTheme="majorBidi" w:cstheme="majorBidi"/>
          <w:iCs/>
        </w:rPr>
        <w:t xml:space="preserve">dangerously confused religious </w:t>
      </w:r>
      <w:r w:rsidR="003325BC" w:rsidRPr="00BD3FFB">
        <w:rPr>
          <w:rFonts w:asciiTheme="majorBidi" w:hAnsiTheme="majorBidi" w:cstheme="majorBidi"/>
          <w:iCs/>
        </w:rPr>
        <w:t xml:space="preserve">and political </w:t>
      </w:r>
      <w:r w:rsidR="00735FF1" w:rsidRPr="00BD3FFB">
        <w:rPr>
          <w:rFonts w:asciiTheme="majorBidi" w:hAnsiTheme="majorBidi" w:cstheme="majorBidi"/>
          <w:iCs/>
        </w:rPr>
        <w:t xml:space="preserve">loyalties of </w:t>
      </w:r>
      <w:r w:rsidR="00F65873" w:rsidRPr="00BD3FFB">
        <w:rPr>
          <w:rFonts w:asciiTheme="majorBidi" w:hAnsiTheme="majorBidi" w:cstheme="majorBidi"/>
          <w:iCs/>
        </w:rPr>
        <w:t xml:space="preserve">young Englishman who </w:t>
      </w:r>
      <w:r w:rsidR="0017155B" w:rsidRPr="00BD3FFB">
        <w:rPr>
          <w:rFonts w:asciiTheme="majorBidi" w:hAnsiTheme="majorBidi" w:cstheme="majorBidi"/>
          <w:iCs/>
        </w:rPr>
        <w:t>travel to Italy</w:t>
      </w:r>
      <w:r w:rsidR="008455EB" w:rsidRPr="00BD3FFB">
        <w:rPr>
          <w:rFonts w:asciiTheme="majorBidi" w:hAnsiTheme="majorBidi" w:cstheme="majorBidi"/>
          <w:iCs/>
        </w:rPr>
        <w:t xml:space="preserve">, and return with </w:t>
      </w:r>
      <w:r w:rsidR="007D7EAD">
        <w:rPr>
          <w:rFonts w:asciiTheme="majorBidi" w:hAnsiTheme="majorBidi" w:cstheme="majorBidi"/>
          <w:iCs/>
        </w:rPr>
        <w:t>‘</w:t>
      </w:r>
      <w:r w:rsidR="008455EB" w:rsidRPr="00BD3FFB">
        <w:rPr>
          <w:rFonts w:asciiTheme="majorBidi" w:hAnsiTheme="majorBidi" w:cstheme="majorBidi"/>
          <w:iCs/>
        </w:rPr>
        <w:t>a busie head, a factious hart, a talkative tongue, fed with discoursing of factions</w:t>
      </w:r>
      <w:r w:rsidR="007D7EAD">
        <w:rPr>
          <w:rFonts w:asciiTheme="majorBidi" w:hAnsiTheme="majorBidi" w:cstheme="majorBidi"/>
          <w:iCs/>
        </w:rPr>
        <w:t>’</w:t>
      </w:r>
      <w:r w:rsidR="00B2488D" w:rsidRPr="00BD3FFB">
        <w:rPr>
          <w:rFonts w:asciiTheme="majorBidi" w:hAnsiTheme="majorBidi" w:cstheme="majorBidi"/>
          <w:iCs/>
        </w:rPr>
        <w:t xml:space="preserve"> </w:t>
      </w:r>
      <w:r w:rsidR="00B2488D" w:rsidRPr="00BD3FFB">
        <w:rPr>
          <w:rFonts w:asciiTheme="majorBidi" w:hAnsiTheme="majorBidi" w:cstheme="majorBidi"/>
          <w:iCs/>
        </w:rPr>
        <w:fldChar w:fldCharType="begin"/>
      </w:r>
      <w:r w:rsidR="00B2488D" w:rsidRPr="00BD3FFB">
        <w:rPr>
          <w:rFonts w:asciiTheme="majorBidi" w:hAnsiTheme="majorBidi" w:cstheme="majorBidi"/>
          <w:iCs/>
        </w:rPr>
        <w:instrText xml:space="preserve"> ADDIN ZOTERO_ITEM CSL_CITATION {"citationID":"St4e7RfZ","properties":{"formattedCitation":"(Ascham 1904: 236)","plainCitation":"(Ascham 1904: 236)","noteIndex":0},"citationItems":[{"id":795,"uris":["http://zotero.org/users/3330588/items/GIQPW87M"],"uri":["http://zotero.org/users/3330588/items/GIQPW87M"],"itemData":{"id":795,"type":"book","title":"English works: Toxophilus ; Report of the affaires and state of Germany ; The scholemaster","collection-title":"Cambridge English classics","publisher":"Cambridge University Press","publisher-place":"Cambridge","number-of-pages":"304","source":"lib-cat.trin.cam.ac.uk Library Catalog","event-place":"Cambridge","title-short":"English works","author":[{"family":"Ascham","given":"Roger"}],"editor":[{"family":"Wright","given":"William Aldis"}],"issued":{"date-parts":[["1904"]]}},"locator":"236"}],"schema":"https://github.com/citation-style-language/schema/raw/master/csl-citation.json"} </w:instrText>
      </w:r>
      <w:r w:rsidR="00B2488D" w:rsidRPr="00BD3FFB">
        <w:rPr>
          <w:rFonts w:asciiTheme="majorBidi" w:hAnsiTheme="majorBidi" w:cstheme="majorBidi"/>
          <w:iCs/>
        </w:rPr>
        <w:fldChar w:fldCharType="separate"/>
      </w:r>
      <w:r w:rsidR="00B2488D" w:rsidRPr="00BD3FFB">
        <w:rPr>
          <w:rFonts w:asciiTheme="majorBidi" w:hAnsiTheme="majorBidi" w:cstheme="majorBidi"/>
          <w:iCs/>
          <w:noProof/>
        </w:rPr>
        <w:t>(Ascham 1904: 236)</w:t>
      </w:r>
      <w:r w:rsidR="00B2488D" w:rsidRPr="00BD3FFB">
        <w:rPr>
          <w:rFonts w:asciiTheme="majorBidi" w:hAnsiTheme="majorBidi" w:cstheme="majorBidi"/>
          <w:iCs/>
        </w:rPr>
        <w:fldChar w:fldCharType="end"/>
      </w:r>
      <w:r w:rsidR="00615E1E" w:rsidRPr="00BD3FFB">
        <w:rPr>
          <w:rFonts w:asciiTheme="majorBidi" w:hAnsiTheme="majorBidi" w:cstheme="majorBidi"/>
          <w:iCs/>
        </w:rPr>
        <w:t>; the second book</w:t>
      </w:r>
      <w:r w:rsidR="00436E6E" w:rsidRPr="00BD3FFB">
        <w:rPr>
          <w:rFonts w:asciiTheme="majorBidi" w:hAnsiTheme="majorBidi" w:cstheme="majorBidi"/>
          <w:iCs/>
        </w:rPr>
        <w:t xml:space="preserve"> picks up on the </w:t>
      </w:r>
      <w:r w:rsidR="00A86484" w:rsidRPr="00BD3FFB">
        <w:rPr>
          <w:rFonts w:asciiTheme="majorBidi" w:hAnsiTheme="majorBidi" w:cstheme="majorBidi"/>
          <w:iCs/>
        </w:rPr>
        <w:t xml:space="preserve">theme of </w:t>
      </w:r>
      <w:r w:rsidR="00E85A04" w:rsidRPr="00BD3FFB">
        <w:rPr>
          <w:rFonts w:asciiTheme="majorBidi" w:hAnsiTheme="majorBidi" w:cstheme="majorBidi"/>
          <w:iCs/>
        </w:rPr>
        <w:t xml:space="preserve">internal contradiction, </w:t>
      </w:r>
      <w:r w:rsidR="009157BA" w:rsidRPr="00BD3FFB">
        <w:rPr>
          <w:rFonts w:asciiTheme="majorBidi" w:hAnsiTheme="majorBidi" w:cstheme="majorBidi"/>
          <w:iCs/>
        </w:rPr>
        <w:t xml:space="preserve">and, after praising Julius Caesar as an orator and man, </w:t>
      </w:r>
      <w:r w:rsidR="00852475" w:rsidRPr="00BD3FFB">
        <w:rPr>
          <w:rFonts w:asciiTheme="majorBidi" w:hAnsiTheme="majorBidi" w:cstheme="majorBidi"/>
          <w:iCs/>
        </w:rPr>
        <w:t xml:space="preserve">notes that, excellent as he may seem, </w:t>
      </w:r>
      <w:r w:rsidR="00143AAA" w:rsidRPr="00BD3FFB">
        <w:rPr>
          <w:rFonts w:asciiTheme="majorBidi" w:hAnsiTheme="majorBidi" w:cstheme="majorBidi"/>
          <w:iCs/>
        </w:rPr>
        <w:t>our view of hi</w:t>
      </w:r>
      <w:r w:rsidR="00827D3C" w:rsidRPr="00BD3FFB">
        <w:rPr>
          <w:rFonts w:asciiTheme="majorBidi" w:hAnsiTheme="majorBidi" w:cstheme="majorBidi"/>
          <w:iCs/>
        </w:rPr>
        <w:t xml:space="preserve">m is still incomplete, </w:t>
      </w:r>
      <w:r w:rsidR="007D7EAD">
        <w:rPr>
          <w:rFonts w:asciiTheme="majorBidi" w:hAnsiTheme="majorBidi" w:cstheme="majorBidi"/>
          <w:iCs/>
        </w:rPr>
        <w:t>‘</w:t>
      </w:r>
      <w:r w:rsidR="00827D3C" w:rsidRPr="00BD3FFB">
        <w:rPr>
          <w:rFonts w:asciiTheme="majorBidi" w:hAnsiTheme="majorBidi" w:cstheme="majorBidi"/>
          <w:iCs/>
        </w:rPr>
        <w:t xml:space="preserve">like the halfe face of </w:t>
      </w:r>
      <w:r w:rsidR="00827D3C" w:rsidRPr="00BD3FFB">
        <w:rPr>
          <w:rFonts w:asciiTheme="majorBidi" w:hAnsiTheme="majorBidi" w:cstheme="majorBidi"/>
          <w:i/>
        </w:rPr>
        <w:t>Venus</w:t>
      </w:r>
      <w:r w:rsidR="00503FDC" w:rsidRPr="00BD3FFB">
        <w:rPr>
          <w:rFonts w:asciiTheme="majorBidi" w:hAnsiTheme="majorBidi" w:cstheme="majorBidi"/>
          <w:iCs/>
        </w:rPr>
        <w:t xml:space="preserve">…so excellently done by </w:t>
      </w:r>
      <w:r w:rsidR="00503FDC" w:rsidRPr="00BD3FFB">
        <w:rPr>
          <w:rFonts w:asciiTheme="majorBidi" w:hAnsiTheme="majorBidi" w:cstheme="majorBidi"/>
          <w:i/>
        </w:rPr>
        <w:t>Apelles</w:t>
      </w:r>
      <w:r w:rsidR="007D7EAD">
        <w:rPr>
          <w:rFonts w:asciiTheme="majorBidi" w:hAnsiTheme="majorBidi" w:cstheme="majorBidi"/>
          <w:iCs/>
        </w:rPr>
        <w:t>’</w:t>
      </w:r>
      <w:r w:rsidR="00084F84" w:rsidRPr="00BD3FFB">
        <w:rPr>
          <w:rFonts w:asciiTheme="majorBidi" w:hAnsiTheme="majorBidi" w:cstheme="majorBidi"/>
          <w:iCs/>
        </w:rPr>
        <w:t>,</w:t>
      </w:r>
      <w:r w:rsidR="00827D3C" w:rsidRPr="00BD3FFB">
        <w:rPr>
          <w:rFonts w:asciiTheme="majorBidi" w:hAnsiTheme="majorBidi" w:cstheme="majorBidi"/>
          <w:iCs/>
        </w:rPr>
        <w:t xml:space="preserve"> </w:t>
      </w:r>
      <w:r w:rsidR="00AB6B98" w:rsidRPr="00BD3FFB">
        <w:rPr>
          <w:rFonts w:asciiTheme="majorBidi" w:hAnsiTheme="majorBidi" w:cstheme="majorBidi"/>
          <w:iCs/>
        </w:rPr>
        <w:t xml:space="preserve">whereas true excellence in eloquence requires us to follow that </w:t>
      </w:r>
      <w:r w:rsidR="007D7EAD">
        <w:rPr>
          <w:rFonts w:asciiTheme="majorBidi" w:hAnsiTheme="majorBidi" w:cstheme="majorBidi"/>
          <w:iCs/>
        </w:rPr>
        <w:t>‘</w:t>
      </w:r>
      <w:r w:rsidR="00AB6B98" w:rsidRPr="00BD3FFB">
        <w:rPr>
          <w:rFonts w:asciiTheme="majorBidi" w:hAnsiTheme="majorBidi" w:cstheme="majorBidi"/>
          <w:iCs/>
        </w:rPr>
        <w:t>which hath a perfite head, a whole bodie, forward and backward, armes and legges and all</w:t>
      </w:r>
      <w:r w:rsidR="007D7EAD">
        <w:rPr>
          <w:rFonts w:asciiTheme="majorBidi" w:hAnsiTheme="majorBidi" w:cstheme="majorBidi"/>
          <w:iCs/>
        </w:rPr>
        <w:t>’</w:t>
      </w:r>
      <w:r w:rsidR="00D5689D">
        <w:rPr>
          <w:rFonts w:asciiTheme="majorBidi" w:hAnsiTheme="majorBidi" w:cstheme="majorBidi"/>
          <w:iCs/>
        </w:rPr>
        <w:t xml:space="preserve"> </w:t>
      </w:r>
      <w:r w:rsidR="00D5689D" w:rsidRPr="00BD3FFB">
        <w:rPr>
          <w:rFonts w:asciiTheme="majorBidi" w:hAnsiTheme="majorBidi" w:cstheme="majorBidi"/>
          <w:iCs/>
        </w:rPr>
        <w:t>(301–2)</w:t>
      </w:r>
      <w:r w:rsidR="00D5689D">
        <w:rPr>
          <w:rFonts w:asciiTheme="majorBidi" w:hAnsiTheme="majorBidi" w:cstheme="majorBidi"/>
          <w:iCs/>
        </w:rPr>
        <w:t>.</w:t>
      </w:r>
      <w:r w:rsidR="00AD4512" w:rsidRPr="00BD3FFB">
        <w:rPr>
          <w:rFonts w:asciiTheme="majorBidi" w:hAnsiTheme="majorBidi" w:cstheme="majorBidi"/>
          <w:iCs/>
        </w:rPr>
        <w:t xml:space="preserve"> Although </w:t>
      </w:r>
      <w:r w:rsidR="001A515C" w:rsidRPr="00BD3FFB">
        <w:rPr>
          <w:rFonts w:asciiTheme="majorBidi" w:hAnsiTheme="majorBidi" w:cstheme="majorBidi"/>
          <w:iCs/>
        </w:rPr>
        <w:t xml:space="preserve">supposedly incomplete, </w:t>
      </w:r>
      <w:r w:rsidR="009C58C7" w:rsidRPr="00BD3FFB">
        <w:rPr>
          <w:rFonts w:asciiTheme="majorBidi" w:hAnsiTheme="majorBidi" w:cstheme="majorBidi"/>
          <w:iCs/>
        </w:rPr>
        <w:t>its present</w:t>
      </w:r>
      <w:r w:rsidR="00854A5F" w:rsidRPr="00BD3FFB">
        <w:rPr>
          <w:rFonts w:asciiTheme="majorBidi" w:hAnsiTheme="majorBidi" w:cstheme="majorBidi"/>
          <w:iCs/>
        </w:rPr>
        <w:t xml:space="preserve"> ending</w:t>
      </w:r>
      <w:r w:rsidR="00FA5CE3" w:rsidRPr="00BD3FFB">
        <w:rPr>
          <w:rFonts w:asciiTheme="majorBidi" w:hAnsiTheme="majorBidi" w:cstheme="majorBidi"/>
          <w:iCs/>
        </w:rPr>
        <w:t xml:space="preserve"> </w:t>
      </w:r>
      <w:r w:rsidR="00854A5F" w:rsidRPr="00BD3FFB">
        <w:rPr>
          <w:rFonts w:asciiTheme="majorBidi" w:hAnsiTheme="majorBidi" w:cstheme="majorBidi"/>
          <w:iCs/>
        </w:rPr>
        <w:t>is perfe</w:t>
      </w:r>
      <w:r w:rsidR="005F6191" w:rsidRPr="00BD3FFB">
        <w:rPr>
          <w:rFonts w:asciiTheme="majorBidi" w:hAnsiTheme="majorBidi" w:cstheme="majorBidi"/>
          <w:iCs/>
        </w:rPr>
        <w:t>ctly Horatian</w:t>
      </w:r>
      <w:r w:rsidR="001E5726">
        <w:rPr>
          <w:rFonts w:asciiTheme="majorBidi" w:hAnsiTheme="majorBidi" w:cstheme="majorBidi"/>
          <w:iCs/>
        </w:rPr>
        <w:t xml:space="preserve">; </w:t>
      </w:r>
      <w:r w:rsidR="00144AAF" w:rsidRPr="00BD3FFB">
        <w:rPr>
          <w:rFonts w:asciiTheme="majorBidi" w:hAnsiTheme="majorBidi" w:cstheme="majorBidi"/>
          <w:iCs/>
        </w:rPr>
        <w:t xml:space="preserve">the specific </w:t>
      </w:r>
      <w:r w:rsidR="00303771" w:rsidRPr="00BD3FFB">
        <w:rPr>
          <w:rFonts w:asciiTheme="majorBidi" w:hAnsiTheme="majorBidi" w:cstheme="majorBidi"/>
          <w:iCs/>
        </w:rPr>
        <w:t xml:space="preserve">connection between Caesar and </w:t>
      </w:r>
      <w:r w:rsidR="00161BAA" w:rsidRPr="00BD3FFB">
        <w:rPr>
          <w:rFonts w:asciiTheme="majorBidi" w:hAnsiTheme="majorBidi" w:cstheme="majorBidi"/>
          <w:iCs/>
        </w:rPr>
        <w:t>Anadyomene</w:t>
      </w:r>
      <w:r w:rsidR="001E5726">
        <w:rPr>
          <w:rFonts w:asciiTheme="majorBidi" w:hAnsiTheme="majorBidi" w:cstheme="majorBidi"/>
          <w:iCs/>
        </w:rPr>
        <w:t>, meanwhile,</w:t>
      </w:r>
      <w:r w:rsidR="00161BAA" w:rsidRPr="00BD3FFB">
        <w:rPr>
          <w:rFonts w:asciiTheme="majorBidi" w:hAnsiTheme="majorBidi" w:cstheme="majorBidi"/>
          <w:iCs/>
        </w:rPr>
        <w:t xml:space="preserve"> may </w:t>
      </w:r>
      <w:r w:rsidR="005317CD" w:rsidRPr="00BD3FFB">
        <w:rPr>
          <w:rFonts w:asciiTheme="majorBidi" w:hAnsiTheme="majorBidi" w:cstheme="majorBidi"/>
          <w:iCs/>
        </w:rPr>
        <w:t>bu</w:t>
      </w:r>
      <w:r w:rsidR="00351D2E" w:rsidRPr="00BD3FFB">
        <w:rPr>
          <w:rFonts w:asciiTheme="majorBidi" w:hAnsiTheme="majorBidi" w:cstheme="majorBidi"/>
          <w:iCs/>
        </w:rPr>
        <w:t xml:space="preserve">ild on Pliny’s </w:t>
      </w:r>
      <w:r w:rsidR="00337313" w:rsidRPr="00BD3FFB">
        <w:rPr>
          <w:rFonts w:asciiTheme="majorBidi" w:hAnsiTheme="majorBidi" w:cstheme="majorBidi"/>
          <w:iCs/>
        </w:rPr>
        <w:t xml:space="preserve">notice of Augustus’ </w:t>
      </w:r>
      <w:r w:rsidR="00FD02A3" w:rsidRPr="00BD3FFB">
        <w:rPr>
          <w:rFonts w:asciiTheme="majorBidi" w:hAnsiTheme="majorBidi" w:cstheme="majorBidi"/>
          <w:iCs/>
        </w:rPr>
        <w:t xml:space="preserve">dedication of Apelles’ </w:t>
      </w:r>
      <w:r w:rsidR="00FD02A3" w:rsidRPr="00BD3FFB">
        <w:rPr>
          <w:rFonts w:asciiTheme="majorBidi" w:hAnsiTheme="majorBidi" w:cstheme="majorBidi"/>
          <w:i/>
        </w:rPr>
        <w:t>Anadyomene</w:t>
      </w:r>
      <w:r w:rsidR="00FD02A3" w:rsidRPr="00BD3FFB">
        <w:rPr>
          <w:rFonts w:asciiTheme="majorBidi" w:hAnsiTheme="majorBidi" w:cstheme="majorBidi"/>
          <w:iCs/>
        </w:rPr>
        <w:t xml:space="preserve">, </w:t>
      </w:r>
      <w:r w:rsidR="007D7EAD">
        <w:rPr>
          <w:rFonts w:asciiTheme="majorBidi" w:hAnsiTheme="majorBidi" w:cstheme="majorBidi"/>
          <w:iCs/>
        </w:rPr>
        <w:t>‘</w:t>
      </w:r>
      <w:r w:rsidR="00FD02A3" w:rsidRPr="00BD3FFB">
        <w:rPr>
          <w:rFonts w:asciiTheme="majorBidi" w:hAnsiTheme="majorBidi" w:cstheme="majorBidi"/>
          <w:iCs/>
        </w:rPr>
        <w:t xml:space="preserve">conquered </w:t>
      </w:r>
      <w:r w:rsidR="004B3B90" w:rsidRPr="00BD3FFB">
        <w:rPr>
          <w:rFonts w:asciiTheme="majorBidi" w:hAnsiTheme="majorBidi" w:cstheme="majorBidi"/>
          <w:iCs/>
        </w:rPr>
        <w:t>by time, but brilliant in fame</w:t>
      </w:r>
      <w:r w:rsidR="007D7EAD">
        <w:rPr>
          <w:rFonts w:asciiTheme="majorBidi" w:hAnsiTheme="majorBidi" w:cstheme="majorBidi"/>
          <w:iCs/>
        </w:rPr>
        <w:t>’</w:t>
      </w:r>
      <w:r w:rsidR="004B3B90" w:rsidRPr="00BD3FFB">
        <w:rPr>
          <w:rFonts w:asciiTheme="majorBidi" w:hAnsiTheme="majorBidi" w:cstheme="majorBidi"/>
          <w:iCs/>
        </w:rPr>
        <w:t xml:space="preserve"> (</w:t>
      </w:r>
      <w:r w:rsidR="004B3B90" w:rsidRPr="00BD3FFB">
        <w:rPr>
          <w:rFonts w:asciiTheme="majorBidi" w:hAnsiTheme="majorBidi" w:cstheme="majorBidi"/>
          <w:i/>
        </w:rPr>
        <w:t>HN</w:t>
      </w:r>
      <w:r w:rsidR="004B3B90" w:rsidRPr="00BD3FFB">
        <w:rPr>
          <w:rFonts w:asciiTheme="majorBidi" w:hAnsiTheme="majorBidi" w:cstheme="majorBidi"/>
          <w:iCs/>
        </w:rPr>
        <w:t xml:space="preserve"> 35.91)</w:t>
      </w:r>
      <w:r w:rsidR="00337313" w:rsidRPr="00BD3FFB">
        <w:rPr>
          <w:rFonts w:asciiTheme="majorBidi" w:hAnsiTheme="majorBidi" w:cstheme="majorBidi"/>
          <w:iCs/>
        </w:rPr>
        <w:t xml:space="preserve"> to Julius Caesar</w:t>
      </w:r>
      <w:r w:rsidR="00D93D3C" w:rsidRPr="00BD3FFB">
        <w:rPr>
          <w:rFonts w:asciiTheme="majorBidi" w:hAnsiTheme="majorBidi" w:cstheme="majorBidi"/>
          <w:iCs/>
        </w:rPr>
        <w:t>.</w:t>
      </w:r>
      <w:r w:rsidR="002A1B35" w:rsidRPr="00BD3FFB">
        <w:rPr>
          <w:rFonts w:asciiTheme="majorBidi" w:hAnsiTheme="majorBidi" w:cstheme="majorBidi"/>
          <w:iCs/>
        </w:rPr>
        <w:t xml:space="preserve"> </w:t>
      </w:r>
      <w:r w:rsidR="00886C2F" w:rsidRPr="00BD3FFB">
        <w:rPr>
          <w:rFonts w:asciiTheme="majorBidi" w:hAnsiTheme="majorBidi" w:cstheme="majorBidi"/>
          <w:iCs/>
        </w:rPr>
        <w:t xml:space="preserve">Samuel Daniel’s </w:t>
      </w:r>
      <w:r w:rsidR="00886C2F" w:rsidRPr="00BD3FFB">
        <w:rPr>
          <w:rFonts w:asciiTheme="majorBidi" w:hAnsiTheme="majorBidi" w:cstheme="majorBidi"/>
          <w:i/>
        </w:rPr>
        <w:t>A Defence of Ryme</w:t>
      </w:r>
      <w:r w:rsidR="00B00BCC" w:rsidRPr="00BD3FFB">
        <w:rPr>
          <w:rFonts w:asciiTheme="majorBidi" w:hAnsiTheme="majorBidi" w:cstheme="majorBidi"/>
          <w:iCs/>
        </w:rPr>
        <w:t xml:space="preserve"> (1603) </w:t>
      </w:r>
      <w:r w:rsidR="00F94F13" w:rsidRPr="00BD3FFB">
        <w:rPr>
          <w:rFonts w:asciiTheme="majorBidi" w:hAnsiTheme="majorBidi" w:cstheme="majorBidi"/>
          <w:iCs/>
        </w:rPr>
        <w:t xml:space="preserve">resembles </w:t>
      </w:r>
      <w:r w:rsidR="00277E05" w:rsidRPr="00BD3FFB">
        <w:rPr>
          <w:rFonts w:asciiTheme="majorBidi" w:hAnsiTheme="majorBidi" w:cstheme="majorBidi"/>
          <w:iCs/>
        </w:rPr>
        <w:t>Sidney’</w:t>
      </w:r>
      <w:r w:rsidR="00AB034F" w:rsidRPr="00BD3FFB">
        <w:rPr>
          <w:rFonts w:asciiTheme="majorBidi" w:hAnsiTheme="majorBidi" w:cstheme="majorBidi"/>
          <w:iCs/>
        </w:rPr>
        <w:t xml:space="preserve">s </w:t>
      </w:r>
      <w:r w:rsidR="00AB034F" w:rsidRPr="00BD3FFB">
        <w:rPr>
          <w:rFonts w:asciiTheme="majorBidi" w:hAnsiTheme="majorBidi" w:cstheme="majorBidi"/>
          <w:i/>
        </w:rPr>
        <w:t>Defence</w:t>
      </w:r>
      <w:r w:rsidR="00AB034F" w:rsidRPr="00BD3FFB">
        <w:rPr>
          <w:rFonts w:asciiTheme="majorBidi" w:hAnsiTheme="majorBidi" w:cstheme="majorBidi"/>
          <w:iCs/>
        </w:rPr>
        <w:t xml:space="preserve"> in wearing its Horatian conclusion </w:t>
      </w:r>
      <w:r w:rsidR="009F65D8" w:rsidRPr="00BD3FFB">
        <w:rPr>
          <w:rFonts w:asciiTheme="majorBidi" w:hAnsiTheme="majorBidi" w:cstheme="majorBidi"/>
          <w:iCs/>
        </w:rPr>
        <w:t xml:space="preserve">rather more heavily. </w:t>
      </w:r>
      <w:r w:rsidR="003102A8" w:rsidRPr="00466C0E">
        <w:t>Although the opening of the work avoids Horace’s hybrid, its end attacks Sidneian ‘self-love, whereunto we versifiers are ever noted to be specially subject,’</w:t>
      </w:r>
      <w:r w:rsidR="003102A8">
        <w:t xml:space="preserve"> </w:t>
      </w:r>
      <w:r w:rsidR="007A533D" w:rsidRPr="00BD3FFB">
        <w:rPr>
          <w:rFonts w:asciiTheme="majorBidi" w:hAnsiTheme="majorBidi" w:cstheme="majorBidi"/>
          <w:iCs/>
        </w:rPr>
        <w:t xml:space="preserve">first citing Horace’s </w:t>
      </w:r>
      <w:r w:rsidR="00736292" w:rsidRPr="00BD3FFB">
        <w:rPr>
          <w:rFonts w:asciiTheme="majorBidi" w:hAnsiTheme="majorBidi" w:cstheme="majorBidi"/>
          <w:i/>
        </w:rPr>
        <w:t>Odes</w:t>
      </w:r>
      <w:r w:rsidR="00736292" w:rsidRPr="00BD3FFB">
        <w:rPr>
          <w:rFonts w:asciiTheme="majorBidi" w:hAnsiTheme="majorBidi" w:cstheme="majorBidi"/>
          <w:iCs/>
        </w:rPr>
        <w:t xml:space="preserve"> (</w:t>
      </w:r>
      <w:r w:rsidR="001E2729">
        <w:rPr>
          <w:rFonts w:asciiTheme="majorBidi" w:hAnsiTheme="majorBidi" w:cstheme="majorBidi"/>
          <w:iCs/>
        </w:rPr>
        <w:t>‘</w:t>
      </w:r>
      <w:r w:rsidR="001E2729" w:rsidRPr="001E2729">
        <w:rPr>
          <w:rFonts w:asciiTheme="majorBidi" w:hAnsiTheme="majorBidi" w:cstheme="majorBidi"/>
          <w:iCs/>
        </w:rPr>
        <w:t>caecus amor sui</w:t>
      </w:r>
      <w:r w:rsidR="001E2729">
        <w:rPr>
          <w:rFonts w:asciiTheme="majorBidi" w:hAnsiTheme="majorBidi" w:cstheme="majorBidi"/>
          <w:iCs/>
        </w:rPr>
        <w:t xml:space="preserve">’ </w:t>
      </w:r>
      <w:r w:rsidR="00736292" w:rsidRPr="00BD3FFB">
        <w:rPr>
          <w:rFonts w:asciiTheme="majorBidi" w:hAnsiTheme="majorBidi" w:cstheme="majorBidi"/>
          <w:iCs/>
        </w:rPr>
        <w:t>1.18.14), then Catullus (22.17</w:t>
      </w:r>
      <w:r w:rsidR="00736292" w:rsidRPr="00BD3FFB">
        <w:rPr>
          <w:rFonts w:asciiTheme="majorBidi" w:hAnsiTheme="majorBidi" w:cstheme="majorBidi"/>
        </w:rPr>
        <w:t xml:space="preserve">), </w:t>
      </w:r>
      <w:r w:rsidR="00D93B90" w:rsidRPr="00BD3FFB">
        <w:rPr>
          <w:rFonts w:asciiTheme="majorBidi" w:hAnsiTheme="majorBidi" w:cstheme="majorBidi"/>
        </w:rPr>
        <w:t xml:space="preserve">as preparation for its final classical quotation, </w:t>
      </w:r>
      <w:r w:rsidR="00580B40" w:rsidRPr="00BD3FFB">
        <w:rPr>
          <w:rFonts w:asciiTheme="majorBidi" w:hAnsiTheme="majorBidi" w:cstheme="majorBidi"/>
        </w:rPr>
        <w:t xml:space="preserve">of Horace’s </w:t>
      </w:r>
      <w:r w:rsidR="00B07E98" w:rsidRPr="00BD3FFB">
        <w:rPr>
          <w:rFonts w:asciiTheme="majorBidi" w:hAnsiTheme="majorBidi" w:cstheme="majorBidi"/>
        </w:rPr>
        <w:t>ursine attack (</w:t>
      </w:r>
      <w:r w:rsidR="00C55229">
        <w:rPr>
          <w:rFonts w:asciiTheme="majorBidi" w:hAnsiTheme="majorBidi" w:cstheme="majorBidi"/>
        </w:rPr>
        <w:t>‘</w:t>
      </w:r>
      <w:r w:rsidR="00B476DD" w:rsidRPr="00C55229">
        <w:rPr>
          <w:rFonts w:asciiTheme="majorBidi" w:hAnsiTheme="majorBidi" w:cstheme="majorBidi"/>
        </w:rPr>
        <w:t>q</w:t>
      </w:r>
      <w:r w:rsidR="00184984" w:rsidRPr="00C55229">
        <w:rPr>
          <w:rFonts w:asciiTheme="majorBidi" w:hAnsiTheme="majorBidi" w:cstheme="majorBidi"/>
        </w:rPr>
        <w:t xml:space="preserve">uem </w:t>
      </w:r>
      <w:r w:rsidR="00B476DD" w:rsidRPr="00C55229">
        <w:rPr>
          <w:rFonts w:asciiTheme="majorBidi" w:hAnsiTheme="majorBidi" w:cstheme="majorBidi"/>
        </w:rPr>
        <w:t>u</w:t>
      </w:r>
      <w:r w:rsidR="00184984" w:rsidRPr="00C55229">
        <w:rPr>
          <w:rFonts w:asciiTheme="majorBidi" w:hAnsiTheme="majorBidi" w:cstheme="majorBidi"/>
        </w:rPr>
        <w:t>ero arripuit, tenet, occiditque legendo</w:t>
      </w:r>
      <w:r w:rsidR="00C55229">
        <w:rPr>
          <w:rFonts w:asciiTheme="majorBidi" w:hAnsiTheme="majorBidi" w:cstheme="majorBidi"/>
        </w:rPr>
        <w:t xml:space="preserve">’, </w:t>
      </w:r>
      <w:r w:rsidR="00C55229" w:rsidRPr="00BD3FFB">
        <w:rPr>
          <w:rFonts w:asciiTheme="majorBidi" w:hAnsiTheme="majorBidi" w:cstheme="majorBidi"/>
          <w:i/>
          <w:iCs/>
        </w:rPr>
        <w:t xml:space="preserve">Ars P. </w:t>
      </w:r>
      <w:r w:rsidR="00C55229" w:rsidRPr="00BD3FFB">
        <w:rPr>
          <w:rFonts w:asciiTheme="majorBidi" w:hAnsiTheme="majorBidi" w:cstheme="majorBidi"/>
        </w:rPr>
        <w:t>475</w:t>
      </w:r>
      <w:r w:rsidR="00184984" w:rsidRPr="00BD3FFB">
        <w:rPr>
          <w:rFonts w:asciiTheme="majorBidi" w:hAnsiTheme="majorBidi" w:cstheme="majorBidi"/>
        </w:rPr>
        <w:t>)</w:t>
      </w:r>
      <w:r w:rsidR="000C0500" w:rsidRPr="00BD3FFB">
        <w:rPr>
          <w:rFonts w:asciiTheme="majorBidi" w:hAnsiTheme="majorBidi" w:cstheme="majorBidi"/>
        </w:rPr>
        <w:t xml:space="preserve">, </w:t>
      </w:r>
      <w:r w:rsidR="00747AA3" w:rsidRPr="00BD3FFB">
        <w:rPr>
          <w:rFonts w:asciiTheme="majorBidi" w:hAnsiTheme="majorBidi" w:cstheme="majorBidi"/>
        </w:rPr>
        <w:t xml:space="preserve">a </w:t>
      </w:r>
      <w:r w:rsidR="007D7EAD">
        <w:rPr>
          <w:rFonts w:asciiTheme="majorBidi" w:hAnsiTheme="majorBidi" w:cstheme="majorBidi"/>
        </w:rPr>
        <w:t>‘</w:t>
      </w:r>
      <w:r w:rsidR="00747AA3" w:rsidRPr="00BD3FFB">
        <w:rPr>
          <w:rFonts w:asciiTheme="majorBidi" w:hAnsiTheme="majorBidi" w:cstheme="majorBidi"/>
        </w:rPr>
        <w:t>deformity,</w:t>
      </w:r>
      <w:r w:rsidR="007D7EAD">
        <w:rPr>
          <w:rFonts w:asciiTheme="majorBidi" w:hAnsiTheme="majorBidi" w:cstheme="majorBidi"/>
        </w:rPr>
        <w:t>’</w:t>
      </w:r>
      <w:r w:rsidR="00747AA3" w:rsidRPr="00BD3FFB">
        <w:rPr>
          <w:rFonts w:asciiTheme="majorBidi" w:hAnsiTheme="majorBidi" w:cstheme="majorBidi"/>
        </w:rPr>
        <w:t xml:space="preserve"> he </w:t>
      </w:r>
      <w:r w:rsidR="00590209" w:rsidRPr="00BD3FFB">
        <w:rPr>
          <w:rFonts w:asciiTheme="majorBidi" w:hAnsiTheme="majorBidi" w:cstheme="majorBidi"/>
        </w:rPr>
        <w:t xml:space="preserve">concludes, </w:t>
      </w:r>
      <w:r w:rsidR="00FD38F6" w:rsidRPr="00BD3FFB">
        <w:rPr>
          <w:rFonts w:asciiTheme="majorBidi" w:hAnsiTheme="majorBidi" w:cstheme="majorBidi"/>
        </w:rPr>
        <w:t>connected to</w:t>
      </w:r>
      <w:r w:rsidR="00333E69" w:rsidRPr="00BD3FFB">
        <w:rPr>
          <w:rFonts w:asciiTheme="majorBidi" w:hAnsiTheme="majorBidi" w:cstheme="majorBidi"/>
        </w:rPr>
        <w:t xml:space="preserve"> </w:t>
      </w:r>
      <w:r w:rsidR="00A85954" w:rsidRPr="00BD3FFB">
        <w:rPr>
          <w:rFonts w:asciiTheme="majorBidi" w:hAnsiTheme="majorBidi" w:cstheme="majorBidi"/>
        </w:rPr>
        <w:t xml:space="preserve">our being </w:t>
      </w:r>
      <w:r w:rsidR="007D7EAD">
        <w:rPr>
          <w:rFonts w:asciiTheme="majorBidi" w:hAnsiTheme="majorBidi" w:cstheme="majorBidi"/>
        </w:rPr>
        <w:t>‘</w:t>
      </w:r>
      <w:r w:rsidR="00A85954" w:rsidRPr="00BD3FFB">
        <w:rPr>
          <w:rFonts w:asciiTheme="majorBidi" w:hAnsiTheme="majorBidi" w:cstheme="majorBidi"/>
        </w:rPr>
        <w:t xml:space="preserve">unkind </w:t>
      </w:r>
      <w:r w:rsidR="00850731" w:rsidRPr="00BD3FFB">
        <w:rPr>
          <w:rFonts w:asciiTheme="majorBidi" w:hAnsiTheme="majorBidi" w:cstheme="majorBidi"/>
        </w:rPr>
        <w:t xml:space="preserve">and unnatural to our own native language </w:t>
      </w:r>
      <w:r w:rsidR="005F0344" w:rsidRPr="00BD3FFB">
        <w:rPr>
          <w:rFonts w:asciiTheme="majorBidi" w:hAnsiTheme="majorBidi" w:cstheme="majorBidi"/>
        </w:rPr>
        <w:t xml:space="preserve">in disguising </w:t>
      </w:r>
      <w:r w:rsidR="006F515E" w:rsidRPr="00BD3FFB">
        <w:rPr>
          <w:rFonts w:asciiTheme="majorBidi" w:hAnsiTheme="majorBidi" w:cstheme="majorBidi"/>
        </w:rPr>
        <w:t>or forging strange or unusual words,</w:t>
      </w:r>
      <w:r w:rsidR="007D7EAD">
        <w:rPr>
          <w:rFonts w:asciiTheme="majorBidi" w:hAnsiTheme="majorBidi" w:cstheme="majorBidi"/>
        </w:rPr>
        <w:t>’</w:t>
      </w:r>
      <w:r w:rsidR="00D42D67" w:rsidRPr="00BD3FFB">
        <w:rPr>
          <w:rFonts w:asciiTheme="majorBidi" w:hAnsiTheme="majorBidi" w:cstheme="majorBidi"/>
        </w:rPr>
        <w:t xml:space="preserve"> </w:t>
      </w:r>
      <w:r w:rsidR="009E3323" w:rsidRPr="00BD3FFB">
        <w:rPr>
          <w:rFonts w:asciiTheme="majorBidi" w:hAnsiTheme="majorBidi" w:cstheme="majorBidi"/>
        </w:rPr>
        <w:t xml:space="preserve">the which affectation will, </w:t>
      </w:r>
      <w:r w:rsidR="00811D1D" w:rsidRPr="00BD3FFB">
        <w:rPr>
          <w:rFonts w:asciiTheme="majorBidi" w:hAnsiTheme="majorBidi" w:cstheme="majorBidi"/>
        </w:rPr>
        <w:t xml:space="preserve">ultimately, </w:t>
      </w:r>
      <w:r w:rsidR="007D7EAD">
        <w:rPr>
          <w:rFonts w:asciiTheme="majorBidi" w:hAnsiTheme="majorBidi" w:cstheme="majorBidi"/>
        </w:rPr>
        <w:t>‘</w:t>
      </w:r>
      <w:r w:rsidR="00AE44B0" w:rsidRPr="00BD3FFB">
        <w:rPr>
          <w:rFonts w:asciiTheme="majorBidi" w:hAnsiTheme="majorBidi" w:cstheme="majorBidi"/>
        </w:rPr>
        <w:t xml:space="preserve">make all that for which we now contend </w:t>
      </w:r>
      <w:r w:rsidR="00AE44B0" w:rsidRPr="00BD3FFB">
        <w:rPr>
          <w:rFonts w:asciiTheme="majorBidi" w:hAnsiTheme="majorBidi" w:cstheme="majorBidi"/>
          <w:i/>
          <w:iCs/>
        </w:rPr>
        <w:t>Nothing</w:t>
      </w:r>
      <w:r w:rsidR="007D7EAD">
        <w:rPr>
          <w:rFonts w:asciiTheme="majorBidi" w:hAnsiTheme="majorBidi" w:cstheme="majorBidi"/>
        </w:rPr>
        <w:t>’</w:t>
      </w:r>
      <w:r w:rsidR="00537A67" w:rsidRPr="00BD3FFB">
        <w:rPr>
          <w:rFonts w:asciiTheme="majorBidi" w:hAnsiTheme="majorBidi" w:cstheme="majorBidi"/>
        </w:rPr>
        <w:t>.</w:t>
      </w:r>
      <w:r w:rsidR="00CB6ECC">
        <w:rPr>
          <w:rStyle w:val="FootnoteReference"/>
          <w:rFonts w:asciiTheme="majorBidi" w:hAnsiTheme="majorBidi" w:cstheme="majorBidi"/>
        </w:rPr>
        <w:footnoteReference w:id="32"/>
      </w:r>
    </w:p>
    <w:p w14:paraId="60175C34" w14:textId="405CF155" w:rsidR="00EF06E6" w:rsidRPr="00BD3FFB" w:rsidRDefault="008D1519" w:rsidP="00C1735F">
      <w:pPr>
        <w:spacing w:line="276" w:lineRule="auto"/>
        <w:jc w:val="both"/>
        <w:rPr>
          <w:rFonts w:asciiTheme="majorBidi" w:hAnsiTheme="majorBidi" w:cstheme="majorBidi"/>
          <w:iCs/>
        </w:rPr>
      </w:pPr>
      <w:r w:rsidRPr="00BD3FFB">
        <w:rPr>
          <w:rFonts w:asciiTheme="majorBidi" w:hAnsiTheme="majorBidi" w:cstheme="majorBidi"/>
        </w:rPr>
        <w:tab/>
      </w:r>
      <w:r w:rsidR="003C1C24" w:rsidRPr="00BD3FFB">
        <w:rPr>
          <w:rFonts w:asciiTheme="majorBidi" w:hAnsiTheme="majorBidi" w:cstheme="majorBidi"/>
        </w:rPr>
        <w:t xml:space="preserve">In the years </w:t>
      </w:r>
      <w:r w:rsidR="00CD2EFE" w:rsidRPr="00BD3FFB">
        <w:rPr>
          <w:rFonts w:asciiTheme="majorBidi" w:hAnsiTheme="majorBidi" w:cstheme="majorBidi"/>
        </w:rPr>
        <w:t>leading up</w:t>
      </w:r>
      <w:r w:rsidR="00007A9D" w:rsidRPr="00BD3FFB">
        <w:rPr>
          <w:rFonts w:asciiTheme="majorBidi" w:hAnsiTheme="majorBidi" w:cstheme="majorBidi"/>
        </w:rPr>
        <w:t xml:space="preserve"> to </w:t>
      </w:r>
      <w:r w:rsidR="00F50375" w:rsidRPr="00BD3FFB">
        <w:rPr>
          <w:rFonts w:asciiTheme="majorBidi" w:hAnsiTheme="majorBidi" w:cstheme="majorBidi"/>
        </w:rPr>
        <w:t>Shakespeare’s</w:t>
      </w:r>
      <w:r w:rsidR="00007A9D" w:rsidRPr="00BD3FFB">
        <w:rPr>
          <w:rFonts w:asciiTheme="majorBidi" w:hAnsiTheme="majorBidi" w:cstheme="majorBidi"/>
        </w:rPr>
        <w:t xml:space="preserve"> </w:t>
      </w:r>
      <w:r w:rsidR="00C51255">
        <w:rPr>
          <w:rFonts w:asciiTheme="majorBidi" w:hAnsiTheme="majorBidi" w:cstheme="majorBidi"/>
          <w:i/>
          <w:iCs/>
        </w:rPr>
        <w:t>The Winter’s Tale</w:t>
      </w:r>
      <w:r w:rsidR="00CD0AB5" w:rsidRPr="00BD3FFB">
        <w:rPr>
          <w:rFonts w:asciiTheme="majorBidi" w:hAnsiTheme="majorBidi" w:cstheme="majorBidi"/>
          <w:iCs/>
        </w:rPr>
        <w:t xml:space="preserve"> (1611)</w:t>
      </w:r>
      <w:r w:rsidR="008F2734" w:rsidRPr="00BD3FFB">
        <w:rPr>
          <w:rFonts w:asciiTheme="majorBidi" w:hAnsiTheme="majorBidi" w:cstheme="majorBidi"/>
        </w:rPr>
        <w:t xml:space="preserve">, </w:t>
      </w:r>
      <w:r w:rsidR="00CC54DA" w:rsidRPr="00BD3FFB">
        <w:rPr>
          <w:rFonts w:asciiTheme="majorBidi" w:hAnsiTheme="majorBidi" w:cstheme="majorBidi"/>
        </w:rPr>
        <w:t>Horace’</w:t>
      </w:r>
      <w:r w:rsidR="00CD184C" w:rsidRPr="00BD3FFB">
        <w:rPr>
          <w:rFonts w:asciiTheme="majorBidi" w:hAnsiTheme="majorBidi" w:cstheme="majorBidi"/>
        </w:rPr>
        <w:t xml:space="preserve">s bear </w:t>
      </w:r>
      <w:r w:rsidR="000527CE" w:rsidRPr="00BD3FFB">
        <w:rPr>
          <w:rFonts w:asciiTheme="majorBidi" w:hAnsiTheme="majorBidi" w:cstheme="majorBidi"/>
        </w:rPr>
        <w:t xml:space="preserve">entered the Elizabethan stage by way of the </w:t>
      </w:r>
      <w:r w:rsidR="000527CE" w:rsidRPr="00BD3FFB">
        <w:rPr>
          <w:rFonts w:asciiTheme="majorBidi" w:hAnsiTheme="majorBidi" w:cstheme="majorBidi"/>
          <w:i/>
        </w:rPr>
        <w:t>Poetomachia</w:t>
      </w:r>
      <w:r w:rsidR="000527CE" w:rsidRPr="00BD3FFB">
        <w:rPr>
          <w:rFonts w:asciiTheme="majorBidi" w:hAnsiTheme="majorBidi" w:cstheme="majorBidi"/>
        </w:rPr>
        <w:t xml:space="preserve">, </w:t>
      </w:r>
      <w:r w:rsidR="00F97B8A" w:rsidRPr="00BD3FFB">
        <w:rPr>
          <w:rFonts w:asciiTheme="majorBidi" w:hAnsiTheme="majorBidi" w:cstheme="majorBidi"/>
        </w:rPr>
        <w:t xml:space="preserve">the so-called </w:t>
      </w:r>
      <w:r w:rsidR="007D7EAD">
        <w:rPr>
          <w:rFonts w:asciiTheme="majorBidi" w:hAnsiTheme="majorBidi" w:cstheme="majorBidi"/>
        </w:rPr>
        <w:t>‘</w:t>
      </w:r>
      <w:r w:rsidR="00F97B8A" w:rsidRPr="00BD3FFB">
        <w:rPr>
          <w:rFonts w:asciiTheme="majorBidi" w:hAnsiTheme="majorBidi" w:cstheme="majorBidi"/>
        </w:rPr>
        <w:t>War of the Poets,</w:t>
      </w:r>
      <w:r w:rsidR="007D7EAD">
        <w:rPr>
          <w:rFonts w:asciiTheme="majorBidi" w:hAnsiTheme="majorBidi" w:cstheme="majorBidi"/>
        </w:rPr>
        <w:t>’</w:t>
      </w:r>
      <w:r w:rsidR="00F97B8A" w:rsidRPr="00BD3FFB">
        <w:rPr>
          <w:rFonts w:asciiTheme="majorBidi" w:hAnsiTheme="majorBidi" w:cstheme="majorBidi"/>
        </w:rPr>
        <w:t xml:space="preserve"> that </w:t>
      </w:r>
      <w:r w:rsidR="00204BDD" w:rsidRPr="00BD3FFB">
        <w:rPr>
          <w:rFonts w:asciiTheme="majorBidi" w:hAnsiTheme="majorBidi" w:cstheme="majorBidi"/>
        </w:rPr>
        <w:t>between 1599 and 1602</w:t>
      </w:r>
      <w:r w:rsidR="00EA3237">
        <w:rPr>
          <w:rFonts w:asciiTheme="majorBidi" w:hAnsiTheme="majorBidi" w:cstheme="majorBidi"/>
        </w:rPr>
        <w:t xml:space="preserve"> </w:t>
      </w:r>
      <w:r w:rsidR="00140B08">
        <w:rPr>
          <w:rFonts w:asciiTheme="majorBidi" w:hAnsiTheme="majorBidi" w:cstheme="majorBidi"/>
        </w:rPr>
        <w:t>pit</w:t>
      </w:r>
      <w:r w:rsidR="00204BDD" w:rsidRPr="00BD3FFB">
        <w:rPr>
          <w:rFonts w:asciiTheme="majorBidi" w:hAnsiTheme="majorBidi" w:cstheme="majorBidi"/>
        </w:rPr>
        <w:t xml:space="preserve"> Ben Jonson against John Marston, Thomas Dekker, and possibly Shakespeare himself, resulting in, as Guildenstern puts it to Hamlet, </w:t>
      </w:r>
      <w:r w:rsidR="007D7EAD">
        <w:rPr>
          <w:rFonts w:asciiTheme="majorBidi" w:hAnsiTheme="majorBidi" w:cstheme="majorBidi"/>
        </w:rPr>
        <w:t>‘</w:t>
      </w:r>
      <w:r w:rsidR="00204BDD" w:rsidRPr="00BD3FFB">
        <w:rPr>
          <w:rFonts w:asciiTheme="majorBidi" w:hAnsiTheme="majorBidi" w:cstheme="majorBidi"/>
        </w:rPr>
        <w:t>much throwing about of brains</w:t>
      </w:r>
      <w:r w:rsidR="007D7EAD">
        <w:rPr>
          <w:rFonts w:asciiTheme="majorBidi" w:hAnsiTheme="majorBidi" w:cstheme="majorBidi"/>
        </w:rPr>
        <w:t>’</w:t>
      </w:r>
      <w:r w:rsidR="009F047A">
        <w:rPr>
          <w:rFonts w:asciiTheme="majorBidi" w:hAnsiTheme="majorBidi" w:cstheme="majorBidi"/>
        </w:rPr>
        <w:t xml:space="preserve"> (</w:t>
      </w:r>
      <w:r w:rsidR="007373F7">
        <w:rPr>
          <w:rFonts w:asciiTheme="majorBidi" w:hAnsiTheme="majorBidi" w:cstheme="majorBidi"/>
        </w:rPr>
        <w:t xml:space="preserve">Shakespeare 2005: </w:t>
      </w:r>
      <w:r w:rsidR="009F047A">
        <w:rPr>
          <w:rFonts w:asciiTheme="majorBidi" w:hAnsiTheme="majorBidi" w:cstheme="majorBidi"/>
          <w:i/>
          <w:iCs/>
        </w:rPr>
        <w:t>Hamlet</w:t>
      </w:r>
      <w:r w:rsidR="009F047A">
        <w:rPr>
          <w:rFonts w:asciiTheme="majorBidi" w:hAnsiTheme="majorBidi" w:cstheme="majorBidi"/>
        </w:rPr>
        <w:t xml:space="preserve"> </w:t>
      </w:r>
      <w:r w:rsidR="003B54F8">
        <w:rPr>
          <w:rFonts w:asciiTheme="majorBidi" w:hAnsiTheme="majorBidi" w:cstheme="majorBidi"/>
        </w:rPr>
        <w:t>2</w:t>
      </w:r>
      <w:r w:rsidR="009F047A">
        <w:rPr>
          <w:rFonts w:asciiTheme="majorBidi" w:hAnsiTheme="majorBidi" w:cstheme="majorBidi"/>
        </w:rPr>
        <w:t>.</w:t>
      </w:r>
      <w:r w:rsidR="003B54F8">
        <w:rPr>
          <w:rFonts w:asciiTheme="majorBidi" w:hAnsiTheme="majorBidi" w:cstheme="majorBidi"/>
        </w:rPr>
        <w:t>2</w:t>
      </w:r>
      <w:r w:rsidR="009F047A">
        <w:rPr>
          <w:rFonts w:asciiTheme="majorBidi" w:hAnsiTheme="majorBidi" w:cstheme="majorBidi"/>
        </w:rPr>
        <w:t>.340).</w:t>
      </w:r>
      <w:r w:rsidR="00204BDD" w:rsidRPr="00BD3FFB">
        <w:rPr>
          <w:rFonts w:asciiTheme="majorBidi" w:hAnsiTheme="majorBidi" w:cstheme="majorBidi"/>
        </w:rPr>
        <w:t xml:space="preserve"> </w:t>
      </w:r>
      <w:r w:rsidR="00C46B19">
        <w:rPr>
          <w:rFonts w:asciiTheme="majorBidi" w:hAnsiTheme="majorBidi" w:cstheme="majorBidi"/>
        </w:rPr>
        <w:t xml:space="preserve">In this fight, </w:t>
      </w:r>
      <w:r w:rsidR="00204BDD" w:rsidRPr="00BD3FFB">
        <w:rPr>
          <w:rFonts w:asciiTheme="majorBidi" w:hAnsiTheme="majorBidi" w:cstheme="majorBidi"/>
        </w:rPr>
        <w:t xml:space="preserve">Jonson was the champion of what we would call neo-classicism, in both a literary and social sense: respect for the so-called </w:t>
      </w:r>
      <w:r w:rsidR="007D7EAD">
        <w:rPr>
          <w:rFonts w:asciiTheme="majorBidi" w:hAnsiTheme="majorBidi" w:cstheme="majorBidi"/>
        </w:rPr>
        <w:t>‘</w:t>
      </w:r>
      <w:r w:rsidR="00204BDD" w:rsidRPr="00BD3FFB">
        <w:rPr>
          <w:rFonts w:asciiTheme="majorBidi" w:hAnsiTheme="majorBidi" w:cstheme="majorBidi"/>
        </w:rPr>
        <w:t>classical</w:t>
      </w:r>
      <w:r w:rsidR="007D7EAD">
        <w:rPr>
          <w:rFonts w:asciiTheme="majorBidi" w:hAnsiTheme="majorBidi" w:cstheme="majorBidi"/>
        </w:rPr>
        <w:t>’</w:t>
      </w:r>
      <w:r w:rsidR="00204BDD" w:rsidRPr="00BD3FFB">
        <w:rPr>
          <w:rFonts w:asciiTheme="majorBidi" w:hAnsiTheme="majorBidi" w:cstheme="majorBidi"/>
        </w:rPr>
        <w:t xml:space="preserve"> unities of time, place, and action; opposition to the fantastical drolleries that pleased the crowds; and</w:t>
      </w:r>
      <w:r w:rsidR="007F0927">
        <w:rPr>
          <w:rFonts w:asciiTheme="majorBidi" w:hAnsiTheme="majorBidi" w:cstheme="majorBidi"/>
        </w:rPr>
        <w:t xml:space="preserve"> </w:t>
      </w:r>
      <w:r w:rsidR="00204BDD" w:rsidRPr="00BD3FFB">
        <w:rPr>
          <w:rFonts w:asciiTheme="majorBidi" w:hAnsiTheme="majorBidi" w:cstheme="majorBidi"/>
        </w:rPr>
        <w:t>obedience to the rules of genre.</w:t>
      </w:r>
      <w:r w:rsidR="00E23ED0" w:rsidRPr="00BD3FFB">
        <w:rPr>
          <w:rStyle w:val="FootnoteReference"/>
          <w:rFonts w:asciiTheme="majorBidi" w:hAnsiTheme="majorBidi" w:cstheme="majorBidi"/>
        </w:rPr>
        <w:footnoteReference w:id="33"/>
      </w:r>
      <w:r w:rsidR="0004605E" w:rsidRPr="00BD3FFB">
        <w:rPr>
          <w:rFonts w:asciiTheme="majorBidi" w:hAnsiTheme="majorBidi" w:cstheme="majorBidi"/>
        </w:rPr>
        <w:t xml:space="preserve"> Horace</w:t>
      </w:r>
      <w:r w:rsidR="007F0927">
        <w:rPr>
          <w:rFonts w:asciiTheme="majorBidi" w:hAnsiTheme="majorBidi" w:cstheme="majorBidi"/>
        </w:rPr>
        <w:t xml:space="preserve"> was Jonson’s</w:t>
      </w:r>
      <w:r w:rsidR="0004605E" w:rsidRPr="00BD3FFB">
        <w:rPr>
          <w:rFonts w:asciiTheme="majorBidi" w:hAnsiTheme="majorBidi" w:cstheme="majorBidi"/>
        </w:rPr>
        <w:t xml:space="preserve"> alter-ego, authority, and cudgel.</w:t>
      </w:r>
      <w:r w:rsidR="00060AC9">
        <w:rPr>
          <w:rStyle w:val="FootnoteReference"/>
          <w:rFonts w:asciiTheme="majorBidi" w:hAnsiTheme="majorBidi" w:cstheme="majorBidi"/>
        </w:rPr>
        <w:footnoteReference w:id="34"/>
      </w:r>
      <w:r w:rsidR="0004605E" w:rsidRPr="00BD3FFB">
        <w:rPr>
          <w:rStyle w:val="FootnoteReference"/>
          <w:rFonts w:asciiTheme="majorBidi" w:hAnsiTheme="majorBidi" w:cstheme="majorBidi"/>
          <w:iCs/>
        </w:rPr>
        <w:t xml:space="preserve"> </w:t>
      </w:r>
      <w:r w:rsidR="0004605E" w:rsidRPr="00BD3FFB">
        <w:rPr>
          <w:rFonts w:asciiTheme="majorBidi" w:hAnsiTheme="majorBidi" w:cstheme="majorBidi"/>
        </w:rPr>
        <w:t xml:space="preserve">Jonson twice translated Horace’s </w:t>
      </w:r>
      <w:r w:rsidR="0004605E" w:rsidRPr="00BD3FFB">
        <w:rPr>
          <w:rFonts w:asciiTheme="majorBidi" w:hAnsiTheme="majorBidi" w:cstheme="majorBidi"/>
          <w:i/>
          <w:iCs/>
        </w:rPr>
        <w:t>Ars Poetica</w:t>
      </w:r>
      <w:r w:rsidR="0004605E" w:rsidRPr="00BD3FFB">
        <w:rPr>
          <w:rFonts w:asciiTheme="majorBidi" w:hAnsiTheme="majorBidi" w:cstheme="majorBidi"/>
        </w:rPr>
        <w:t xml:space="preserve">, and claims in his </w:t>
      </w:r>
      <w:r w:rsidR="007D7EAD">
        <w:rPr>
          <w:rFonts w:asciiTheme="majorBidi" w:hAnsiTheme="majorBidi" w:cstheme="majorBidi"/>
        </w:rPr>
        <w:t>‘</w:t>
      </w:r>
      <w:r w:rsidR="0004605E" w:rsidRPr="00BD3FFB">
        <w:rPr>
          <w:rFonts w:asciiTheme="majorBidi" w:hAnsiTheme="majorBidi" w:cstheme="majorBidi"/>
        </w:rPr>
        <w:t>Execration upon Vulcan</w:t>
      </w:r>
      <w:r w:rsidR="007D7EAD">
        <w:rPr>
          <w:rFonts w:asciiTheme="majorBidi" w:hAnsiTheme="majorBidi" w:cstheme="majorBidi"/>
        </w:rPr>
        <w:t>’</w:t>
      </w:r>
      <w:r w:rsidR="0004605E" w:rsidRPr="00BD3FFB">
        <w:rPr>
          <w:rFonts w:asciiTheme="majorBidi" w:hAnsiTheme="majorBidi" w:cstheme="majorBidi"/>
        </w:rPr>
        <w:t xml:space="preserve"> that the Aristotelian commentary he wrote on it was burnt in the fire that consumed his library and papers.</w:t>
      </w:r>
      <w:r w:rsidR="00662E45" w:rsidRPr="00BD3FFB">
        <w:rPr>
          <w:rStyle w:val="FootnoteReference"/>
          <w:rFonts w:asciiTheme="majorBidi" w:hAnsiTheme="majorBidi" w:cstheme="majorBidi"/>
          <w:iCs/>
        </w:rPr>
        <w:t xml:space="preserve"> </w:t>
      </w:r>
      <w:r w:rsidR="00662E45" w:rsidRPr="00BD3FFB">
        <w:rPr>
          <w:rFonts w:asciiTheme="majorBidi" w:hAnsiTheme="majorBidi" w:cstheme="majorBidi"/>
        </w:rPr>
        <w:t xml:space="preserve">Jonson’s </w:t>
      </w:r>
      <w:r w:rsidR="007B520B">
        <w:rPr>
          <w:rFonts w:asciiTheme="majorBidi" w:hAnsiTheme="majorBidi" w:cstheme="majorBidi"/>
        </w:rPr>
        <w:t>final</w:t>
      </w:r>
      <w:r w:rsidR="00662E45" w:rsidRPr="00BD3FFB">
        <w:rPr>
          <w:rFonts w:asciiTheme="majorBidi" w:hAnsiTheme="majorBidi" w:cstheme="majorBidi"/>
        </w:rPr>
        <w:t xml:space="preserve"> salvo in this poets’ war was the </w:t>
      </w:r>
      <w:r w:rsidR="00662E45" w:rsidRPr="00BD3FFB">
        <w:rPr>
          <w:rFonts w:asciiTheme="majorBidi" w:hAnsiTheme="majorBidi" w:cstheme="majorBidi"/>
          <w:i/>
          <w:iCs/>
        </w:rPr>
        <w:t>Poetaster</w:t>
      </w:r>
      <w:r w:rsidR="00662E45" w:rsidRPr="00BD3FFB">
        <w:rPr>
          <w:rFonts w:asciiTheme="majorBidi" w:hAnsiTheme="majorBidi" w:cstheme="majorBidi"/>
        </w:rPr>
        <w:t xml:space="preserve"> of 1601, and in that </w:t>
      </w:r>
      <w:r w:rsidR="00F44E1E" w:rsidRPr="00BD3FFB">
        <w:rPr>
          <w:rFonts w:asciiTheme="majorBidi" w:hAnsiTheme="majorBidi" w:cstheme="majorBidi"/>
        </w:rPr>
        <w:t>play</w:t>
      </w:r>
      <w:r w:rsidR="00662E45" w:rsidRPr="00BD3FFB">
        <w:rPr>
          <w:rFonts w:asciiTheme="majorBidi" w:hAnsiTheme="majorBidi" w:cstheme="majorBidi"/>
        </w:rPr>
        <w:t xml:space="preserve">, he put himself on stage in the person of Horace himself, responsible for fighting off threats to order and respectability in Augustus’ Rome. This play involved direct adaptation of </w:t>
      </w:r>
      <w:r w:rsidR="00E95040" w:rsidRPr="00BD3FFB">
        <w:rPr>
          <w:rFonts w:asciiTheme="majorBidi" w:hAnsiTheme="majorBidi" w:cstheme="majorBidi"/>
        </w:rPr>
        <w:t>numerous Horatian poems—</w:t>
      </w:r>
      <w:r w:rsidR="00662E45" w:rsidRPr="00BD3FFB">
        <w:rPr>
          <w:rFonts w:asciiTheme="majorBidi" w:hAnsiTheme="majorBidi" w:cstheme="majorBidi"/>
        </w:rPr>
        <w:t xml:space="preserve">notably, the attack of the chatterbox in </w:t>
      </w:r>
      <w:r w:rsidR="00662E45" w:rsidRPr="00BD3FFB">
        <w:rPr>
          <w:rFonts w:asciiTheme="majorBidi" w:hAnsiTheme="majorBidi" w:cstheme="majorBidi"/>
          <w:i/>
          <w:iCs/>
        </w:rPr>
        <w:t>Satire</w:t>
      </w:r>
      <w:r w:rsidR="003F039A" w:rsidRPr="00BD3FFB">
        <w:rPr>
          <w:rFonts w:asciiTheme="majorBidi" w:hAnsiTheme="majorBidi" w:cstheme="majorBidi"/>
        </w:rPr>
        <w:t xml:space="preserve"> 1.9—</w:t>
      </w:r>
      <w:r w:rsidR="00662E45" w:rsidRPr="00BD3FFB">
        <w:rPr>
          <w:rFonts w:asciiTheme="majorBidi" w:hAnsiTheme="majorBidi" w:cstheme="majorBidi"/>
        </w:rPr>
        <w:t>but it</w:t>
      </w:r>
      <w:r w:rsidR="006A2602" w:rsidRPr="00BD3FFB">
        <w:rPr>
          <w:rFonts w:asciiTheme="majorBidi" w:hAnsiTheme="majorBidi" w:cstheme="majorBidi"/>
        </w:rPr>
        <w:t xml:space="preserve"> selected its Horace carefully in order </w:t>
      </w:r>
      <w:r w:rsidR="00662E45" w:rsidRPr="00BD3FFB">
        <w:rPr>
          <w:rFonts w:asciiTheme="majorBidi" w:hAnsiTheme="majorBidi" w:cstheme="majorBidi"/>
        </w:rPr>
        <w:t xml:space="preserve">to present an image of Horace very much like Boileau’s: </w:t>
      </w:r>
      <w:r w:rsidR="00662E45" w:rsidRPr="00BD3FFB">
        <w:rPr>
          <w:rFonts w:asciiTheme="majorBidi" w:hAnsiTheme="majorBidi" w:cstheme="majorBidi"/>
          <w:i/>
        </w:rPr>
        <w:t xml:space="preserve">classicus </w:t>
      </w:r>
      <w:r w:rsidR="00662E45" w:rsidRPr="00BD3FFB">
        <w:rPr>
          <w:rFonts w:asciiTheme="majorBidi" w:hAnsiTheme="majorBidi" w:cstheme="majorBidi"/>
          <w:i/>
        </w:rPr>
        <w:lastRenderedPageBreak/>
        <w:t>adsiduusque</w:t>
      </w:r>
      <w:r w:rsidR="00662E45" w:rsidRPr="00BD3FFB">
        <w:rPr>
          <w:rFonts w:asciiTheme="majorBidi" w:hAnsiTheme="majorBidi" w:cstheme="majorBidi"/>
          <w:iCs/>
        </w:rPr>
        <w:t>,</w:t>
      </w:r>
      <w:r w:rsidR="00307AF4" w:rsidRPr="00BD3FFB">
        <w:rPr>
          <w:rFonts w:asciiTheme="majorBidi" w:hAnsiTheme="majorBidi" w:cstheme="majorBidi"/>
          <w:iCs/>
        </w:rPr>
        <w:t xml:space="preserve"> </w:t>
      </w:r>
      <w:r w:rsidR="007D7EAD">
        <w:rPr>
          <w:rFonts w:asciiTheme="majorBidi" w:hAnsiTheme="majorBidi" w:cstheme="majorBidi"/>
          <w:iCs/>
        </w:rPr>
        <w:t>‘</w:t>
      </w:r>
      <w:r w:rsidR="00307AF4" w:rsidRPr="00BD3FFB">
        <w:rPr>
          <w:rFonts w:asciiTheme="majorBidi" w:hAnsiTheme="majorBidi" w:cstheme="majorBidi"/>
          <w:iCs/>
        </w:rPr>
        <w:t xml:space="preserve">of the </w:t>
      </w:r>
      <w:r w:rsidR="003458E1" w:rsidRPr="00BD3FFB">
        <w:rPr>
          <w:rFonts w:asciiTheme="majorBidi" w:hAnsiTheme="majorBidi" w:cstheme="majorBidi"/>
          <w:iCs/>
        </w:rPr>
        <w:t>elite</w:t>
      </w:r>
      <w:r w:rsidR="00FC10B2" w:rsidRPr="00BD3FFB">
        <w:rPr>
          <w:rFonts w:asciiTheme="majorBidi" w:hAnsiTheme="majorBidi" w:cstheme="majorBidi"/>
          <w:iCs/>
        </w:rPr>
        <w:t xml:space="preserve"> tax-paying class</w:t>
      </w:r>
      <w:r w:rsidR="007D7EAD">
        <w:rPr>
          <w:rFonts w:asciiTheme="majorBidi" w:hAnsiTheme="majorBidi" w:cstheme="majorBidi"/>
          <w:iCs/>
        </w:rPr>
        <w:t>’</w:t>
      </w:r>
      <w:r w:rsidR="003458E1" w:rsidRPr="00BD3FFB">
        <w:rPr>
          <w:rFonts w:asciiTheme="majorBidi" w:hAnsiTheme="majorBidi" w:cstheme="majorBidi"/>
          <w:iCs/>
        </w:rPr>
        <w:t>,</w:t>
      </w:r>
      <w:r w:rsidR="00662E45" w:rsidRPr="00BD3FFB">
        <w:rPr>
          <w:rFonts w:asciiTheme="majorBidi" w:hAnsiTheme="majorBidi" w:cstheme="majorBidi"/>
          <w:iCs/>
        </w:rPr>
        <w:t xml:space="preserve"> as Aulus Gellius might say</w:t>
      </w:r>
      <w:r w:rsidR="001B22D6" w:rsidRPr="00BD3FFB">
        <w:rPr>
          <w:rFonts w:asciiTheme="majorBidi" w:hAnsiTheme="majorBidi" w:cstheme="majorBidi"/>
          <w:iCs/>
        </w:rPr>
        <w:t xml:space="preserve"> (</w:t>
      </w:r>
      <w:r w:rsidR="001B22D6" w:rsidRPr="00BD3FFB">
        <w:rPr>
          <w:rFonts w:asciiTheme="majorBidi" w:hAnsiTheme="majorBidi" w:cstheme="majorBidi"/>
          <w:i/>
          <w:iCs/>
        </w:rPr>
        <w:t xml:space="preserve">Noct. Att. </w:t>
      </w:r>
      <w:r w:rsidR="001B22D6" w:rsidRPr="00BD3FFB">
        <w:rPr>
          <w:rFonts w:asciiTheme="majorBidi" w:hAnsiTheme="majorBidi" w:cstheme="majorBidi"/>
          <w:iCs/>
        </w:rPr>
        <w:t>19.8.15</w:t>
      </w:r>
      <w:r w:rsidR="00897543" w:rsidRPr="00BD3FFB">
        <w:rPr>
          <w:rFonts w:asciiTheme="majorBidi" w:hAnsiTheme="majorBidi" w:cstheme="majorBidi"/>
          <w:iCs/>
        </w:rPr>
        <w:t>)</w:t>
      </w:r>
      <w:r w:rsidR="00662E45" w:rsidRPr="00BD3FFB">
        <w:rPr>
          <w:rFonts w:asciiTheme="majorBidi" w:hAnsiTheme="majorBidi" w:cstheme="majorBidi"/>
          <w:iCs/>
        </w:rPr>
        <w:t xml:space="preserve">, </w:t>
      </w:r>
      <w:r w:rsidR="007D7EAD">
        <w:rPr>
          <w:rFonts w:asciiTheme="majorBidi" w:hAnsiTheme="majorBidi" w:cstheme="majorBidi"/>
          <w:iCs/>
        </w:rPr>
        <w:t>‘</w:t>
      </w:r>
      <w:r w:rsidR="00662E45" w:rsidRPr="00BD3FFB">
        <w:rPr>
          <w:rFonts w:asciiTheme="majorBidi" w:hAnsiTheme="majorBidi" w:cstheme="majorBidi"/>
          <w:iCs/>
        </w:rPr>
        <w:t>best master both of virtue and wisdom,</w:t>
      </w:r>
      <w:r w:rsidR="007D7EAD">
        <w:rPr>
          <w:rFonts w:asciiTheme="majorBidi" w:hAnsiTheme="majorBidi" w:cstheme="majorBidi"/>
          <w:iCs/>
        </w:rPr>
        <w:t>’</w:t>
      </w:r>
      <w:r w:rsidR="00662E45" w:rsidRPr="00BD3FFB">
        <w:rPr>
          <w:rFonts w:asciiTheme="majorBidi" w:hAnsiTheme="majorBidi" w:cstheme="majorBidi"/>
          <w:iCs/>
        </w:rPr>
        <w:t xml:space="preserve"> as Jonson</w:t>
      </w:r>
      <w:r w:rsidR="004B31E9" w:rsidRPr="00BD3FFB">
        <w:rPr>
          <w:rFonts w:asciiTheme="majorBidi" w:hAnsiTheme="majorBidi" w:cstheme="majorBidi"/>
          <w:iCs/>
        </w:rPr>
        <w:t xml:space="preserve"> </w:t>
      </w:r>
      <w:r w:rsidR="00662E45" w:rsidRPr="00BD3FFB">
        <w:rPr>
          <w:rFonts w:asciiTheme="majorBidi" w:hAnsiTheme="majorBidi" w:cstheme="majorBidi"/>
          <w:iCs/>
        </w:rPr>
        <w:t>did</w:t>
      </w:r>
      <w:r w:rsidR="0030434B">
        <w:rPr>
          <w:rFonts w:asciiTheme="majorBidi" w:hAnsiTheme="majorBidi" w:cstheme="majorBidi"/>
          <w:iCs/>
        </w:rPr>
        <w:t xml:space="preserve"> (</w:t>
      </w:r>
      <w:r w:rsidR="0030434B" w:rsidRPr="00BD3FFB">
        <w:rPr>
          <w:rFonts w:asciiTheme="majorBidi" w:hAnsiTheme="majorBidi" w:cstheme="majorBidi"/>
          <w:i/>
        </w:rPr>
        <w:t>Discoveries</w:t>
      </w:r>
      <w:r w:rsidR="0030434B" w:rsidRPr="00BD3FFB">
        <w:rPr>
          <w:rFonts w:asciiTheme="majorBidi" w:hAnsiTheme="majorBidi" w:cstheme="majorBidi"/>
          <w:iCs/>
        </w:rPr>
        <w:t xml:space="preserve"> 3204)</w:t>
      </w:r>
      <w:r w:rsidR="0030434B">
        <w:rPr>
          <w:rFonts w:asciiTheme="majorBidi" w:hAnsiTheme="majorBidi" w:cstheme="majorBidi"/>
          <w:iCs/>
        </w:rPr>
        <w:t>.</w:t>
      </w:r>
    </w:p>
    <w:p w14:paraId="25AF47DA" w14:textId="4B751D8D" w:rsidR="008D4F1C" w:rsidRDefault="00662E45" w:rsidP="00C1735F">
      <w:pPr>
        <w:spacing w:line="276" w:lineRule="auto"/>
        <w:jc w:val="both"/>
        <w:rPr>
          <w:rFonts w:asciiTheme="majorBidi" w:hAnsiTheme="majorBidi" w:cstheme="majorBidi"/>
          <w:iCs/>
        </w:rPr>
      </w:pPr>
      <w:r w:rsidRPr="00BD3FFB">
        <w:rPr>
          <w:rFonts w:asciiTheme="majorBidi" w:hAnsiTheme="majorBidi" w:cstheme="majorBidi"/>
        </w:rPr>
        <w:tab/>
        <w:t>Jonson’s enemies</w:t>
      </w:r>
      <w:r w:rsidR="00C4619A" w:rsidRPr="00BD3FFB">
        <w:rPr>
          <w:rFonts w:asciiTheme="majorBidi" w:hAnsiTheme="majorBidi" w:cstheme="majorBidi"/>
        </w:rPr>
        <w:t xml:space="preserve"> in the </w:t>
      </w:r>
      <w:r w:rsidR="00C4619A" w:rsidRPr="00BD3FFB">
        <w:rPr>
          <w:rFonts w:asciiTheme="majorBidi" w:hAnsiTheme="majorBidi" w:cstheme="majorBidi"/>
          <w:i/>
        </w:rPr>
        <w:t>Poetomachia</w:t>
      </w:r>
      <w:r w:rsidRPr="00BD3FFB">
        <w:rPr>
          <w:rFonts w:asciiTheme="majorBidi" w:hAnsiTheme="majorBidi" w:cstheme="majorBidi"/>
        </w:rPr>
        <w:t xml:space="preserve">, however, </w:t>
      </w:r>
      <w:r w:rsidR="00155C84" w:rsidRPr="00BD3FFB">
        <w:rPr>
          <w:rFonts w:asciiTheme="majorBidi" w:hAnsiTheme="majorBidi" w:cstheme="majorBidi"/>
        </w:rPr>
        <w:t>had read their Horace, as well as the</w:t>
      </w:r>
      <w:r w:rsidR="00723A59" w:rsidRPr="00BD3FFB">
        <w:rPr>
          <w:rFonts w:asciiTheme="majorBidi" w:hAnsiTheme="majorBidi" w:cstheme="majorBidi"/>
        </w:rPr>
        <w:t xml:space="preserve"> </w:t>
      </w:r>
      <w:r w:rsidR="00B91895" w:rsidRPr="00BD3FFB">
        <w:rPr>
          <w:rFonts w:asciiTheme="majorBidi" w:hAnsiTheme="majorBidi" w:cstheme="majorBidi"/>
        </w:rPr>
        <w:t xml:space="preserve">latest </w:t>
      </w:r>
      <w:r w:rsidRPr="00BD3FFB">
        <w:rPr>
          <w:rFonts w:asciiTheme="majorBidi" w:hAnsiTheme="majorBidi" w:cstheme="majorBidi"/>
          <w:i/>
          <w:iCs/>
        </w:rPr>
        <w:t>artes poeticae</w:t>
      </w:r>
      <w:r w:rsidRPr="00BD3FFB">
        <w:rPr>
          <w:rFonts w:asciiTheme="majorBidi" w:hAnsiTheme="majorBidi" w:cstheme="majorBidi"/>
        </w:rPr>
        <w:t xml:space="preserve">, and didn’t miss </w:t>
      </w:r>
      <w:r w:rsidR="005C6DEC" w:rsidRPr="00BD3FFB">
        <w:rPr>
          <w:rFonts w:asciiTheme="majorBidi" w:hAnsiTheme="majorBidi" w:cstheme="majorBidi"/>
        </w:rPr>
        <w:t>the possibility of making use of</w:t>
      </w:r>
      <w:r w:rsidRPr="00BD3FFB">
        <w:rPr>
          <w:rFonts w:asciiTheme="majorBidi" w:hAnsiTheme="majorBidi" w:cstheme="majorBidi"/>
        </w:rPr>
        <w:t xml:space="preserve"> Horace’s bear</w:t>
      </w:r>
      <w:r w:rsidR="00A41E5A" w:rsidRPr="00BD3FFB">
        <w:rPr>
          <w:rFonts w:asciiTheme="majorBidi" w:hAnsiTheme="majorBidi" w:cstheme="majorBidi"/>
        </w:rPr>
        <w:t xml:space="preserve"> to </w:t>
      </w:r>
      <w:r w:rsidR="00F63DC0" w:rsidRPr="00BD3FFB">
        <w:rPr>
          <w:rFonts w:asciiTheme="majorBidi" w:hAnsiTheme="majorBidi" w:cstheme="majorBidi"/>
        </w:rPr>
        <w:t xml:space="preserve">tar </w:t>
      </w:r>
      <w:r w:rsidR="00913C82" w:rsidRPr="00BD3FFB">
        <w:rPr>
          <w:rFonts w:asciiTheme="majorBidi" w:hAnsiTheme="majorBidi" w:cstheme="majorBidi"/>
        </w:rPr>
        <w:t>Jonson withal</w:t>
      </w:r>
      <w:r w:rsidRPr="00BD3FFB">
        <w:rPr>
          <w:rFonts w:asciiTheme="majorBidi" w:hAnsiTheme="majorBidi" w:cstheme="majorBidi"/>
        </w:rPr>
        <w:t xml:space="preserve">. In his </w:t>
      </w:r>
      <w:r w:rsidRPr="00BD3FFB">
        <w:rPr>
          <w:rFonts w:asciiTheme="majorBidi" w:hAnsiTheme="majorBidi" w:cstheme="majorBidi"/>
          <w:i/>
          <w:iCs/>
        </w:rPr>
        <w:t>Satiromastix</w:t>
      </w:r>
      <w:r w:rsidRPr="00BD3FFB">
        <w:rPr>
          <w:rFonts w:asciiTheme="majorBidi" w:hAnsiTheme="majorBidi" w:cstheme="majorBidi"/>
        </w:rPr>
        <w:t xml:space="preserve">, or </w:t>
      </w:r>
      <w:r w:rsidR="007D7EAD">
        <w:rPr>
          <w:rFonts w:asciiTheme="majorBidi" w:hAnsiTheme="majorBidi" w:cstheme="majorBidi"/>
        </w:rPr>
        <w:t>‘</w:t>
      </w:r>
      <w:r w:rsidRPr="00BD3FFB">
        <w:rPr>
          <w:rFonts w:asciiTheme="majorBidi" w:hAnsiTheme="majorBidi" w:cstheme="majorBidi"/>
        </w:rPr>
        <w:t>Scourge of the Satirist</w:t>
      </w:r>
      <w:r w:rsidR="007D7EAD">
        <w:rPr>
          <w:rFonts w:asciiTheme="majorBidi" w:hAnsiTheme="majorBidi" w:cstheme="majorBidi"/>
        </w:rPr>
        <w:t>’</w:t>
      </w:r>
      <w:r w:rsidR="009F195D" w:rsidRPr="00BD3FFB">
        <w:rPr>
          <w:rFonts w:asciiTheme="majorBidi" w:hAnsiTheme="majorBidi" w:cstheme="majorBidi"/>
        </w:rPr>
        <w:t xml:space="preserve"> (played 1601, pub. 1602)</w:t>
      </w:r>
      <w:r w:rsidRPr="00BD3FFB">
        <w:rPr>
          <w:rFonts w:asciiTheme="majorBidi" w:hAnsiTheme="majorBidi" w:cstheme="majorBidi"/>
        </w:rPr>
        <w:t xml:space="preserve">, </w:t>
      </w:r>
      <w:r w:rsidR="00584FCC" w:rsidRPr="00BD3FFB">
        <w:rPr>
          <w:rFonts w:asciiTheme="majorBidi" w:hAnsiTheme="majorBidi" w:cstheme="majorBidi"/>
        </w:rPr>
        <w:t>Thomas</w:t>
      </w:r>
      <w:r w:rsidRPr="00BD3FFB">
        <w:rPr>
          <w:rFonts w:asciiTheme="majorBidi" w:hAnsiTheme="majorBidi" w:cstheme="majorBidi"/>
        </w:rPr>
        <w:t xml:space="preserve"> Dekker satirized Jonson as </w:t>
      </w:r>
      <w:r w:rsidR="00036AF4">
        <w:rPr>
          <w:rFonts w:asciiTheme="majorBidi" w:hAnsiTheme="majorBidi" w:cstheme="majorBidi"/>
        </w:rPr>
        <w:t>‘</w:t>
      </w:r>
      <w:r w:rsidRPr="00BD3FFB">
        <w:rPr>
          <w:rFonts w:asciiTheme="majorBidi" w:hAnsiTheme="majorBidi" w:cstheme="majorBidi"/>
          <w:i/>
        </w:rPr>
        <w:t>Asper</w:t>
      </w:r>
      <w:r w:rsidR="00036AF4">
        <w:rPr>
          <w:rFonts w:asciiTheme="majorBidi" w:hAnsiTheme="majorBidi" w:cstheme="majorBidi"/>
          <w:iCs/>
        </w:rPr>
        <w:t>,</w:t>
      </w:r>
      <w:r w:rsidRPr="00BD3FFB">
        <w:rPr>
          <w:rFonts w:asciiTheme="majorBidi" w:hAnsiTheme="majorBidi" w:cstheme="majorBidi"/>
          <w:i/>
        </w:rPr>
        <w:t xml:space="preserve"> Criticus</w:t>
      </w:r>
      <w:r w:rsidR="00036AF4">
        <w:rPr>
          <w:rFonts w:asciiTheme="majorBidi" w:hAnsiTheme="majorBidi" w:cstheme="majorBidi"/>
          <w:iCs/>
        </w:rPr>
        <w:t>,</w:t>
      </w:r>
      <w:r w:rsidRPr="00BD3FFB">
        <w:rPr>
          <w:rFonts w:asciiTheme="majorBidi" w:hAnsiTheme="majorBidi" w:cstheme="majorBidi"/>
          <w:i/>
        </w:rPr>
        <w:t xml:space="preserve"> Quintus</w:t>
      </w:r>
      <w:r w:rsidR="00036AF4">
        <w:rPr>
          <w:rFonts w:asciiTheme="majorBidi" w:hAnsiTheme="majorBidi" w:cstheme="majorBidi"/>
          <w:iCs/>
        </w:rPr>
        <w:t>,</w:t>
      </w:r>
      <w:r w:rsidRPr="00BD3FFB">
        <w:rPr>
          <w:rFonts w:asciiTheme="majorBidi" w:hAnsiTheme="majorBidi" w:cstheme="majorBidi"/>
          <w:i/>
        </w:rPr>
        <w:t xml:space="preserve"> Horatius</w:t>
      </w:r>
      <w:r w:rsidR="00036AF4">
        <w:rPr>
          <w:rFonts w:asciiTheme="majorBidi" w:hAnsiTheme="majorBidi" w:cstheme="majorBidi"/>
          <w:iCs/>
        </w:rPr>
        <w:t>,</w:t>
      </w:r>
      <w:r w:rsidRPr="00BD3FFB">
        <w:rPr>
          <w:rFonts w:asciiTheme="majorBidi" w:hAnsiTheme="majorBidi" w:cstheme="majorBidi"/>
          <w:i/>
        </w:rPr>
        <w:t xml:space="preserve"> Flaccus</w:t>
      </w:r>
      <w:r w:rsidR="00036AF4">
        <w:rPr>
          <w:rFonts w:asciiTheme="majorBidi" w:hAnsiTheme="majorBidi" w:cstheme="majorBidi"/>
          <w:iCs/>
        </w:rPr>
        <w:t>’ (</w:t>
      </w:r>
      <w:r w:rsidR="009872CC">
        <w:rPr>
          <w:rFonts w:asciiTheme="majorBidi" w:hAnsiTheme="majorBidi" w:cstheme="majorBidi"/>
          <w:iCs/>
        </w:rPr>
        <w:t xml:space="preserve">Dekker 1953-1961: </w:t>
      </w:r>
      <w:r w:rsidR="003B54F8">
        <w:rPr>
          <w:rFonts w:asciiTheme="majorBidi" w:hAnsiTheme="majorBidi" w:cstheme="majorBidi"/>
          <w:iCs/>
        </w:rPr>
        <w:t>1</w:t>
      </w:r>
      <w:r w:rsidR="00036AF4">
        <w:rPr>
          <w:rFonts w:asciiTheme="majorBidi" w:hAnsiTheme="majorBidi" w:cstheme="majorBidi"/>
          <w:iCs/>
        </w:rPr>
        <w:t>.</w:t>
      </w:r>
      <w:r w:rsidR="003B54F8">
        <w:rPr>
          <w:rFonts w:asciiTheme="majorBidi" w:hAnsiTheme="majorBidi" w:cstheme="majorBidi"/>
          <w:iCs/>
        </w:rPr>
        <w:t>2</w:t>
      </w:r>
      <w:r w:rsidR="00036AF4">
        <w:rPr>
          <w:rFonts w:asciiTheme="majorBidi" w:hAnsiTheme="majorBidi" w:cstheme="majorBidi"/>
          <w:iCs/>
        </w:rPr>
        <w:t>.313–4)</w:t>
      </w:r>
      <w:r w:rsidRPr="00BD3FFB">
        <w:rPr>
          <w:rFonts w:asciiTheme="majorBidi" w:hAnsiTheme="majorBidi" w:cstheme="majorBidi"/>
          <w:iCs/>
        </w:rPr>
        <w:t xml:space="preserve">, as </w:t>
      </w:r>
      <w:r w:rsidR="007D7EAD">
        <w:rPr>
          <w:rFonts w:asciiTheme="majorBidi" w:hAnsiTheme="majorBidi" w:cstheme="majorBidi"/>
          <w:iCs/>
        </w:rPr>
        <w:t>‘</w:t>
      </w:r>
      <w:r w:rsidRPr="00BD3FFB">
        <w:rPr>
          <w:rFonts w:asciiTheme="majorBidi" w:hAnsiTheme="majorBidi" w:cstheme="majorBidi"/>
          <w:iCs/>
        </w:rPr>
        <w:t xml:space="preserve">mad </w:t>
      </w:r>
      <w:r w:rsidRPr="00BD3FFB">
        <w:rPr>
          <w:rFonts w:asciiTheme="majorBidi" w:hAnsiTheme="majorBidi" w:cstheme="majorBidi"/>
          <w:i/>
        </w:rPr>
        <w:t>Horostratus</w:t>
      </w:r>
      <w:r w:rsidR="007D7EAD">
        <w:rPr>
          <w:rFonts w:asciiTheme="majorBidi" w:hAnsiTheme="majorBidi" w:cstheme="majorBidi"/>
          <w:iCs/>
        </w:rPr>
        <w:t>’</w:t>
      </w:r>
      <w:r w:rsidRPr="00BD3FFB">
        <w:rPr>
          <w:rFonts w:asciiTheme="majorBidi" w:hAnsiTheme="majorBidi" w:cstheme="majorBidi"/>
          <w:iCs/>
        </w:rPr>
        <w:t xml:space="preserve"> who </w:t>
      </w:r>
      <w:r w:rsidR="007D7EAD">
        <w:rPr>
          <w:rFonts w:asciiTheme="majorBidi" w:hAnsiTheme="majorBidi" w:cstheme="majorBidi"/>
          <w:iCs/>
        </w:rPr>
        <w:t>‘</w:t>
      </w:r>
      <w:r w:rsidRPr="00BD3FFB">
        <w:rPr>
          <w:rFonts w:asciiTheme="majorBidi" w:hAnsiTheme="majorBidi" w:cstheme="majorBidi"/>
          <w:iCs/>
        </w:rPr>
        <w:t>must eate men aliue</w:t>
      </w:r>
      <w:r w:rsidR="002A4AEB">
        <w:rPr>
          <w:rFonts w:asciiTheme="majorBidi" w:hAnsiTheme="majorBidi" w:cstheme="majorBidi"/>
          <w:iCs/>
        </w:rPr>
        <w:t xml:space="preserve">’, </w:t>
      </w:r>
      <w:r w:rsidRPr="00BD3FFB">
        <w:rPr>
          <w:rFonts w:asciiTheme="majorBidi" w:hAnsiTheme="majorBidi" w:cstheme="majorBidi"/>
          <w:iCs/>
        </w:rPr>
        <w:t xml:space="preserve">an </w:t>
      </w:r>
      <w:r w:rsidR="002A4AEB">
        <w:rPr>
          <w:rFonts w:asciiTheme="majorBidi" w:hAnsiTheme="majorBidi" w:cstheme="majorBidi"/>
          <w:iCs/>
        </w:rPr>
        <w:t>‘</w:t>
      </w:r>
      <w:r w:rsidRPr="00BD3FFB">
        <w:rPr>
          <w:rFonts w:asciiTheme="majorBidi" w:hAnsiTheme="majorBidi" w:cstheme="majorBidi"/>
          <w:iCs/>
        </w:rPr>
        <w:t>Anthropophagite</w:t>
      </w:r>
      <w:r w:rsidR="007D7EAD">
        <w:rPr>
          <w:rFonts w:asciiTheme="majorBidi" w:hAnsiTheme="majorBidi" w:cstheme="majorBidi"/>
          <w:iCs/>
        </w:rPr>
        <w:t>’</w:t>
      </w:r>
      <w:r w:rsidR="00014385">
        <w:rPr>
          <w:rFonts w:asciiTheme="majorBidi" w:hAnsiTheme="majorBidi" w:cstheme="majorBidi"/>
          <w:iCs/>
        </w:rPr>
        <w:t xml:space="preserve"> (</w:t>
      </w:r>
      <w:r w:rsidR="003B54F8">
        <w:rPr>
          <w:rFonts w:asciiTheme="majorBidi" w:hAnsiTheme="majorBidi" w:cstheme="majorBidi"/>
          <w:iCs/>
        </w:rPr>
        <w:t>4</w:t>
      </w:r>
      <w:r w:rsidR="00014385">
        <w:rPr>
          <w:rFonts w:asciiTheme="majorBidi" w:hAnsiTheme="majorBidi" w:cstheme="majorBidi"/>
          <w:iCs/>
        </w:rPr>
        <w:t>.</w:t>
      </w:r>
      <w:r w:rsidR="003B54F8">
        <w:rPr>
          <w:rFonts w:asciiTheme="majorBidi" w:hAnsiTheme="majorBidi" w:cstheme="majorBidi"/>
          <w:iCs/>
        </w:rPr>
        <w:t>2</w:t>
      </w:r>
      <w:r w:rsidR="00014385">
        <w:rPr>
          <w:rFonts w:asciiTheme="majorBidi" w:hAnsiTheme="majorBidi" w:cstheme="majorBidi"/>
          <w:iCs/>
        </w:rPr>
        <w:t>.61–63).</w:t>
      </w:r>
      <w:r w:rsidRPr="00BD3FFB">
        <w:rPr>
          <w:rFonts w:asciiTheme="majorBidi" w:hAnsiTheme="majorBidi" w:cstheme="majorBidi"/>
          <w:iCs/>
        </w:rPr>
        <w:t xml:space="preserve"> </w:t>
      </w:r>
      <w:r w:rsidR="002A4AEB">
        <w:rPr>
          <w:rFonts w:asciiTheme="majorBidi" w:hAnsiTheme="majorBidi" w:cstheme="majorBidi"/>
          <w:iCs/>
        </w:rPr>
        <w:t>T</w:t>
      </w:r>
      <w:r w:rsidRPr="00BD3FFB">
        <w:rPr>
          <w:rFonts w:asciiTheme="majorBidi" w:hAnsiTheme="majorBidi" w:cstheme="majorBidi"/>
          <w:iCs/>
        </w:rPr>
        <w:t xml:space="preserve">his </w:t>
      </w:r>
      <w:r w:rsidR="007D7EAD">
        <w:rPr>
          <w:rFonts w:asciiTheme="majorBidi" w:hAnsiTheme="majorBidi" w:cstheme="majorBidi"/>
          <w:iCs/>
        </w:rPr>
        <w:t>‘</w:t>
      </w:r>
      <w:r w:rsidRPr="00BD3FFB">
        <w:rPr>
          <w:rFonts w:asciiTheme="majorBidi" w:hAnsiTheme="majorBidi" w:cstheme="majorBidi"/>
          <w:iCs/>
        </w:rPr>
        <w:t>self-creating Horace</w:t>
      </w:r>
      <w:r w:rsidR="007D7EAD">
        <w:rPr>
          <w:rFonts w:asciiTheme="majorBidi" w:hAnsiTheme="majorBidi" w:cstheme="majorBidi"/>
          <w:iCs/>
        </w:rPr>
        <w:t>’</w:t>
      </w:r>
      <w:r w:rsidR="00492D06">
        <w:rPr>
          <w:rFonts w:asciiTheme="majorBidi" w:hAnsiTheme="majorBidi" w:cstheme="majorBidi"/>
          <w:iCs/>
        </w:rPr>
        <w:t xml:space="preserve"> (</w:t>
      </w:r>
      <w:r w:rsidR="003B54F8">
        <w:rPr>
          <w:rFonts w:asciiTheme="majorBidi" w:hAnsiTheme="majorBidi" w:cstheme="majorBidi"/>
          <w:iCs/>
        </w:rPr>
        <w:t>5</w:t>
      </w:r>
      <w:r w:rsidR="00492D06">
        <w:rPr>
          <w:rFonts w:asciiTheme="majorBidi" w:hAnsiTheme="majorBidi" w:cstheme="majorBidi"/>
          <w:iCs/>
        </w:rPr>
        <w:t>.</w:t>
      </w:r>
      <w:r w:rsidR="003B54F8">
        <w:rPr>
          <w:rFonts w:asciiTheme="majorBidi" w:hAnsiTheme="majorBidi" w:cstheme="majorBidi"/>
          <w:iCs/>
        </w:rPr>
        <w:t>2</w:t>
      </w:r>
      <w:r w:rsidR="00492D06">
        <w:rPr>
          <w:rFonts w:asciiTheme="majorBidi" w:hAnsiTheme="majorBidi" w:cstheme="majorBidi"/>
          <w:iCs/>
        </w:rPr>
        <w:t>.137)</w:t>
      </w:r>
      <w:r w:rsidRPr="00BD3FFB">
        <w:rPr>
          <w:rFonts w:asciiTheme="majorBidi" w:hAnsiTheme="majorBidi" w:cstheme="majorBidi"/>
          <w:iCs/>
        </w:rPr>
        <w:t xml:space="preserve"> who, at play’s end, is clearly identified with Horace’s metamorphic bear: Sir Vaughn asks of this </w:t>
      </w:r>
      <w:r w:rsidR="007D7EAD">
        <w:rPr>
          <w:rFonts w:asciiTheme="majorBidi" w:hAnsiTheme="majorBidi" w:cstheme="majorBidi"/>
          <w:iCs/>
        </w:rPr>
        <w:t>‘</w:t>
      </w:r>
      <w:r w:rsidRPr="00BD3FFB">
        <w:rPr>
          <w:rFonts w:asciiTheme="majorBidi" w:hAnsiTheme="majorBidi" w:cstheme="majorBidi"/>
          <w:iCs/>
        </w:rPr>
        <w:t>Beare-whelp</w:t>
      </w:r>
      <w:r w:rsidR="007D7EAD">
        <w:rPr>
          <w:rFonts w:asciiTheme="majorBidi" w:hAnsiTheme="majorBidi" w:cstheme="majorBidi"/>
          <w:iCs/>
        </w:rPr>
        <w:t>’</w:t>
      </w:r>
      <w:r w:rsidRPr="00BD3FFB">
        <w:rPr>
          <w:rFonts w:asciiTheme="majorBidi" w:hAnsiTheme="majorBidi" w:cstheme="majorBidi"/>
          <w:iCs/>
        </w:rPr>
        <w:t xml:space="preserve"> dressed as badly as the real-life Ben Jonson, </w:t>
      </w:r>
      <w:r w:rsidR="007D7EAD">
        <w:rPr>
          <w:rFonts w:asciiTheme="majorBidi" w:hAnsiTheme="majorBidi" w:cstheme="majorBidi"/>
          <w:iCs/>
        </w:rPr>
        <w:t>‘</w:t>
      </w:r>
      <w:r w:rsidRPr="00BD3FFB">
        <w:rPr>
          <w:rFonts w:asciiTheme="majorBidi" w:hAnsiTheme="majorBidi" w:cstheme="majorBidi"/>
          <w:iCs/>
        </w:rPr>
        <w:t>why you goe thus Ouids Morter-Morphesis and strange fashions of apparrell</w:t>
      </w:r>
      <w:r w:rsidR="007D7EAD">
        <w:rPr>
          <w:rFonts w:asciiTheme="majorBidi" w:hAnsiTheme="majorBidi" w:cstheme="majorBidi"/>
          <w:iCs/>
        </w:rPr>
        <w:t>’</w:t>
      </w:r>
      <w:r w:rsidR="0084626A">
        <w:rPr>
          <w:rFonts w:asciiTheme="majorBidi" w:hAnsiTheme="majorBidi" w:cstheme="majorBidi"/>
          <w:iCs/>
        </w:rPr>
        <w:t xml:space="preserve"> (</w:t>
      </w:r>
      <w:r w:rsidR="003B54F8">
        <w:rPr>
          <w:rFonts w:asciiTheme="majorBidi" w:hAnsiTheme="majorBidi" w:cstheme="majorBidi"/>
          <w:iCs/>
        </w:rPr>
        <w:t>5</w:t>
      </w:r>
      <w:r w:rsidR="00DB1EAE">
        <w:rPr>
          <w:rFonts w:asciiTheme="majorBidi" w:hAnsiTheme="majorBidi" w:cstheme="majorBidi"/>
          <w:iCs/>
        </w:rPr>
        <w:t>.</w:t>
      </w:r>
      <w:r w:rsidR="003B54F8">
        <w:rPr>
          <w:rFonts w:asciiTheme="majorBidi" w:hAnsiTheme="majorBidi" w:cstheme="majorBidi"/>
          <w:iCs/>
        </w:rPr>
        <w:t>2</w:t>
      </w:r>
      <w:r w:rsidR="00DB1EAE">
        <w:rPr>
          <w:rFonts w:asciiTheme="majorBidi" w:hAnsiTheme="majorBidi" w:cstheme="majorBidi"/>
          <w:iCs/>
        </w:rPr>
        <w:t>.188–90).</w:t>
      </w:r>
      <w:r w:rsidRPr="00BD3FFB">
        <w:rPr>
          <w:rFonts w:asciiTheme="majorBidi" w:hAnsiTheme="majorBidi" w:cstheme="majorBidi"/>
          <w:iCs/>
        </w:rPr>
        <w:t xml:space="preserve"> As Tucca, Horace’s enemy puts it, </w:t>
      </w:r>
      <w:r w:rsidR="007D7EAD">
        <w:rPr>
          <w:rFonts w:asciiTheme="majorBidi" w:hAnsiTheme="majorBidi" w:cstheme="majorBidi"/>
          <w:iCs/>
        </w:rPr>
        <w:t>‘</w:t>
      </w:r>
      <w:r w:rsidRPr="00BD3FFB">
        <w:rPr>
          <w:rFonts w:asciiTheme="majorBidi" w:hAnsiTheme="majorBidi" w:cstheme="majorBidi"/>
          <w:iCs/>
        </w:rPr>
        <w:t>you did it Ningle to play the Bug-beare Satyre, and make a Campe royall of fashion-mongers quake at your paper Bullets</w:t>
      </w:r>
      <w:r w:rsidR="008C014A">
        <w:rPr>
          <w:rFonts w:asciiTheme="majorBidi" w:hAnsiTheme="majorBidi" w:cstheme="majorBidi"/>
          <w:iCs/>
        </w:rPr>
        <w:t>’ (</w:t>
      </w:r>
      <w:r w:rsidR="003B54F8">
        <w:rPr>
          <w:rFonts w:asciiTheme="majorBidi" w:hAnsiTheme="majorBidi" w:cstheme="majorBidi"/>
          <w:iCs/>
        </w:rPr>
        <w:t>5</w:t>
      </w:r>
      <w:r w:rsidR="008C014A">
        <w:rPr>
          <w:rFonts w:asciiTheme="majorBidi" w:hAnsiTheme="majorBidi" w:cstheme="majorBidi"/>
          <w:iCs/>
        </w:rPr>
        <w:t>.</w:t>
      </w:r>
      <w:r w:rsidR="003B54F8">
        <w:rPr>
          <w:rFonts w:asciiTheme="majorBidi" w:hAnsiTheme="majorBidi" w:cstheme="majorBidi"/>
          <w:iCs/>
        </w:rPr>
        <w:t>2</w:t>
      </w:r>
      <w:r w:rsidR="008C014A">
        <w:rPr>
          <w:rFonts w:asciiTheme="majorBidi" w:hAnsiTheme="majorBidi" w:cstheme="majorBidi"/>
          <w:iCs/>
        </w:rPr>
        <w:t>.199–200); ‘i</w:t>
      </w:r>
      <w:r w:rsidRPr="00BD3FFB">
        <w:rPr>
          <w:rFonts w:asciiTheme="majorBidi" w:hAnsiTheme="majorBidi" w:cstheme="majorBidi"/>
          <w:iCs/>
        </w:rPr>
        <w:t>t shall not</w:t>
      </w:r>
      <w:r w:rsidR="008C014A">
        <w:rPr>
          <w:rFonts w:asciiTheme="majorBidi" w:hAnsiTheme="majorBidi" w:cstheme="majorBidi"/>
          <w:iCs/>
        </w:rPr>
        <w:t>,’ he resumes the theme</w:t>
      </w:r>
      <w:r w:rsidRPr="00BD3FFB">
        <w:rPr>
          <w:rFonts w:asciiTheme="majorBidi" w:hAnsiTheme="majorBidi" w:cstheme="majorBidi"/>
          <w:iCs/>
        </w:rPr>
        <w:t xml:space="preserve"> </w:t>
      </w:r>
      <w:r w:rsidR="008C014A">
        <w:rPr>
          <w:rFonts w:asciiTheme="majorBidi" w:hAnsiTheme="majorBidi" w:cstheme="majorBidi"/>
          <w:iCs/>
        </w:rPr>
        <w:t>‘</w:t>
      </w:r>
      <w:r w:rsidRPr="00BD3FFB">
        <w:rPr>
          <w:rFonts w:asciiTheme="majorBidi" w:hAnsiTheme="majorBidi" w:cstheme="majorBidi"/>
          <w:iCs/>
        </w:rPr>
        <w:t xml:space="preserve">be the </w:t>
      </w:r>
      <w:r w:rsidRPr="00BD3FFB">
        <w:rPr>
          <w:rFonts w:asciiTheme="majorBidi" w:hAnsiTheme="majorBidi" w:cstheme="majorBidi"/>
          <w:i/>
          <w:iCs/>
        </w:rPr>
        <w:t>Whipping a’the Satyre</w:t>
      </w:r>
      <w:r w:rsidRPr="00BD3FFB">
        <w:rPr>
          <w:rFonts w:asciiTheme="majorBidi" w:hAnsiTheme="majorBidi" w:cstheme="majorBidi"/>
          <w:iCs/>
        </w:rPr>
        <w:t xml:space="preserve">, nor the Whipping of the blinde-Beare, but of a counterfeit juglr, that steales the name of </w:t>
      </w:r>
      <w:r w:rsidRPr="00BD3FFB">
        <w:rPr>
          <w:rFonts w:asciiTheme="majorBidi" w:hAnsiTheme="majorBidi" w:cstheme="majorBidi"/>
          <w:i/>
          <w:iCs/>
        </w:rPr>
        <w:t>Horace</w:t>
      </w:r>
      <w:r w:rsidR="007D7EAD">
        <w:rPr>
          <w:rFonts w:asciiTheme="majorBidi" w:hAnsiTheme="majorBidi" w:cstheme="majorBidi"/>
        </w:rPr>
        <w:t>’</w:t>
      </w:r>
      <w:r w:rsidR="008C014A">
        <w:rPr>
          <w:rFonts w:asciiTheme="majorBidi" w:hAnsiTheme="majorBidi" w:cstheme="majorBidi"/>
        </w:rPr>
        <w:t xml:space="preserve"> (</w:t>
      </w:r>
      <w:r w:rsidR="003B54F8">
        <w:rPr>
          <w:rFonts w:asciiTheme="majorBidi" w:hAnsiTheme="majorBidi" w:cstheme="majorBidi"/>
        </w:rPr>
        <w:t>5</w:t>
      </w:r>
      <w:r w:rsidR="008C014A">
        <w:rPr>
          <w:rFonts w:asciiTheme="majorBidi" w:hAnsiTheme="majorBidi" w:cstheme="majorBidi"/>
        </w:rPr>
        <w:t>.</w:t>
      </w:r>
      <w:r w:rsidR="003B54F8">
        <w:rPr>
          <w:rFonts w:asciiTheme="majorBidi" w:hAnsiTheme="majorBidi" w:cstheme="majorBidi"/>
        </w:rPr>
        <w:t>2</w:t>
      </w:r>
      <w:r w:rsidR="008C014A">
        <w:rPr>
          <w:rFonts w:asciiTheme="majorBidi" w:hAnsiTheme="majorBidi" w:cstheme="majorBidi"/>
        </w:rPr>
        <w:t>.243–5).</w:t>
      </w:r>
      <w:r w:rsidRPr="00BD3FFB">
        <w:rPr>
          <w:rFonts w:asciiTheme="majorBidi" w:hAnsiTheme="majorBidi" w:cstheme="majorBidi"/>
        </w:rPr>
        <w:t xml:space="preserve"> As the King commands by way of conclusion, whatever the castigated Horace may do in the future, </w:t>
      </w:r>
      <w:r w:rsidR="007D7EAD">
        <w:rPr>
          <w:rFonts w:asciiTheme="majorBidi" w:hAnsiTheme="majorBidi" w:cstheme="majorBidi"/>
        </w:rPr>
        <w:t>‘</w:t>
      </w:r>
      <w:r w:rsidRPr="00BD3FFB">
        <w:rPr>
          <w:rFonts w:asciiTheme="majorBidi" w:hAnsiTheme="majorBidi" w:cstheme="majorBidi"/>
        </w:rPr>
        <w:t>let him not rave</w:t>
      </w:r>
      <w:r w:rsidR="007D7EAD">
        <w:rPr>
          <w:rFonts w:asciiTheme="majorBidi" w:hAnsiTheme="majorBidi" w:cstheme="majorBidi"/>
        </w:rPr>
        <w:t>’</w:t>
      </w:r>
      <w:r w:rsidR="00D07A99">
        <w:rPr>
          <w:rFonts w:asciiTheme="majorBidi" w:hAnsiTheme="majorBidi" w:cstheme="majorBidi"/>
        </w:rPr>
        <w:t xml:space="preserve"> (</w:t>
      </w:r>
      <w:r w:rsidR="003B54F8">
        <w:rPr>
          <w:rFonts w:asciiTheme="majorBidi" w:hAnsiTheme="majorBidi" w:cstheme="majorBidi"/>
        </w:rPr>
        <w:t>5</w:t>
      </w:r>
      <w:r w:rsidR="00D07A99">
        <w:rPr>
          <w:rFonts w:asciiTheme="majorBidi" w:hAnsiTheme="majorBidi" w:cstheme="majorBidi"/>
        </w:rPr>
        <w:t>.</w:t>
      </w:r>
      <w:r w:rsidR="003B54F8">
        <w:rPr>
          <w:rFonts w:asciiTheme="majorBidi" w:hAnsiTheme="majorBidi" w:cstheme="majorBidi"/>
        </w:rPr>
        <w:t>2</w:t>
      </w:r>
      <w:r w:rsidR="00D07A99">
        <w:rPr>
          <w:rFonts w:asciiTheme="majorBidi" w:hAnsiTheme="majorBidi" w:cstheme="majorBidi"/>
        </w:rPr>
        <w:t>.345).</w:t>
      </w:r>
      <w:r w:rsidRPr="00BD3FFB">
        <w:rPr>
          <w:rFonts w:asciiTheme="majorBidi" w:hAnsiTheme="majorBidi" w:cstheme="majorBidi"/>
        </w:rPr>
        <w:t xml:space="preserve"> Shakespeare seems to have taken up the theme in his classical cum Chaucerian </w:t>
      </w:r>
      <w:r w:rsidRPr="00BD3FFB">
        <w:rPr>
          <w:rFonts w:asciiTheme="majorBidi" w:hAnsiTheme="majorBidi" w:cstheme="majorBidi"/>
          <w:i/>
          <w:iCs/>
        </w:rPr>
        <w:t>Troilus and Cressida</w:t>
      </w:r>
      <w:r w:rsidRPr="00BD3FFB">
        <w:rPr>
          <w:rFonts w:asciiTheme="majorBidi" w:hAnsiTheme="majorBidi" w:cstheme="majorBidi"/>
        </w:rPr>
        <w:t>, satirizing Jonson in the person of Ajax</w:t>
      </w:r>
      <w:r w:rsidR="002A4AEB">
        <w:rPr>
          <w:rFonts w:asciiTheme="majorBidi" w:hAnsiTheme="majorBidi" w:cstheme="majorBidi"/>
        </w:rPr>
        <w:t xml:space="preserve">, </w:t>
      </w:r>
      <w:r w:rsidR="007D7EAD">
        <w:rPr>
          <w:rFonts w:asciiTheme="majorBidi" w:hAnsiTheme="majorBidi" w:cstheme="majorBidi"/>
        </w:rPr>
        <w:t>‘</w:t>
      </w:r>
      <w:r w:rsidRPr="00BD3FFB">
        <w:rPr>
          <w:rFonts w:asciiTheme="majorBidi" w:hAnsiTheme="majorBidi" w:cstheme="majorBidi"/>
        </w:rPr>
        <w:t>valiant as the lion</w:t>
      </w:r>
      <w:r w:rsidR="00B3209F">
        <w:rPr>
          <w:rFonts w:asciiTheme="majorBidi" w:hAnsiTheme="majorBidi" w:cstheme="majorBidi"/>
        </w:rPr>
        <w:t xml:space="preserve">, </w:t>
      </w:r>
      <w:r w:rsidRPr="00BD3FFB">
        <w:rPr>
          <w:rFonts w:asciiTheme="majorBidi" w:hAnsiTheme="majorBidi" w:cstheme="majorBidi"/>
        </w:rPr>
        <w:t>churlish as the bear</w:t>
      </w:r>
      <w:r w:rsidR="002A4AEB">
        <w:rPr>
          <w:rFonts w:asciiTheme="majorBidi" w:hAnsiTheme="majorBidi" w:cstheme="majorBidi"/>
        </w:rPr>
        <w:t>’, as Paris describes him, ‘</w:t>
      </w:r>
      <w:r w:rsidRPr="00BD3FFB">
        <w:rPr>
          <w:rFonts w:asciiTheme="majorBidi" w:hAnsiTheme="majorBidi" w:cstheme="majorBidi"/>
        </w:rPr>
        <w:t xml:space="preserve">a man into whom nature hath so crowded humours that his valour is crushed into folly, his folly </w:t>
      </w:r>
      <w:r w:rsidR="00D4142A">
        <w:rPr>
          <w:rFonts w:asciiTheme="majorBidi" w:hAnsiTheme="majorBidi" w:cstheme="majorBidi"/>
        </w:rPr>
        <w:t>farced</w:t>
      </w:r>
      <w:r w:rsidRPr="00BD3FFB">
        <w:rPr>
          <w:rFonts w:asciiTheme="majorBidi" w:hAnsiTheme="majorBidi" w:cstheme="majorBidi"/>
        </w:rPr>
        <w:t xml:space="preserve"> with discretion</w:t>
      </w:r>
      <w:r w:rsidR="007D7EAD">
        <w:rPr>
          <w:rFonts w:asciiTheme="majorBidi" w:hAnsiTheme="majorBidi" w:cstheme="majorBidi"/>
        </w:rPr>
        <w:t>’</w:t>
      </w:r>
      <w:r w:rsidR="002538B8">
        <w:rPr>
          <w:rFonts w:asciiTheme="majorBidi" w:hAnsiTheme="majorBidi" w:cstheme="majorBidi"/>
        </w:rPr>
        <w:t xml:space="preserve"> (</w:t>
      </w:r>
      <w:r w:rsidR="001535CE">
        <w:rPr>
          <w:rFonts w:asciiTheme="majorBidi" w:hAnsiTheme="majorBidi" w:cstheme="majorBidi"/>
        </w:rPr>
        <w:t xml:space="preserve">Shakespeare 2005: </w:t>
      </w:r>
      <w:r w:rsidR="003B54F8">
        <w:rPr>
          <w:rFonts w:asciiTheme="majorBidi" w:hAnsiTheme="majorBidi" w:cstheme="majorBidi"/>
        </w:rPr>
        <w:t>1</w:t>
      </w:r>
      <w:r w:rsidR="002538B8">
        <w:rPr>
          <w:rFonts w:asciiTheme="majorBidi" w:hAnsiTheme="majorBidi" w:cstheme="majorBidi"/>
        </w:rPr>
        <w:t>.</w:t>
      </w:r>
      <w:r w:rsidR="003B54F8">
        <w:rPr>
          <w:rFonts w:asciiTheme="majorBidi" w:hAnsiTheme="majorBidi" w:cstheme="majorBidi"/>
        </w:rPr>
        <w:t>2</w:t>
      </w:r>
      <w:r w:rsidR="002538B8">
        <w:rPr>
          <w:rFonts w:asciiTheme="majorBidi" w:hAnsiTheme="majorBidi" w:cstheme="majorBidi"/>
        </w:rPr>
        <w:t>.22–24).</w:t>
      </w:r>
      <w:r w:rsidR="00EF271B" w:rsidRPr="00BD3FFB">
        <w:rPr>
          <w:rStyle w:val="FootnoteReference"/>
          <w:rFonts w:asciiTheme="majorBidi" w:hAnsiTheme="majorBidi" w:cstheme="majorBidi"/>
        </w:rPr>
        <w:footnoteReference w:id="35"/>
      </w:r>
      <w:r w:rsidRPr="00BD3FFB">
        <w:rPr>
          <w:rFonts w:asciiTheme="majorBidi" w:hAnsiTheme="majorBidi" w:cstheme="majorBidi"/>
        </w:rPr>
        <w:t xml:space="preserve"> </w:t>
      </w:r>
      <w:r w:rsidR="007B1041" w:rsidRPr="00BD3FFB">
        <w:rPr>
          <w:rFonts w:asciiTheme="majorBidi" w:hAnsiTheme="majorBidi" w:cstheme="majorBidi"/>
        </w:rPr>
        <w:t xml:space="preserve">Our Horace to a tee, and </w:t>
      </w:r>
      <w:r w:rsidRPr="00BD3FFB">
        <w:rPr>
          <w:rFonts w:asciiTheme="majorBidi" w:hAnsiTheme="majorBidi" w:cstheme="majorBidi"/>
        </w:rPr>
        <w:t>Jonson seems to have noted the ursine aspect of this attack on his</w:t>
      </w:r>
      <w:r w:rsidR="007F6407" w:rsidRPr="00BD3FFB">
        <w:rPr>
          <w:rFonts w:asciiTheme="majorBidi" w:hAnsiTheme="majorBidi" w:cstheme="majorBidi"/>
        </w:rPr>
        <w:t xml:space="preserve"> own</w:t>
      </w:r>
      <w:r w:rsidRPr="00BD3FFB">
        <w:rPr>
          <w:rFonts w:asciiTheme="majorBidi" w:hAnsiTheme="majorBidi" w:cstheme="majorBidi"/>
        </w:rPr>
        <w:t xml:space="preserve"> Horatian image, and </w:t>
      </w:r>
      <w:r w:rsidR="00EB7008" w:rsidRPr="00BD3FFB">
        <w:rPr>
          <w:rFonts w:asciiTheme="majorBidi" w:hAnsiTheme="majorBidi" w:cstheme="majorBidi"/>
        </w:rPr>
        <w:t>to have taken</w:t>
      </w:r>
      <w:r w:rsidRPr="00BD3FFB">
        <w:rPr>
          <w:rFonts w:asciiTheme="majorBidi" w:hAnsiTheme="majorBidi" w:cstheme="majorBidi"/>
        </w:rPr>
        <w:t xml:space="preserve"> it up in the </w:t>
      </w:r>
      <w:r w:rsidR="007D7EAD">
        <w:rPr>
          <w:rFonts w:asciiTheme="majorBidi" w:hAnsiTheme="majorBidi" w:cstheme="majorBidi"/>
        </w:rPr>
        <w:t>‘</w:t>
      </w:r>
      <w:r w:rsidRPr="00BD3FFB">
        <w:rPr>
          <w:rFonts w:asciiTheme="majorBidi" w:hAnsiTheme="majorBidi" w:cstheme="majorBidi"/>
        </w:rPr>
        <w:t>Apologetical Dialogue</w:t>
      </w:r>
      <w:r w:rsidR="007D7EAD">
        <w:rPr>
          <w:rFonts w:asciiTheme="majorBidi" w:hAnsiTheme="majorBidi" w:cstheme="majorBidi"/>
        </w:rPr>
        <w:t>’</w:t>
      </w:r>
      <w:r w:rsidRPr="00BD3FFB">
        <w:rPr>
          <w:rFonts w:asciiTheme="majorBidi" w:hAnsiTheme="majorBidi" w:cstheme="majorBidi"/>
        </w:rPr>
        <w:t xml:space="preserve"> that he added to a </w:t>
      </w:r>
      <w:r w:rsidR="00D80602" w:rsidRPr="00BD3FFB">
        <w:rPr>
          <w:rFonts w:asciiTheme="majorBidi" w:hAnsiTheme="majorBidi" w:cstheme="majorBidi"/>
        </w:rPr>
        <w:t>singular</w:t>
      </w:r>
      <w:r w:rsidRPr="00BD3FFB">
        <w:rPr>
          <w:rFonts w:asciiTheme="majorBidi" w:hAnsiTheme="majorBidi" w:cstheme="majorBidi"/>
        </w:rPr>
        <w:t xml:space="preserve"> but landmark performance of the </w:t>
      </w:r>
      <w:r w:rsidRPr="00BD3FFB">
        <w:rPr>
          <w:rFonts w:asciiTheme="majorBidi" w:hAnsiTheme="majorBidi" w:cstheme="majorBidi"/>
          <w:i/>
          <w:iCs/>
        </w:rPr>
        <w:t>Poetaster</w:t>
      </w:r>
      <w:r w:rsidR="007D7354" w:rsidRPr="00BD3FFB">
        <w:rPr>
          <w:rFonts w:asciiTheme="majorBidi" w:hAnsiTheme="majorBidi" w:cstheme="majorBidi"/>
          <w:iCs/>
        </w:rPr>
        <w:t xml:space="preserve"> in 1602</w:t>
      </w:r>
      <w:r w:rsidRPr="00BD3FFB">
        <w:rPr>
          <w:rFonts w:asciiTheme="majorBidi" w:hAnsiTheme="majorBidi" w:cstheme="majorBidi"/>
        </w:rPr>
        <w:t xml:space="preserve">: in this apology, he presented himself as an </w:t>
      </w:r>
      <w:r w:rsidRPr="00BD3FFB">
        <w:rPr>
          <w:rFonts w:asciiTheme="majorBidi" w:hAnsiTheme="majorBidi" w:cstheme="majorBidi"/>
          <w:iCs/>
        </w:rPr>
        <w:t xml:space="preserve">ameliorated instauration of Horace’s bear, baited by </w:t>
      </w:r>
      <w:r w:rsidR="007D7EAD">
        <w:rPr>
          <w:rFonts w:asciiTheme="majorBidi" w:hAnsiTheme="majorBidi" w:cstheme="majorBidi"/>
          <w:iCs/>
        </w:rPr>
        <w:t>‘</w:t>
      </w:r>
      <w:r w:rsidRPr="00BD3FFB">
        <w:rPr>
          <w:rFonts w:asciiTheme="majorBidi" w:hAnsiTheme="majorBidi" w:cstheme="majorBidi"/>
          <w:iCs/>
        </w:rPr>
        <w:t>the bark</w:t>
      </w:r>
      <w:r w:rsidR="007F66B0" w:rsidRPr="00BD3FFB">
        <w:rPr>
          <w:rFonts w:asciiTheme="majorBidi" w:hAnsiTheme="majorBidi" w:cstheme="majorBidi"/>
          <w:iCs/>
        </w:rPr>
        <w:t>ing students of Bears’ College…</w:t>
      </w:r>
      <w:r w:rsidRPr="00BD3FFB">
        <w:rPr>
          <w:rFonts w:asciiTheme="majorBidi" w:hAnsiTheme="majorBidi" w:cstheme="majorBidi"/>
          <w:iCs/>
        </w:rPr>
        <w:t>whilst myself sit by / pleased and yet tortured with their beastly feeding. ‘Tis a sweet madness runs along with them</w:t>
      </w:r>
      <w:r w:rsidR="007D7EAD">
        <w:rPr>
          <w:rFonts w:asciiTheme="majorBidi" w:hAnsiTheme="majorBidi" w:cstheme="majorBidi"/>
          <w:iCs/>
        </w:rPr>
        <w:t>’</w:t>
      </w:r>
      <w:r w:rsidR="00473D53">
        <w:rPr>
          <w:rFonts w:asciiTheme="majorBidi" w:hAnsiTheme="majorBidi" w:cstheme="majorBidi"/>
          <w:iCs/>
        </w:rPr>
        <w:t>.</w:t>
      </w:r>
      <w:r w:rsidR="00614CA3">
        <w:rPr>
          <w:rStyle w:val="FootnoteReference"/>
          <w:rFonts w:asciiTheme="majorBidi" w:hAnsiTheme="majorBidi" w:cstheme="majorBidi"/>
          <w:iCs/>
        </w:rPr>
        <w:footnoteReference w:id="36"/>
      </w:r>
    </w:p>
    <w:p w14:paraId="317F5D38" w14:textId="713BFEEA" w:rsidR="00C27B30" w:rsidRPr="00BD3FFB" w:rsidRDefault="002229E8" w:rsidP="008D4F1C">
      <w:pPr>
        <w:spacing w:line="276" w:lineRule="auto"/>
        <w:ind w:firstLine="720"/>
        <w:jc w:val="both"/>
        <w:rPr>
          <w:rFonts w:asciiTheme="majorBidi" w:hAnsiTheme="majorBidi" w:cstheme="majorBidi"/>
          <w:iCs/>
        </w:rPr>
      </w:pPr>
      <w:r w:rsidRPr="00BD3FFB">
        <w:rPr>
          <w:rFonts w:asciiTheme="majorBidi" w:hAnsiTheme="majorBidi" w:cstheme="majorBidi"/>
          <w:iCs/>
        </w:rPr>
        <w:t>After this performance, Jonson</w:t>
      </w:r>
      <w:r w:rsidR="003368D7" w:rsidRPr="00BD3FFB">
        <w:rPr>
          <w:rFonts w:asciiTheme="majorBidi" w:hAnsiTheme="majorBidi" w:cstheme="majorBidi"/>
          <w:iCs/>
        </w:rPr>
        <w:t xml:space="preserve"> would go on </w:t>
      </w:r>
      <w:r w:rsidRPr="00BD3FFB">
        <w:rPr>
          <w:rFonts w:asciiTheme="majorBidi" w:hAnsiTheme="majorBidi" w:cstheme="majorBidi"/>
          <w:iCs/>
        </w:rPr>
        <w:t xml:space="preserve">to swear off comedy, and turn towards his first of two neo-classical tragedies, </w:t>
      </w:r>
      <w:r w:rsidRPr="00BD3FFB">
        <w:rPr>
          <w:rFonts w:asciiTheme="majorBidi" w:hAnsiTheme="majorBidi" w:cstheme="majorBidi"/>
          <w:i/>
          <w:iCs/>
        </w:rPr>
        <w:t>Sejanus his Fall</w:t>
      </w:r>
      <w:r w:rsidR="00EC4F78">
        <w:rPr>
          <w:rFonts w:asciiTheme="majorBidi" w:hAnsiTheme="majorBidi" w:cstheme="majorBidi"/>
          <w:i/>
          <w:iCs/>
        </w:rPr>
        <w:t xml:space="preserve"> </w:t>
      </w:r>
      <w:r w:rsidR="00EC4F78">
        <w:rPr>
          <w:rFonts w:asciiTheme="majorBidi" w:hAnsiTheme="majorBidi" w:cstheme="majorBidi"/>
        </w:rPr>
        <w:t>(1603</w:t>
      </w:r>
      <w:r w:rsidR="00202E88">
        <w:rPr>
          <w:rFonts w:asciiTheme="majorBidi" w:hAnsiTheme="majorBidi" w:cstheme="majorBidi"/>
        </w:rPr>
        <w:t>)</w:t>
      </w:r>
      <w:r w:rsidR="00C04845">
        <w:rPr>
          <w:rFonts w:asciiTheme="majorBidi" w:hAnsiTheme="majorBidi" w:cstheme="majorBidi"/>
        </w:rPr>
        <w:t xml:space="preserve">, whose quarto edition (1605) </w:t>
      </w:r>
      <w:r w:rsidR="00D946CE">
        <w:rPr>
          <w:rFonts w:asciiTheme="majorBidi" w:hAnsiTheme="majorBidi" w:cstheme="majorBidi"/>
          <w:iCs/>
        </w:rPr>
        <w:t>monumentalized</w:t>
      </w:r>
      <w:r w:rsidR="00081681" w:rsidRPr="00BD3FFB">
        <w:rPr>
          <w:rFonts w:asciiTheme="majorBidi" w:hAnsiTheme="majorBidi" w:cstheme="majorBidi"/>
          <w:iCs/>
        </w:rPr>
        <w:t xml:space="preserve"> </w:t>
      </w:r>
      <w:r w:rsidR="00F82504" w:rsidRPr="00BD3FFB">
        <w:rPr>
          <w:rFonts w:asciiTheme="majorBidi" w:hAnsiTheme="majorBidi" w:cstheme="majorBidi"/>
          <w:iCs/>
        </w:rPr>
        <w:t>traditionalism</w:t>
      </w:r>
      <w:r w:rsidR="00081681" w:rsidRPr="00BD3FFB">
        <w:rPr>
          <w:rFonts w:asciiTheme="majorBidi" w:hAnsiTheme="majorBidi" w:cstheme="majorBidi"/>
          <w:iCs/>
        </w:rPr>
        <w:t xml:space="preserve"> by</w:t>
      </w:r>
      <w:r w:rsidR="009A5799">
        <w:rPr>
          <w:rFonts w:asciiTheme="majorBidi" w:hAnsiTheme="majorBidi" w:cstheme="majorBidi"/>
          <w:iCs/>
        </w:rPr>
        <w:t xml:space="preserve"> filling its margins </w:t>
      </w:r>
      <w:r w:rsidR="006B0353">
        <w:rPr>
          <w:rFonts w:asciiTheme="majorBidi" w:hAnsiTheme="majorBidi" w:cstheme="majorBidi"/>
          <w:iCs/>
        </w:rPr>
        <w:t>with</w:t>
      </w:r>
      <w:r w:rsidRPr="00BD3FFB">
        <w:rPr>
          <w:rFonts w:asciiTheme="majorBidi" w:hAnsiTheme="majorBidi" w:cstheme="majorBidi"/>
          <w:iCs/>
        </w:rPr>
        <w:t xml:space="preserve"> classical</w:t>
      </w:r>
      <w:r w:rsidR="00C403AC">
        <w:rPr>
          <w:rFonts w:asciiTheme="majorBidi" w:hAnsiTheme="majorBidi" w:cstheme="majorBidi"/>
          <w:iCs/>
        </w:rPr>
        <w:t xml:space="preserve"> and scholarly</w:t>
      </w:r>
      <w:r w:rsidRPr="00BD3FFB">
        <w:rPr>
          <w:rFonts w:asciiTheme="majorBidi" w:hAnsiTheme="majorBidi" w:cstheme="majorBidi"/>
          <w:iCs/>
        </w:rPr>
        <w:t xml:space="preserve"> citations.</w:t>
      </w:r>
      <w:r w:rsidR="00C27B30" w:rsidRPr="00BD3FFB">
        <w:rPr>
          <w:rFonts w:asciiTheme="majorBidi" w:hAnsiTheme="majorBidi" w:cstheme="majorBidi"/>
          <w:iCs/>
        </w:rPr>
        <w:t xml:space="preserve"> </w:t>
      </w:r>
      <w:r w:rsidR="004F6563">
        <w:rPr>
          <w:rFonts w:asciiTheme="majorBidi" w:hAnsiTheme="majorBidi" w:cstheme="majorBidi"/>
          <w:iCs/>
        </w:rPr>
        <w:t>Jonson</w:t>
      </w:r>
      <w:r w:rsidR="00C27B30" w:rsidRPr="00BD3FFB">
        <w:rPr>
          <w:rFonts w:asciiTheme="majorBidi" w:hAnsiTheme="majorBidi" w:cstheme="majorBidi"/>
          <w:iCs/>
        </w:rPr>
        <w:t xml:space="preserve"> would, however, return to </w:t>
      </w:r>
      <w:r w:rsidR="00CE4A68">
        <w:rPr>
          <w:rFonts w:asciiTheme="majorBidi" w:hAnsiTheme="majorBidi" w:cstheme="majorBidi"/>
          <w:iCs/>
        </w:rPr>
        <w:t>ur</w:t>
      </w:r>
      <w:r w:rsidR="00BC5C38">
        <w:rPr>
          <w:rFonts w:asciiTheme="majorBidi" w:hAnsiTheme="majorBidi" w:cstheme="majorBidi"/>
          <w:iCs/>
        </w:rPr>
        <w:t>s</w:t>
      </w:r>
      <w:r w:rsidR="00CE4A68">
        <w:rPr>
          <w:rFonts w:asciiTheme="majorBidi" w:hAnsiTheme="majorBidi" w:cstheme="majorBidi"/>
          <w:iCs/>
        </w:rPr>
        <w:t>in</w:t>
      </w:r>
      <w:r w:rsidR="00096A18">
        <w:rPr>
          <w:rFonts w:asciiTheme="majorBidi" w:hAnsiTheme="majorBidi" w:cstheme="majorBidi"/>
          <w:iCs/>
        </w:rPr>
        <w:t>e</w:t>
      </w:r>
      <w:r w:rsidR="00A93E20">
        <w:rPr>
          <w:rFonts w:asciiTheme="majorBidi" w:hAnsiTheme="majorBidi" w:cstheme="majorBidi"/>
          <w:iCs/>
        </w:rPr>
        <w:t xml:space="preserve"> </w:t>
      </w:r>
      <w:r w:rsidR="00C27B30" w:rsidRPr="00BD3FFB">
        <w:rPr>
          <w:rFonts w:asciiTheme="majorBidi" w:hAnsiTheme="majorBidi" w:cstheme="majorBidi"/>
          <w:iCs/>
        </w:rPr>
        <w:t>motif</w:t>
      </w:r>
      <w:r w:rsidR="002C4A9E">
        <w:rPr>
          <w:rFonts w:asciiTheme="majorBidi" w:hAnsiTheme="majorBidi" w:cstheme="majorBidi"/>
          <w:iCs/>
        </w:rPr>
        <w:t>s</w:t>
      </w:r>
      <w:r w:rsidR="00C27B30" w:rsidRPr="00BD3FFB">
        <w:rPr>
          <w:rFonts w:asciiTheme="majorBidi" w:hAnsiTheme="majorBidi" w:cstheme="majorBidi"/>
          <w:iCs/>
        </w:rPr>
        <w:t xml:space="preserve"> in </w:t>
      </w:r>
      <w:r w:rsidR="00C27B30" w:rsidRPr="00BD3FFB">
        <w:rPr>
          <w:rFonts w:asciiTheme="majorBidi" w:hAnsiTheme="majorBidi" w:cstheme="majorBidi"/>
          <w:i/>
          <w:iCs/>
        </w:rPr>
        <w:t>Volpone, or the Fox</w:t>
      </w:r>
      <w:r w:rsidR="00C27B30" w:rsidRPr="00BD3FFB">
        <w:rPr>
          <w:rFonts w:asciiTheme="majorBidi" w:hAnsiTheme="majorBidi" w:cstheme="majorBidi"/>
          <w:iCs/>
        </w:rPr>
        <w:t xml:space="preserve"> (1607), the dedicatory epistle</w:t>
      </w:r>
      <w:r w:rsidR="007F452F" w:rsidRPr="00BD3FFB">
        <w:rPr>
          <w:rFonts w:asciiTheme="majorBidi" w:hAnsiTheme="majorBidi" w:cstheme="majorBidi"/>
          <w:iCs/>
        </w:rPr>
        <w:t xml:space="preserve"> </w:t>
      </w:r>
      <w:r w:rsidR="00F825FE">
        <w:rPr>
          <w:rFonts w:asciiTheme="majorBidi" w:hAnsiTheme="majorBidi" w:cstheme="majorBidi"/>
          <w:iCs/>
        </w:rPr>
        <w:t>for</w:t>
      </w:r>
      <w:r w:rsidR="007F452F" w:rsidRPr="00BD3FFB">
        <w:rPr>
          <w:rFonts w:asciiTheme="majorBidi" w:hAnsiTheme="majorBidi" w:cstheme="majorBidi"/>
          <w:iCs/>
        </w:rPr>
        <w:t xml:space="preserve"> which, addressed</w:t>
      </w:r>
      <w:r w:rsidR="00C27B30" w:rsidRPr="00BD3FFB">
        <w:rPr>
          <w:rFonts w:asciiTheme="majorBidi" w:hAnsiTheme="majorBidi" w:cstheme="majorBidi"/>
          <w:iCs/>
        </w:rPr>
        <w:t xml:space="preserve"> to</w:t>
      </w:r>
      <w:r w:rsidR="00082B5D" w:rsidRPr="00BD3FFB">
        <w:rPr>
          <w:rFonts w:asciiTheme="majorBidi" w:hAnsiTheme="majorBidi" w:cstheme="majorBidi"/>
          <w:iCs/>
        </w:rPr>
        <w:t xml:space="preserve"> </w:t>
      </w:r>
      <w:r w:rsidR="000B4B87" w:rsidRPr="00BD3FFB">
        <w:rPr>
          <w:rFonts w:asciiTheme="majorBidi" w:hAnsiTheme="majorBidi" w:cstheme="majorBidi"/>
          <w:iCs/>
        </w:rPr>
        <w:t>Oxford and Cambridge</w:t>
      </w:r>
      <w:r w:rsidR="006D3255" w:rsidRPr="00BD3FFB">
        <w:rPr>
          <w:rFonts w:asciiTheme="majorBidi" w:hAnsiTheme="majorBidi" w:cstheme="majorBidi"/>
          <w:iCs/>
        </w:rPr>
        <w:t xml:space="preserve">, </w:t>
      </w:r>
      <w:r w:rsidR="00C27B30" w:rsidRPr="00BD3FFB">
        <w:rPr>
          <w:rFonts w:asciiTheme="majorBidi" w:hAnsiTheme="majorBidi" w:cstheme="majorBidi"/>
          <w:iCs/>
        </w:rPr>
        <w:t>cites Horace thick and fast, ending with an execration of the slothful in ursine terms</w:t>
      </w:r>
      <w:r w:rsidR="001971D3">
        <w:rPr>
          <w:rFonts w:asciiTheme="majorBidi" w:hAnsiTheme="majorBidi" w:cstheme="majorBidi"/>
          <w:iCs/>
        </w:rPr>
        <w:t xml:space="preserve"> (Jonson 2012: 32)</w:t>
      </w:r>
      <w:r w:rsidR="00C27B30" w:rsidRPr="00BD3FFB">
        <w:rPr>
          <w:rFonts w:asciiTheme="majorBidi" w:hAnsiTheme="majorBidi" w:cstheme="majorBidi"/>
          <w:iCs/>
        </w:rPr>
        <w:t xml:space="preserve">: </w:t>
      </w:r>
    </w:p>
    <w:p w14:paraId="7E27F472" w14:textId="77777777" w:rsidR="00C27B30" w:rsidRPr="00BD3FFB" w:rsidRDefault="00C27B30" w:rsidP="00C1735F">
      <w:pPr>
        <w:spacing w:line="276" w:lineRule="auto"/>
        <w:jc w:val="both"/>
        <w:rPr>
          <w:rFonts w:asciiTheme="majorBidi" w:hAnsiTheme="majorBidi" w:cstheme="majorBidi"/>
          <w:iCs/>
        </w:rPr>
      </w:pPr>
    </w:p>
    <w:p w14:paraId="2906E8A5" w14:textId="7DF5AFF1" w:rsidR="00C27B30" w:rsidRPr="003653E5" w:rsidRDefault="003653E5" w:rsidP="00C1735F">
      <w:pPr>
        <w:spacing w:line="276" w:lineRule="auto"/>
        <w:ind w:left="720"/>
        <w:jc w:val="both"/>
        <w:rPr>
          <w:rFonts w:asciiTheme="majorBidi" w:hAnsiTheme="majorBidi" w:cstheme="majorBidi"/>
          <w:sz w:val="20"/>
          <w:szCs w:val="20"/>
        </w:rPr>
      </w:pPr>
      <w:r>
        <w:rPr>
          <w:rFonts w:asciiTheme="majorBidi" w:hAnsiTheme="majorBidi" w:cstheme="majorBidi"/>
          <w:sz w:val="20"/>
          <w:szCs w:val="20"/>
        </w:rPr>
        <w:t>‘S</w:t>
      </w:r>
      <w:r w:rsidR="00C27B30" w:rsidRPr="003653E5">
        <w:rPr>
          <w:rFonts w:asciiTheme="majorBidi" w:hAnsiTheme="majorBidi" w:cstheme="majorBidi"/>
          <w:sz w:val="20"/>
          <w:szCs w:val="20"/>
        </w:rPr>
        <w:t xml:space="preserve">he [sc. </w:t>
      </w:r>
      <w:r w:rsidR="007D7EAD" w:rsidRPr="003653E5">
        <w:rPr>
          <w:rFonts w:asciiTheme="majorBidi" w:hAnsiTheme="majorBidi" w:cstheme="majorBidi"/>
          <w:sz w:val="20"/>
          <w:szCs w:val="20"/>
        </w:rPr>
        <w:t>‘</w:t>
      </w:r>
      <w:r w:rsidR="00C27B30" w:rsidRPr="003653E5">
        <w:rPr>
          <w:rFonts w:asciiTheme="majorBidi" w:hAnsiTheme="majorBidi" w:cstheme="majorBidi"/>
          <w:sz w:val="20"/>
          <w:szCs w:val="20"/>
        </w:rPr>
        <w:t>Poetry</w:t>
      </w:r>
      <w:r w:rsidR="007D7EAD" w:rsidRPr="003653E5">
        <w:rPr>
          <w:rFonts w:asciiTheme="majorBidi" w:hAnsiTheme="majorBidi" w:cstheme="majorBidi"/>
          <w:sz w:val="20"/>
          <w:szCs w:val="20"/>
        </w:rPr>
        <w:t>’</w:t>
      </w:r>
      <w:r w:rsidR="00C27B30" w:rsidRPr="003653E5">
        <w:rPr>
          <w:rFonts w:asciiTheme="majorBidi" w:hAnsiTheme="majorBidi" w:cstheme="majorBidi"/>
          <w:sz w:val="20"/>
          <w:szCs w:val="20"/>
        </w:rPr>
        <w:t xml:space="preserve">] shall out of </w:t>
      </w:r>
      <w:r w:rsidR="00232AC8" w:rsidRPr="003653E5">
        <w:rPr>
          <w:rFonts w:asciiTheme="majorBidi" w:hAnsiTheme="majorBidi" w:cstheme="majorBidi"/>
          <w:sz w:val="20"/>
          <w:szCs w:val="20"/>
        </w:rPr>
        <w:t>j</w:t>
      </w:r>
      <w:r w:rsidR="00C27B30" w:rsidRPr="003653E5">
        <w:rPr>
          <w:rFonts w:asciiTheme="majorBidi" w:hAnsiTheme="majorBidi" w:cstheme="majorBidi"/>
          <w:sz w:val="20"/>
          <w:szCs w:val="20"/>
        </w:rPr>
        <w:t xml:space="preserve">ust rage incite her seruants (who are </w:t>
      </w:r>
      <w:r w:rsidR="00C27B30" w:rsidRPr="003653E5">
        <w:rPr>
          <w:rFonts w:asciiTheme="majorBidi" w:hAnsiTheme="majorBidi" w:cstheme="majorBidi"/>
          <w:i/>
          <w:iCs/>
          <w:sz w:val="20"/>
          <w:szCs w:val="20"/>
        </w:rPr>
        <w:t>genus irritabile</w:t>
      </w:r>
      <w:r w:rsidR="00C27B30" w:rsidRPr="003653E5">
        <w:rPr>
          <w:rFonts w:asciiTheme="majorBidi" w:hAnsiTheme="majorBidi" w:cstheme="majorBidi"/>
          <w:sz w:val="20"/>
          <w:szCs w:val="20"/>
        </w:rPr>
        <w:t>) to spout ink in their faces, that shall eat far</w:t>
      </w:r>
      <w:r w:rsidR="00232AC8" w:rsidRPr="003653E5">
        <w:rPr>
          <w:rFonts w:asciiTheme="majorBidi" w:hAnsiTheme="majorBidi" w:cstheme="majorBidi"/>
          <w:sz w:val="20"/>
          <w:szCs w:val="20"/>
        </w:rPr>
        <w:t>th</w:t>
      </w:r>
      <w:r w:rsidR="00C27B30" w:rsidRPr="003653E5">
        <w:rPr>
          <w:rFonts w:asciiTheme="majorBidi" w:hAnsiTheme="majorBidi" w:cstheme="majorBidi"/>
          <w:sz w:val="20"/>
          <w:szCs w:val="20"/>
        </w:rPr>
        <w:t>er then their marrow, into their fames; and not </w:t>
      </w:r>
      <w:r w:rsidR="00232AC8" w:rsidRPr="003653E5">
        <w:rPr>
          <w:rFonts w:asciiTheme="majorBidi" w:hAnsiTheme="majorBidi" w:cstheme="majorBidi"/>
          <w:sz w:val="20"/>
          <w:szCs w:val="20"/>
        </w:rPr>
        <w:t>Cinnamus</w:t>
      </w:r>
      <w:r w:rsidR="00C27B30" w:rsidRPr="003653E5">
        <w:rPr>
          <w:rFonts w:asciiTheme="majorBidi" w:hAnsiTheme="majorBidi" w:cstheme="majorBidi"/>
          <w:sz w:val="20"/>
          <w:szCs w:val="20"/>
        </w:rPr>
        <w:t> the barber</w:t>
      </w:r>
      <w:r w:rsidR="00232AC8" w:rsidRPr="003653E5">
        <w:rPr>
          <w:rFonts w:asciiTheme="majorBidi" w:hAnsiTheme="majorBidi" w:cstheme="majorBidi"/>
          <w:sz w:val="20"/>
          <w:szCs w:val="20"/>
        </w:rPr>
        <w:t xml:space="preserve"> </w:t>
      </w:r>
      <w:r w:rsidR="00C27B30" w:rsidRPr="003653E5">
        <w:rPr>
          <w:rFonts w:asciiTheme="majorBidi" w:hAnsiTheme="majorBidi" w:cstheme="majorBidi"/>
          <w:sz w:val="20"/>
          <w:szCs w:val="20"/>
        </w:rPr>
        <w:t>with his art shall be able to take out the brands, but they shall li</w:t>
      </w:r>
      <w:r w:rsidR="00232AC8" w:rsidRPr="003653E5">
        <w:rPr>
          <w:rFonts w:asciiTheme="majorBidi" w:hAnsiTheme="majorBidi" w:cstheme="majorBidi"/>
          <w:sz w:val="20"/>
          <w:szCs w:val="20"/>
        </w:rPr>
        <w:t>v</w:t>
      </w:r>
      <w:r w:rsidR="00C27B30" w:rsidRPr="003653E5">
        <w:rPr>
          <w:rFonts w:asciiTheme="majorBidi" w:hAnsiTheme="majorBidi" w:cstheme="majorBidi"/>
          <w:sz w:val="20"/>
          <w:szCs w:val="20"/>
        </w:rPr>
        <w:t>e, and be read, till the wretches d</w:t>
      </w:r>
      <w:r w:rsidR="00232AC8" w:rsidRPr="003653E5">
        <w:rPr>
          <w:rFonts w:asciiTheme="majorBidi" w:hAnsiTheme="majorBidi" w:cstheme="majorBidi"/>
          <w:sz w:val="20"/>
          <w:szCs w:val="20"/>
        </w:rPr>
        <w:t>i</w:t>
      </w:r>
      <w:r w:rsidR="00C27B30" w:rsidRPr="003653E5">
        <w:rPr>
          <w:rFonts w:asciiTheme="majorBidi" w:hAnsiTheme="majorBidi" w:cstheme="majorBidi"/>
          <w:sz w:val="20"/>
          <w:szCs w:val="20"/>
        </w:rPr>
        <w:t>e, as things worst deser</w:t>
      </w:r>
      <w:r w:rsidR="00232AC8" w:rsidRPr="003653E5">
        <w:rPr>
          <w:rFonts w:asciiTheme="majorBidi" w:hAnsiTheme="majorBidi" w:cstheme="majorBidi"/>
          <w:sz w:val="20"/>
          <w:szCs w:val="20"/>
        </w:rPr>
        <w:t>v</w:t>
      </w:r>
      <w:r w:rsidR="00C27B30" w:rsidRPr="003653E5">
        <w:rPr>
          <w:rFonts w:asciiTheme="majorBidi" w:hAnsiTheme="majorBidi" w:cstheme="majorBidi"/>
          <w:sz w:val="20"/>
          <w:szCs w:val="20"/>
        </w:rPr>
        <w:t>ing of themsel</w:t>
      </w:r>
      <w:r w:rsidR="00232AC8" w:rsidRPr="003653E5">
        <w:rPr>
          <w:rFonts w:asciiTheme="majorBidi" w:hAnsiTheme="majorBidi" w:cstheme="majorBidi"/>
          <w:sz w:val="20"/>
          <w:szCs w:val="20"/>
        </w:rPr>
        <w:t>v</w:t>
      </w:r>
      <w:r w:rsidR="00C27B30" w:rsidRPr="003653E5">
        <w:rPr>
          <w:rFonts w:asciiTheme="majorBidi" w:hAnsiTheme="majorBidi" w:cstheme="majorBidi"/>
          <w:sz w:val="20"/>
          <w:szCs w:val="20"/>
        </w:rPr>
        <w:t>es in chief, and then of all mankind.</w:t>
      </w:r>
      <w:r>
        <w:rPr>
          <w:rFonts w:asciiTheme="majorBidi" w:hAnsiTheme="majorBidi" w:cstheme="majorBidi"/>
          <w:sz w:val="20"/>
          <w:szCs w:val="20"/>
        </w:rPr>
        <w:t>’</w:t>
      </w:r>
      <w:r w:rsidR="00C335DC">
        <w:rPr>
          <w:rStyle w:val="FootnoteReference"/>
          <w:rFonts w:asciiTheme="majorBidi" w:hAnsiTheme="majorBidi" w:cstheme="majorBidi"/>
          <w:sz w:val="20"/>
          <w:szCs w:val="20"/>
        </w:rPr>
        <w:footnoteReference w:id="37"/>
      </w:r>
    </w:p>
    <w:p w14:paraId="700D1F38" w14:textId="77777777" w:rsidR="00C27B30" w:rsidRPr="00BD3FFB" w:rsidRDefault="00C27B30" w:rsidP="00C1735F">
      <w:pPr>
        <w:spacing w:line="276" w:lineRule="auto"/>
        <w:jc w:val="both"/>
        <w:rPr>
          <w:rFonts w:asciiTheme="majorBidi" w:hAnsiTheme="majorBidi" w:cstheme="majorBidi"/>
        </w:rPr>
      </w:pPr>
    </w:p>
    <w:p w14:paraId="3E6831B3" w14:textId="77777777" w:rsidR="006754E0" w:rsidRDefault="00662E45" w:rsidP="00C1735F">
      <w:pPr>
        <w:spacing w:line="276" w:lineRule="auto"/>
        <w:jc w:val="both"/>
        <w:rPr>
          <w:rFonts w:asciiTheme="majorBidi" w:hAnsiTheme="majorBidi" w:cstheme="majorBidi"/>
        </w:rPr>
      </w:pPr>
      <w:r w:rsidRPr="00BD3FFB">
        <w:rPr>
          <w:rFonts w:asciiTheme="majorBidi" w:hAnsiTheme="majorBidi" w:cstheme="majorBidi"/>
          <w:iCs/>
        </w:rPr>
        <w:t xml:space="preserve">Jonson, </w:t>
      </w:r>
      <w:r w:rsidR="00530DF9">
        <w:rPr>
          <w:rFonts w:asciiTheme="majorBidi" w:hAnsiTheme="majorBidi" w:cstheme="majorBidi"/>
          <w:iCs/>
        </w:rPr>
        <w:t>here</w:t>
      </w:r>
      <w:r w:rsidRPr="00BD3FFB">
        <w:rPr>
          <w:rFonts w:asciiTheme="majorBidi" w:hAnsiTheme="majorBidi" w:cstheme="majorBidi"/>
          <w:iCs/>
        </w:rPr>
        <w:t xml:space="preserve">, </w:t>
      </w:r>
      <w:r w:rsidR="00B67B23">
        <w:rPr>
          <w:rFonts w:asciiTheme="majorBidi" w:hAnsiTheme="majorBidi" w:cstheme="majorBidi"/>
          <w:iCs/>
        </w:rPr>
        <w:t>seems to reflect up</w:t>
      </w:r>
      <w:r w:rsidR="0033215C">
        <w:rPr>
          <w:rFonts w:asciiTheme="majorBidi" w:hAnsiTheme="majorBidi" w:cstheme="majorBidi"/>
          <w:iCs/>
        </w:rPr>
        <w:t xml:space="preserve">on </w:t>
      </w:r>
      <w:r w:rsidR="00023F10">
        <w:rPr>
          <w:rFonts w:asciiTheme="majorBidi" w:hAnsiTheme="majorBidi" w:cstheme="majorBidi"/>
          <w:iCs/>
        </w:rPr>
        <w:t>his having been</w:t>
      </w:r>
      <w:r w:rsidRPr="00BD3FFB">
        <w:rPr>
          <w:rFonts w:asciiTheme="majorBidi" w:hAnsiTheme="majorBidi" w:cstheme="majorBidi"/>
          <w:iCs/>
        </w:rPr>
        <w:t xml:space="preserve"> chased off the comic stage by Elizabethan attention to Horace’s two halves: the one, </w:t>
      </w:r>
      <w:r w:rsidRPr="00BD3FFB">
        <w:rPr>
          <w:rFonts w:asciiTheme="majorBidi" w:hAnsiTheme="majorBidi" w:cstheme="majorBidi"/>
        </w:rPr>
        <w:t>Jonson’s guarantor of order, the other, Dekker’s creature of ursine chaos</w:t>
      </w:r>
      <w:r w:rsidR="009067D8">
        <w:rPr>
          <w:rFonts w:asciiTheme="majorBidi" w:hAnsiTheme="majorBidi" w:cstheme="majorBidi"/>
        </w:rPr>
        <w:t>, which Jonson here makes his own.</w:t>
      </w:r>
      <w:r w:rsidRPr="00BD3FFB">
        <w:rPr>
          <w:rFonts w:asciiTheme="majorBidi" w:hAnsiTheme="majorBidi" w:cstheme="majorBidi"/>
        </w:rPr>
        <w:t xml:space="preserve"> </w:t>
      </w:r>
    </w:p>
    <w:p w14:paraId="470AEA1A" w14:textId="31D3C2D0" w:rsidR="00662E45" w:rsidRPr="001F7A2D" w:rsidRDefault="00FA6938" w:rsidP="00C1735F">
      <w:pPr>
        <w:spacing w:line="276" w:lineRule="auto"/>
        <w:ind w:firstLine="720"/>
        <w:jc w:val="both"/>
        <w:rPr>
          <w:rFonts w:asciiTheme="majorBidi" w:hAnsiTheme="majorBidi" w:cstheme="majorBidi"/>
        </w:rPr>
      </w:pPr>
      <w:r>
        <w:rPr>
          <w:rFonts w:asciiTheme="majorBidi" w:hAnsiTheme="majorBidi" w:cstheme="majorBidi"/>
        </w:rPr>
        <w:lastRenderedPageBreak/>
        <w:t>B</w:t>
      </w:r>
      <w:r w:rsidR="00662E45" w:rsidRPr="00BD3FFB">
        <w:rPr>
          <w:rFonts w:asciiTheme="majorBidi" w:hAnsiTheme="majorBidi" w:cstheme="majorBidi"/>
        </w:rPr>
        <w:t xml:space="preserve">ecause Shakespearians (and classicists) have been inattentive to Horace’s bear, </w:t>
      </w:r>
      <w:r w:rsidR="00136B46">
        <w:rPr>
          <w:rFonts w:asciiTheme="majorBidi" w:hAnsiTheme="majorBidi" w:cstheme="majorBidi"/>
        </w:rPr>
        <w:t xml:space="preserve">though, </w:t>
      </w:r>
      <w:r w:rsidR="00662E45" w:rsidRPr="00BD3FFB">
        <w:rPr>
          <w:rFonts w:asciiTheme="majorBidi" w:hAnsiTheme="majorBidi" w:cstheme="majorBidi"/>
        </w:rPr>
        <w:t>they’ve missed that</w:t>
      </w:r>
      <w:r w:rsidR="00294C81" w:rsidRPr="00BD3FFB">
        <w:rPr>
          <w:rFonts w:asciiTheme="majorBidi" w:hAnsiTheme="majorBidi" w:cstheme="majorBidi"/>
        </w:rPr>
        <w:t xml:space="preserve"> one of</w:t>
      </w:r>
      <w:r w:rsidR="00662E45" w:rsidRPr="00BD3FFB">
        <w:rPr>
          <w:rFonts w:asciiTheme="majorBidi" w:hAnsiTheme="majorBidi" w:cstheme="majorBidi"/>
        </w:rPr>
        <w:t xml:space="preserve"> Shakespeare’s </w:t>
      </w:r>
      <w:r w:rsidR="003C448A" w:rsidRPr="00BD3FFB">
        <w:rPr>
          <w:rFonts w:asciiTheme="majorBidi" w:hAnsiTheme="majorBidi" w:cstheme="majorBidi"/>
        </w:rPr>
        <w:t>most marked</w:t>
      </w:r>
      <w:r w:rsidR="00662E45" w:rsidRPr="00BD3FFB">
        <w:rPr>
          <w:rFonts w:asciiTheme="majorBidi" w:hAnsiTheme="majorBidi" w:cstheme="majorBidi"/>
        </w:rPr>
        <w:t xml:space="preserve"> Horatian moment</w:t>
      </w:r>
      <w:r w:rsidR="008D4F1C">
        <w:rPr>
          <w:rFonts w:asciiTheme="majorBidi" w:hAnsiTheme="majorBidi" w:cstheme="majorBidi"/>
        </w:rPr>
        <w:t>s</w:t>
      </w:r>
      <w:r w:rsidR="00662E45" w:rsidRPr="00BD3FFB">
        <w:rPr>
          <w:rFonts w:asciiTheme="majorBidi" w:hAnsiTheme="majorBidi" w:cstheme="majorBidi"/>
        </w:rPr>
        <w:t xml:space="preserve">, </w:t>
      </w:r>
      <w:r w:rsidR="00192AD0">
        <w:rPr>
          <w:rFonts w:asciiTheme="majorBidi" w:hAnsiTheme="majorBidi" w:cstheme="majorBidi"/>
        </w:rPr>
        <w:t>and</w:t>
      </w:r>
      <w:r w:rsidR="004B4337">
        <w:rPr>
          <w:rFonts w:asciiTheme="majorBidi" w:hAnsiTheme="majorBidi" w:cstheme="majorBidi"/>
        </w:rPr>
        <w:t xml:space="preserve"> one of his</w:t>
      </w:r>
      <w:r w:rsidR="00192AD0">
        <w:rPr>
          <w:rFonts w:asciiTheme="majorBidi" w:hAnsiTheme="majorBidi" w:cstheme="majorBidi"/>
        </w:rPr>
        <w:t xml:space="preserve"> most </w:t>
      </w:r>
      <w:r w:rsidR="005D74E2">
        <w:rPr>
          <w:rFonts w:asciiTheme="majorBidi" w:hAnsiTheme="majorBidi" w:cstheme="majorBidi"/>
        </w:rPr>
        <w:t>direct</w:t>
      </w:r>
      <w:r w:rsidR="00662E45" w:rsidRPr="00BD3FFB">
        <w:rPr>
          <w:rFonts w:asciiTheme="majorBidi" w:hAnsiTheme="majorBidi" w:cstheme="majorBidi"/>
        </w:rPr>
        <w:t xml:space="preserve"> attack</w:t>
      </w:r>
      <w:r w:rsidR="00F873DF">
        <w:rPr>
          <w:rFonts w:asciiTheme="majorBidi" w:hAnsiTheme="majorBidi" w:cstheme="majorBidi"/>
        </w:rPr>
        <w:t>s</w:t>
      </w:r>
      <w:r w:rsidR="00662E45" w:rsidRPr="00BD3FFB">
        <w:rPr>
          <w:rFonts w:asciiTheme="majorBidi" w:hAnsiTheme="majorBidi" w:cstheme="majorBidi"/>
        </w:rPr>
        <w:t xml:space="preserve"> against Jonson and the neo-classical order, comes in </w:t>
      </w:r>
      <w:r w:rsidR="00C51255">
        <w:rPr>
          <w:rFonts w:asciiTheme="majorBidi" w:hAnsiTheme="majorBidi" w:cstheme="majorBidi"/>
          <w:i/>
          <w:iCs/>
        </w:rPr>
        <w:t>The Winter’s Tale</w:t>
      </w:r>
      <w:r w:rsidR="00662E45" w:rsidRPr="00BD3FFB">
        <w:rPr>
          <w:rFonts w:asciiTheme="majorBidi" w:hAnsiTheme="majorBidi" w:cstheme="majorBidi"/>
        </w:rPr>
        <w:t xml:space="preserve"> of 1611. </w:t>
      </w:r>
      <w:r w:rsidR="001F7A2D">
        <w:rPr>
          <w:rFonts w:asciiTheme="majorBidi" w:hAnsiTheme="majorBidi" w:cstheme="majorBidi"/>
        </w:rPr>
        <w:t xml:space="preserve"> </w:t>
      </w:r>
      <w:r w:rsidR="00662E45" w:rsidRPr="00BD3FFB">
        <w:rPr>
          <w:rFonts w:asciiTheme="majorBidi" w:hAnsiTheme="majorBidi" w:cstheme="majorBidi"/>
        </w:rPr>
        <w:t>Horace’s genre-bursting bear is</w:t>
      </w:r>
      <w:r w:rsidR="008A4972">
        <w:rPr>
          <w:rFonts w:asciiTheme="majorBidi" w:hAnsiTheme="majorBidi" w:cstheme="majorBidi"/>
        </w:rPr>
        <w:t xml:space="preserve"> </w:t>
      </w:r>
      <w:r w:rsidR="00662E45" w:rsidRPr="00BD3FFB">
        <w:rPr>
          <w:rFonts w:asciiTheme="majorBidi" w:hAnsiTheme="majorBidi" w:cstheme="majorBidi"/>
        </w:rPr>
        <w:t xml:space="preserve">at this play’s turning center. As we’ve noted, </w:t>
      </w:r>
      <w:r w:rsidR="00662E45" w:rsidRPr="00BD3FFB">
        <w:rPr>
          <w:rFonts w:asciiTheme="majorBidi" w:hAnsiTheme="majorBidi" w:cstheme="majorBidi"/>
          <w:iCs/>
        </w:rPr>
        <w:t xml:space="preserve">Horace’s </w:t>
      </w:r>
      <w:r w:rsidR="00662E45" w:rsidRPr="00BD3FFB">
        <w:rPr>
          <w:rFonts w:asciiTheme="majorBidi" w:hAnsiTheme="majorBidi" w:cstheme="majorBidi"/>
          <w:i/>
        </w:rPr>
        <w:t>Ars Poetica</w:t>
      </w:r>
      <w:r w:rsidR="00662E45" w:rsidRPr="00BD3FFB">
        <w:rPr>
          <w:rFonts w:asciiTheme="majorBidi" w:hAnsiTheme="majorBidi" w:cstheme="majorBidi"/>
          <w:iCs/>
        </w:rPr>
        <w:t xml:space="preserve"> was the main source for the neo-classical prohibition against mixed genres that Jonson, Dryden, Boileau and others would set to impose on poetry. Tragicomedy, from Plautus to Horace, was the mixed genre’s worst form: </w:t>
      </w:r>
      <w:r w:rsidR="007D7EAD">
        <w:rPr>
          <w:rFonts w:asciiTheme="majorBidi" w:hAnsiTheme="majorBidi" w:cstheme="majorBidi"/>
          <w:iCs/>
        </w:rPr>
        <w:t>‘</w:t>
      </w:r>
      <w:r w:rsidR="00662E45" w:rsidRPr="00BD3FFB">
        <w:rPr>
          <w:rFonts w:asciiTheme="majorBidi" w:hAnsiTheme="majorBidi" w:cstheme="majorBidi"/>
          <w:iCs/>
        </w:rPr>
        <w:t>A comedy,</w:t>
      </w:r>
      <w:r w:rsidR="007D7EAD">
        <w:rPr>
          <w:rFonts w:asciiTheme="majorBidi" w:hAnsiTheme="majorBidi" w:cstheme="majorBidi"/>
          <w:iCs/>
        </w:rPr>
        <w:t>’</w:t>
      </w:r>
      <w:r w:rsidR="00662E45" w:rsidRPr="00BD3FFB">
        <w:rPr>
          <w:rFonts w:asciiTheme="majorBidi" w:hAnsiTheme="majorBidi" w:cstheme="majorBidi"/>
          <w:iCs/>
        </w:rPr>
        <w:t xml:space="preserve"> writes Horace, </w:t>
      </w:r>
      <w:r w:rsidR="007D7EAD">
        <w:rPr>
          <w:rFonts w:asciiTheme="majorBidi" w:hAnsiTheme="majorBidi" w:cstheme="majorBidi"/>
          <w:iCs/>
        </w:rPr>
        <w:t>‘</w:t>
      </w:r>
      <w:r w:rsidR="00662E45" w:rsidRPr="00BD3FFB">
        <w:rPr>
          <w:rFonts w:asciiTheme="majorBidi" w:hAnsiTheme="majorBidi" w:cstheme="majorBidi"/>
          <w:iCs/>
        </w:rPr>
        <w:t>does not want to be expounded in tragic verse</w:t>
      </w:r>
      <w:r w:rsidR="007D7EAD">
        <w:rPr>
          <w:rFonts w:asciiTheme="majorBidi" w:hAnsiTheme="majorBidi" w:cstheme="majorBidi"/>
          <w:iCs/>
        </w:rPr>
        <w:t>’</w:t>
      </w:r>
      <w:r w:rsidR="00662E45" w:rsidRPr="00BD3FFB">
        <w:rPr>
          <w:rFonts w:asciiTheme="majorBidi" w:hAnsiTheme="majorBidi" w:cstheme="majorBidi"/>
          <w:iCs/>
        </w:rPr>
        <w:t xml:space="preserve"> (</w:t>
      </w:r>
      <w:r w:rsidR="005542D6">
        <w:rPr>
          <w:rFonts w:asciiTheme="majorBidi" w:hAnsiTheme="majorBidi" w:cstheme="majorBidi"/>
          <w:iCs/>
        </w:rPr>
        <w:t>‘</w:t>
      </w:r>
      <w:r w:rsidR="00662E45" w:rsidRPr="005542D6">
        <w:rPr>
          <w:rFonts w:asciiTheme="majorBidi" w:hAnsiTheme="majorBidi" w:cstheme="majorBidi"/>
          <w:iCs/>
        </w:rPr>
        <w:t>uersibus exponi tragicis res comica non uult</w:t>
      </w:r>
      <w:r w:rsidR="005542D6">
        <w:rPr>
          <w:rFonts w:asciiTheme="majorBidi" w:hAnsiTheme="majorBidi" w:cstheme="majorBidi"/>
          <w:iCs/>
        </w:rPr>
        <w:t>’</w:t>
      </w:r>
      <w:r w:rsidR="00212817">
        <w:rPr>
          <w:rFonts w:asciiTheme="majorBidi" w:hAnsiTheme="majorBidi" w:cstheme="majorBidi"/>
          <w:iCs/>
        </w:rPr>
        <w:t xml:space="preserve">, </w:t>
      </w:r>
      <w:r w:rsidR="007E4133">
        <w:rPr>
          <w:rFonts w:asciiTheme="majorBidi" w:hAnsiTheme="majorBidi" w:cstheme="majorBidi"/>
          <w:iCs/>
        </w:rPr>
        <w:t xml:space="preserve">Hor. </w:t>
      </w:r>
      <w:r w:rsidR="00212817" w:rsidRPr="00BD3FFB">
        <w:rPr>
          <w:rFonts w:asciiTheme="majorBidi" w:hAnsiTheme="majorBidi" w:cstheme="majorBidi"/>
          <w:i/>
        </w:rPr>
        <w:t xml:space="preserve">Ars P. </w:t>
      </w:r>
      <w:r w:rsidR="00212817" w:rsidRPr="00BD3FFB">
        <w:rPr>
          <w:rFonts w:asciiTheme="majorBidi" w:hAnsiTheme="majorBidi" w:cstheme="majorBidi"/>
          <w:iCs/>
        </w:rPr>
        <w:t>89</w:t>
      </w:r>
      <w:r w:rsidR="00662E45" w:rsidRPr="00BD3FFB">
        <w:rPr>
          <w:rFonts w:asciiTheme="majorBidi" w:hAnsiTheme="majorBidi" w:cstheme="majorBidi"/>
          <w:iCs/>
        </w:rPr>
        <w:t>). Comedy should be comedy, tragedy should be tragedy, and Plato be damned, never the t</w:t>
      </w:r>
      <w:r w:rsidR="00A84456">
        <w:rPr>
          <w:rFonts w:asciiTheme="majorBidi" w:hAnsiTheme="majorBidi" w:cstheme="majorBidi"/>
          <w:iCs/>
        </w:rPr>
        <w:t>w</w:t>
      </w:r>
      <w:r w:rsidR="00662E45" w:rsidRPr="00BD3FFB">
        <w:rPr>
          <w:rFonts w:asciiTheme="majorBidi" w:hAnsiTheme="majorBidi" w:cstheme="majorBidi"/>
          <w:iCs/>
        </w:rPr>
        <w:t xml:space="preserve">o shall meet. </w:t>
      </w:r>
      <w:r w:rsidR="00AF613E">
        <w:rPr>
          <w:rFonts w:asciiTheme="majorBidi" w:hAnsiTheme="majorBidi" w:cstheme="majorBidi"/>
          <w:iCs/>
        </w:rPr>
        <w:t>U</w:t>
      </w:r>
      <w:r w:rsidR="00662E45" w:rsidRPr="00BD3FFB">
        <w:rPr>
          <w:rFonts w:asciiTheme="majorBidi" w:hAnsiTheme="majorBidi" w:cstheme="majorBidi"/>
          <w:iCs/>
        </w:rPr>
        <w:t>nity and symmetry</w:t>
      </w:r>
      <w:r w:rsidR="009A6FC4">
        <w:rPr>
          <w:rFonts w:asciiTheme="majorBidi" w:hAnsiTheme="majorBidi" w:cstheme="majorBidi"/>
          <w:iCs/>
        </w:rPr>
        <w:t>, however,</w:t>
      </w:r>
      <w:r w:rsidR="00662E45" w:rsidRPr="00BD3FFB">
        <w:rPr>
          <w:rFonts w:asciiTheme="majorBidi" w:hAnsiTheme="majorBidi" w:cstheme="majorBidi"/>
          <w:iCs/>
        </w:rPr>
        <w:t xml:space="preserve"> </w:t>
      </w:r>
      <w:r w:rsidR="00841A23" w:rsidRPr="00BD3FFB">
        <w:rPr>
          <w:rFonts w:asciiTheme="majorBidi" w:hAnsiTheme="majorBidi" w:cstheme="majorBidi"/>
          <w:iCs/>
        </w:rPr>
        <w:t>are</w:t>
      </w:r>
      <w:r w:rsidR="00662E45" w:rsidRPr="00BD3FFB">
        <w:rPr>
          <w:rFonts w:asciiTheme="majorBidi" w:hAnsiTheme="majorBidi" w:cstheme="majorBidi"/>
          <w:iCs/>
        </w:rPr>
        <w:t xml:space="preserve"> what Horace’s </w:t>
      </w:r>
      <w:r w:rsidR="00662E45" w:rsidRPr="00BD3FFB">
        <w:rPr>
          <w:rFonts w:asciiTheme="majorBidi" w:hAnsiTheme="majorBidi" w:cstheme="majorBidi"/>
          <w:i/>
        </w:rPr>
        <w:t>Ars Poetica</w:t>
      </w:r>
      <w:r w:rsidR="00662E45" w:rsidRPr="00BD3FFB">
        <w:rPr>
          <w:rFonts w:asciiTheme="majorBidi" w:hAnsiTheme="majorBidi" w:cstheme="majorBidi"/>
          <w:iCs/>
        </w:rPr>
        <w:t xml:space="preserve"> says, but not what it does; in </w:t>
      </w:r>
      <w:r w:rsidR="00C51255">
        <w:rPr>
          <w:rFonts w:asciiTheme="majorBidi" w:hAnsiTheme="majorBidi" w:cstheme="majorBidi"/>
          <w:i/>
          <w:iCs/>
        </w:rPr>
        <w:t>The Winter’s Tale</w:t>
      </w:r>
      <w:r w:rsidR="00662E45" w:rsidRPr="00BD3FFB">
        <w:rPr>
          <w:rFonts w:asciiTheme="majorBidi" w:hAnsiTheme="majorBidi" w:cstheme="majorBidi"/>
          <w:iCs/>
        </w:rPr>
        <w:t>, one half tragedy, one half comedy, Shakespeare followed the latter rather than the former, and in the</w:t>
      </w:r>
      <w:r w:rsidR="009D02E4" w:rsidRPr="00BD3FFB">
        <w:rPr>
          <w:rFonts w:asciiTheme="majorBidi" w:hAnsiTheme="majorBidi" w:cstheme="majorBidi"/>
          <w:iCs/>
        </w:rPr>
        <w:t xml:space="preserve"> poetological</w:t>
      </w:r>
      <w:r w:rsidR="00662E45" w:rsidRPr="00BD3FFB">
        <w:rPr>
          <w:rFonts w:asciiTheme="majorBidi" w:hAnsiTheme="majorBidi" w:cstheme="majorBidi"/>
          <w:iCs/>
        </w:rPr>
        <w:t xml:space="preserve"> footsteps of the bear</w:t>
      </w:r>
      <w:r w:rsidR="00C63CB8" w:rsidRPr="00BD3FFB">
        <w:rPr>
          <w:rFonts w:asciiTheme="majorBidi" w:hAnsiTheme="majorBidi" w:cstheme="majorBidi"/>
          <w:iCs/>
        </w:rPr>
        <w:t>.</w:t>
      </w:r>
      <w:r w:rsidR="002214E6">
        <w:rPr>
          <w:rStyle w:val="FootnoteReference"/>
          <w:rFonts w:asciiTheme="majorBidi" w:hAnsiTheme="majorBidi" w:cstheme="majorBidi"/>
          <w:iCs/>
        </w:rPr>
        <w:footnoteReference w:id="38"/>
      </w:r>
    </w:p>
    <w:p w14:paraId="23DA35D1" w14:textId="24BD227A" w:rsidR="0080423C" w:rsidRPr="006F61FB" w:rsidRDefault="0080423C" w:rsidP="006F61FB">
      <w:pPr>
        <w:spacing w:line="276" w:lineRule="auto"/>
        <w:ind w:firstLine="720"/>
        <w:jc w:val="both"/>
        <w:rPr>
          <w:rFonts w:asciiTheme="majorBidi" w:hAnsiTheme="majorBidi" w:cstheme="majorBidi"/>
        </w:rPr>
      </w:pPr>
      <w:r w:rsidRPr="00BD3FFB">
        <w:rPr>
          <w:rFonts w:asciiTheme="majorBidi" w:hAnsiTheme="majorBidi" w:cstheme="majorBidi"/>
        </w:rPr>
        <w:t xml:space="preserve">The bear of </w:t>
      </w:r>
      <w:r w:rsidR="00C51255">
        <w:rPr>
          <w:rFonts w:asciiTheme="majorBidi" w:hAnsiTheme="majorBidi" w:cstheme="majorBidi"/>
          <w:i/>
          <w:iCs/>
        </w:rPr>
        <w:t>The Winter’s Tale</w:t>
      </w:r>
      <w:r w:rsidRPr="00BD3FFB">
        <w:rPr>
          <w:rFonts w:asciiTheme="majorBidi" w:hAnsiTheme="majorBidi" w:cstheme="majorBidi"/>
        </w:rPr>
        <w:t xml:space="preserve"> </w:t>
      </w:r>
      <w:r w:rsidR="00FD15F4" w:rsidRPr="00BD3FFB">
        <w:rPr>
          <w:rFonts w:asciiTheme="majorBidi" w:hAnsiTheme="majorBidi" w:cstheme="majorBidi"/>
        </w:rPr>
        <w:t>comes, as Horace might say</w:t>
      </w:r>
      <w:r w:rsidR="00204377" w:rsidRPr="00BD3FFB">
        <w:rPr>
          <w:rFonts w:asciiTheme="majorBidi" w:hAnsiTheme="majorBidi" w:cstheme="majorBidi"/>
        </w:rPr>
        <w:t xml:space="preserve"> of the </w:t>
      </w:r>
      <w:r w:rsidR="00C84BB3" w:rsidRPr="00BD3FFB">
        <w:rPr>
          <w:rFonts w:asciiTheme="majorBidi" w:hAnsiTheme="majorBidi" w:cstheme="majorBidi"/>
        </w:rPr>
        <w:t xml:space="preserve">Roman people’s love of boxers and bears, </w:t>
      </w:r>
      <w:r w:rsidR="007D7EAD">
        <w:rPr>
          <w:rFonts w:asciiTheme="majorBidi" w:hAnsiTheme="majorBidi" w:cstheme="majorBidi"/>
        </w:rPr>
        <w:t>‘</w:t>
      </w:r>
      <w:r w:rsidR="00D36393" w:rsidRPr="00BD3FFB">
        <w:rPr>
          <w:rFonts w:asciiTheme="majorBidi" w:hAnsiTheme="majorBidi" w:cstheme="majorBidi"/>
        </w:rPr>
        <w:t>in the midst of the poems</w:t>
      </w:r>
      <w:r w:rsidR="007D7EAD">
        <w:rPr>
          <w:rFonts w:asciiTheme="majorBidi" w:hAnsiTheme="majorBidi" w:cstheme="majorBidi"/>
        </w:rPr>
        <w:t>’</w:t>
      </w:r>
      <w:r w:rsidR="00D36393" w:rsidRPr="00BD3FFB">
        <w:rPr>
          <w:rFonts w:asciiTheme="majorBidi" w:hAnsiTheme="majorBidi" w:cstheme="majorBidi"/>
        </w:rPr>
        <w:t xml:space="preserve"> (</w:t>
      </w:r>
      <w:r w:rsidR="006F61FB">
        <w:rPr>
          <w:rFonts w:asciiTheme="majorBidi" w:hAnsiTheme="majorBidi" w:cstheme="majorBidi"/>
        </w:rPr>
        <w:t>‘</w:t>
      </w:r>
      <w:r w:rsidR="006F61FB" w:rsidRPr="006F61FB">
        <w:rPr>
          <w:rFonts w:asciiTheme="majorBidi" w:hAnsiTheme="majorBidi" w:cstheme="majorBidi"/>
          <w:iCs/>
        </w:rPr>
        <w:t>media inter carmina</w:t>
      </w:r>
      <w:r w:rsidR="006F61FB">
        <w:rPr>
          <w:rFonts w:asciiTheme="majorBidi" w:hAnsiTheme="majorBidi" w:cstheme="majorBidi"/>
          <w:iCs/>
        </w:rPr>
        <w:t xml:space="preserve">’, </w:t>
      </w:r>
      <w:r w:rsidR="000222D2" w:rsidRPr="00BD3FFB">
        <w:rPr>
          <w:rFonts w:asciiTheme="majorBidi" w:hAnsiTheme="majorBidi" w:cstheme="majorBidi"/>
        </w:rPr>
        <w:t xml:space="preserve">Hor. </w:t>
      </w:r>
      <w:r w:rsidR="000222D2" w:rsidRPr="00BD3FFB">
        <w:rPr>
          <w:rFonts w:asciiTheme="majorBidi" w:hAnsiTheme="majorBidi" w:cstheme="majorBidi"/>
          <w:i/>
        </w:rPr>
        <w:t xml:space="preserve">Epist. </w:t>
      </w:r>
      <w:r w:rsidR="000222D2" w:rsidRPr="00BD3FFB">
        <w:rPr>
          <w:rFonts w:asciiTheme="majorBidi" w:hAnsiTheme="majorBidi" w:cstheme="majorBidi"/>
        </w:rPr>
        <w:t>2.1.185</w:t>
      </w:r>
      <w:r w:rsidR="009B41F3" w:rsidRPr="00BD3FFB">
        <w:rPr>
          <w:rFonts w:asciiTheme="majorBidi" w:hAnsiTheme="majorBidi" w:cstheme="majorBidi"/>
        </w:rPr>
        <w:t xml:space="preserve">), thus breaking </w:t>
      </w:r>
      <w:r w:rsidRPr="00BD3FFB">
        <w:rPr>
          <w:rFonts w:asciiTheme="majorBidi" w:hAnsiTheme="majorBidi" w:cstheme="majorBidi"/>
        </w:rPr>
        <w:t xml:space="preserve">its play in half: seven scenes precede, and seven follow, </w:t>
      </w:r>
      <w:r w:rsidR="007A7BF4" w:rsidRPr="00BD3FFB">
        <w:rPr>
          <w:rFonts w:asciiTheme="majorBidi" w:hAnsiTheme="majorBidi" w:cstheme="majorBidi"/>
        </w:rPr>
        <w:t>its</w:t>
      </w:r>
      <w:r w:rsidRPr="00BD3FFB">
        <w:rPr>
          <w:rFonts w:asciiTheme="majorBidi" w:hAnsiTheme="majorBidi" w:cstheme="majorBidi"/>
        </w:rPr>
        <w:t xml:space="preserve"> entry. The bear marks, as well, Shakespeare’s most egregious disruption, all at once,</w:t>
      </w:r>
      <w:r w:rsidR="009F2C86">
        <w:rPr>
          <w:rFonts w:asciiTheme="majorBidi" w:hAnsiTheme="majorBidi" w:cstheme="majorBidi"/>
        </w:rPr>
        <w:t xml:space="preserve"> of</w:t>
      </w:r>
      <w:r w:rsidRPr="00BD3FFB">
        <w:rPr>
          <w:rFonts w:asciiTheme="majorBidi" w:hAnsiTheme="majorBidi" w:cstheme="majorBidi"/>
        </w:rPr>
        <w:t xml:space="preserve"> the three so-called classical unities</w:t>
      </w:r>
      <w:r w:rsidR="00F70A2B">
        <w:rPr>
          <w:rFonts w:asciiTheme="majorBidi" w:hAnsiTheme="majorBidi" w:cstheme="majorBidi"/>
        </w:rPr>
        <w:t xml:space="preserve">: </w:t>
      </w:r>
      <w:r w:rsidRPr="00BD3FFB">
        <w:rPr>
          <w:rFonts w:asciiTheme="majorBidi" w:hAnsiTheme="majorBidi" w:cstheme="majorBidi"/>
        </w:rPr>
        <w:t xml:space="preserve">1) Place: we move from Sicily to Bohemia (with a return to Sicily in </w:t>
      </w:r>
      <w:r w:rsidR="003B54F8">
        <w:rPr>
          <w:rFonts w:asciiTheme="majorBidi" w:hAnsiTheme="majorBidi" w:cstheme="majorBidi"/>
        </w:rPr>
        <w:t>5</w:t>
      </w:r>
      <w:r w:rsidR="00745F7C">
        <w:rPr>
          <w:rFonts w:asciiTheme="majorBidi" w:hAnsiTheme="majorBidi" w:cstheme="majorBidi"/>
        </w:rPr>
        <w:t>.</w:t>
      </w:r>
      <w:r w:rsidRPr="00BD3FFB">
        <w:rPr>
          <w:rFonts w:asciiTheme="majorBidi" w:hAnsiTheme="majorBidi" w:cstheme="majorBidi"/>
        </w:rPr>
        <w:t xml:space="preserve">1), 2) Time: we are about to jump, with the help of personified Time, sixteen years in the future, and 3) Action: the family romance sparked by Leontes’ jealousy gives way to the fable of the lost princess (with a return to, and resolution, of the Sicilian family romance in </w:t>
      </w:r>
      <w:r w:rsidR="003B54F8">
        <w:rPr>
          <w:rFonts w:asciiTheme="majorBidi" w:hAnsiTheme="majorBidi" w:cstheme="majorBidi"/>
        </w:rPr>
        <w:t>5</w:t>
      </w:r>
      <w:r w:rsidR="00C51255">
        <w:rPr>
          <w:rFonts w:asciiTheme="majorBidi" w:hAnsiTheme="majorBidi" w:cstheme="majorBidi"/>
        </w:rPr>
        <w:t>.</w:t>
      </w:r>
      <w:r w:rsidRPr="00BD3FFB">
        <w:rPr>
          <w:rFonts w:asciiTheme="majorBidi" w:hAnsiTheme="majorBidi" w:cstheme="majorBidi"/>
        </w:rPr>
        <w:t>1).</w:t>
      </w:r>
      <w:r w:rsidR="009A3D90">
        <w:rPr>
          <w:rStyle w:val="FootnoteReference"/>
          <w:rFonts w:asciiTheme="majorBidi" w:hAnsiTheme="majorBidi" w:cstheme="majorBidi"/>
        </w:rPr>
        <w:footnoteReference w:id="39"/>
      </w:r>
      <w:r w:rsidRPr="00BD3FFB">
        <w:rPr>
          <w:rFonts w:asciiTheme="majorBidi" w:hAnsiTheme="majorBidi" w:cstheme="majorBidi"/>
        </w:rPr>
        <w:t xml:space="preserve"> Finally, the bear marks the generic joint of this strange play—what Sidney might have called a </w:t>
      </w:r>
      <w:r w:rsidR="007D7EAD">
        <w:rPr>
          <w:rFonts w:asciiTheme="majorBidi" w:hAnsiTheme="majorBidi" w:cstheme="majorBidi"/>
        </w:rPr>
        <w:t>‘</w:t>
      </w:r>
      <w:r w:rsidR="001771AB">
        <w:rPr>
          <w:rFonts w:asciiTheme="majorBidi" w:hAnsiTheme="majorBidi" w:cstheme="majorBidi"/>
        </w:rPr>
        <w:t>mongrel</w:t>
      </w:r>
      <w:r w:rsidRPr="00BD3FFB">
        <w:rPr>
          <w:rFonts w:asciiTheme="majorBidi" w:hAnsiTheme="majorBidi" w:cstheme="majorBidi"/>
        </w:rPr>
        <w:t> </w:t>
      </w:r>
      <w:r w:rsidR="00F5576B">
        <w:rPr>
          <w:rFonts w:asciiTheme="majorBidi" w:hAnsiTheme="majorBidi" w:cstheme="majorBidi"/>
        </w:rPr>
        <w:t>tragi</w:t>
      </w:r>
      <w:r w:rsidRPr="00BD3FFB">
        <w:rPr>
          <w:rFonts w:asciiTheme="majorBidi" w:hAnsiTheme="majorBidi" w:cstheme="majorBidi"/>
        </w:rPr>
        <w:t>comed</w:t>
      </w:r>
      <w:r w:rsidR="00F5576B">
        <w:rPr>
          <w:rFonts w:asciiTheme="majorBidi" w:hAnsiTheme="majorBidi" w:cstheme="majorBidi"/>
        </w:rPr>
        <w:t>y</w:t>
      </w:r>
      <w:r w:rsidR="007D7EAD">
        <w:rPr>
          <w:rFonts w:asciiTheme="majorBidi" w:hAnsiTheme="majorBidi" w:cstheme="majorBidi"/>
        </w:rPr>
        <w:t>’</w:t>
      </w:r>
      <w:r w:rsidRPr="00BD3FFB">
        <w:rPr>
          <w:rFonts w:asciiTheme="majorBidi" w:hAnsiTheme="majorBidi" w:cstheme="majorBidi"/>
        </w:rPr>
        <w:t xml:space="preserve"> (</w:t>
      </w:r>
      <w:r w:rsidR="001771AB">
        <w:rPr>
          <w:rFonts w:asciiTheme="majorBidi" w:hAnsiTheme="majorBidi" w:cstheme="majorBidi"/>
          <w:i/>
          <w:iCs/>
        </w:rPr>
        <w:t xml:space="preserve">Defense of Poesie </w:t>
      </w:r>
      <w:r w:rsidR="008537C2">
        <w:rPr>
          <w:rFonts w:asciiTheme="majorBidi" w:hAnsiTheme="majorBidi" w:cstheme="majorBidi"/>
        </w:rPr>
        <w:t>46)</w:t>
      </w:r>
      <w:r w:rsidR="00166598">
        <w:rPr>
          <w:rStyle w:val="FootnoteReference"/>
          <w:rFonts w:asciiTheme="majorBidi" w:hAnsiTheme="majorBidi" w:cstheme="majorBidi"/>
        </w:rPr>
        <w:footnoteReference w:id="40"/>
      </w:r>
      <w:r w:rsidR="008537C2">
        <w:rPr>
          <w:rFonts w:asciiTheme="majorBidi" w:hAnsiTheme="majorBidi" w:cstheme="majorBidi"/>
        </w:rPr>
        <w:t>—</w:t>
      </w:r>
      <w:r w:rsidRPr="00BD3FFB">
        <w:rPr>
          <w:rFonts w:asciiTheme="majorBidi" w:hAnsiTheme="majorBidi" w:cstheme="majorBidi"/>
        </w:rPr>
        <w:t>with the courtly tragedy of the play’s first half giving way to the pastoral comedy that dominates its second half and t</w:t>
      </w:r>
      <w:r w:rsidR="00251931" w:rsidRPr="00BD3FFB">
        <w:rPr>
          <w:rFonts w:asciiTheme="majorBidi" w:hAnsiTheme="majorBidi" w:cstheme="majorBidi"/>
        </w:rPr>
        <w:t xml:space="preserve">hat </w:t>
      </w:r>
      <w:r w:rsidRPr="00BD3FFB">
        <w:rPr>
          <w:rFonts w:asciiTheme="majorBidi" w:hAnsiTheme="majorBidi" w:cstheme="majorBidi"/>
        </w:rPr>
        <w:t>resolve</w:t>
      </w:r>
      <w:r w:rsidR="00251931" w:rsidRPr="00BD3FFB">
        <w:rPr>
          <w:rFonts w:asciiTheme="majorBidi" w:hAnsiTheme="majorBidi" w:cstheme="majorBidi"/>
        </w:rPr>
        <w:t>s</w:t>
      </w:r>
      <w:r w:rsidRPr="00BD3FFB">
        <w:rPr>
          <w:rFonts w:asciiTheme="majorBidi" w:hAnsiTheme="majorBidi" w:cstheme="majorBidi"/>
        </w:rPr>
        <w:t xml:space="preserve"> the tragic contradictions of the first.</w:t>
      </w:r>
    </w:p>
    <w:p w14:paraId="69FC6028" w14:textId="1DA8EBB5" w:rsidR="00847C0A" w:rsidRPr="00BD3FFB" w:rsidRDefault="00FB369D" w:rsidP="00C1156F">
      <w:pPr>
        <w:spacing w:line="276" w:lineRule="auto"/>
        <w:ind w:firstLine="720"/>
        <w:jc w:val="both"/>
        <w:rPr>
          <w:rFonts w:asciiTheme="majorBidi" w:hAnsiTheme="majorBidi" w:cstheme="majorBidi"/>
        </w:rPr>
      </w:pPr>
      <w:r w:rsidRPr="00BD3FFB">
        <w:rPr>
          <w:rFonts w:asciiTheme="majorBidi" w:hAnsiTheme="majorBidi" w:cstheme="majorBidi"/>
        </w:rPr>
        <w:t xml:space="preserve">The first half of the play </w:t>
      </w:r>
      <w:r w:rsidR="00DC1233" w:rsidRPr="00BD3FFB">
        <w:rPr>
          <w:rFonts w:asciiTheme="majorBidi" w:hAnsiTheme="majorBidi" w:cstheme="majorBidi"/>
        </w:rPr>
        <w:t>takes place in Sicily,</w:t>
      </w:r>
      <w:r w:rsidR="00B23B26" w:rsidRPr="00BD3FFB">
        <w:rPr>
          <w:rFonts w:asciiTheme="majorBidi" w:hAnsiTheme="majorBidi" w:cstheme="majorBidi"/>
        </w:rPr>
        <w:t xml:space="preserve"> whose king, Leontes, </w:t>
      </w:r>
      <w:r w:rsidR="00F93911" w:rsidRPr="00BD3FFB">
        <w:rPr>
          <w:rFonts w:asciiTheme="majorBidi" w:hAnsiTheme="majorBidi" w:cstheme="majorBidi"/>
        </w:rPr>
        <w:t>having</w:t>
      </w:r>
      <w:r w:rsidR="00802855" w:rsidRPr="00BD3FFB">
        <w:rPr>
          <w:rFonts w:asciiTheme="majorBidi" w:hAnsiTheme="majorBidi" w:cstheme="majorBidi"/>
        </w:rPr>
        <w:t xml:space="preserve"> hosted his friend, Polixenes, King of Bohemia, </w:t>
      </w:r>
      <w:r w:rsidR="00FD355A" w:rsidRPr="00BD3FFB">
        <w:rPr>
          <w:rFonts w:asciiTheme="majorBidi" w:hAnsiTheme="majorBidi" w:cstheme="majorBidi"/>
        </w:rPr>
        <w:t>for nine months</w:t>
      </w:r>
      <w:r w:rsidR="008E45C6" w:rsidRPr="00BD3FFB">
        <w:rPr>
          <w:rFonts w:asciiTheme="majorBidi" w:hAnsiTheme="majorBidi" w:cstheme="majorBidi"/>
        </w:rPr>
        <w:t xml:space="preserve">, </w:t>
      </w:r>
      <w:r w:rsidR="003973F8" w:rsidRPr="00BD3FFB">
        <w:rPr>
          <w:rFonts w:asciiTheme="majorBidi" w:hAnsiTheme="majorBidi" w:cstheme="majorBidi"/>
        </w:rPr>
        <w:t>transforms abruptly</w:t>
      </w:r>
      <w:r w:rsidR="008E45C6" w:rsidRPr="00BD3FFB">
        <w:rPr>
          <w:rFonts w:asciiTheme="majorBidi" w:hAnsiTheme="majorBidi" w:cstheme="majorBidi"/>
        </w:rPr>
        <w:t xml:space="preserve"> into a figure of </w:t>
      </w:r>
      <w:r w:rsidR="005C12AC" w:rsidRPr="00BD3FFB">
        <w:rPr>
          <w:rFonts w:asciiTheme="majorBidi" w:hAnsiTheme="majorBidi" w:cstheme="majorBidi"/>
        </w:rPr>
        <w:t>baited</w:t>
      </w:r>
      <w:r w:rsidR="006C72D7" w:rsidRPr="00BD3FFB">
        <w:rPr>
          <w:rFonts w:asciiTheme="majorBidi" w:hAnsiTheme="majorBidi" w:cstheme="majorBidi"/>
        </w:rPr>
        <w:t xml:space="preserve"> </w:t>
      </w:r>
      <w:r w:rsidR="004342DD" w:rsidRPr="00BD3FFB">
        <w:rPr>
          <w:rFonts w:asciiTheme="majorBidi" w:hAnsiTheme="majorBidi" w:cstheme="majorBidi"/>
        </w:rPr>
        <w:t>(ursine</w:t>
      </w:r>
      <w:r w:rsidR="00AD522D" w:rsidRPr="00BD3FFB">
        <w:rPr>
          <w:rFonts w:asciiTheme="majorBidi" w:hAnsiTheme="majorBidi" w:cstheme="majorBidi"/>
        </w:rPr>
        <w:t>) rage</w:t>
      </w:r>
      <w:r w:rsidR="00F67030" w:rsidRPr="00BD3FFB">
        <w:rPr>
          <w:rFonts w:asciiTheme="majorBidi" w:hAnsiTheme="majorBidi" w:cstheme="majorBidi"/>
        </w:rPr>
        <w:t xml:space="preserve"> (</w:t>
      </w:r>
      <w:r w:rsidR="003B54F8">
        <w:rPr>
          <w:rFonts w:asciiTheme="majorBidi" w:hAnsiTheme="majorBidi" w:cstheme="majorBidi"/>
        </w:rPr>
        <w:t>2</w:t>
      </w:r>
      <w:r w:rsidR="00F67030" w:rsidRPr="00BD3FFB">
        <w:rPr>
          <w:rFonts w:asciiTheme="majorBidi" w:hAnsiTheme="majorBidi" w:cstheme="majorBidi"/>
        </w:rPr>
        <w:t>.3.90-2)</w:t>
      </w:r>
      <w:r w:rsidR="00AD522D" w:rsidRPr="00BD3FFB">
        <w:rPr>
          <w:rFonts w:asciiTheme="majorBidi" w:hAnsiTheme="majorBidi" w:cstheme="majorBidi"/>
        </w:rPr>
        <w:t xml:space="preserve"> over</w:t>
      </w:r>
      <w:r w:rsidR="003412F5" w:rsidRPr="00BD3FFB">
        <w:rPr>
          <w:rFonts w:asciiTheme="majorBidi" w:hAnsiTheme="majorBidi" w:cstheme="majorBidi"/>
        </w:rPr>
        <w:t xml:space="preserve"> the suspicion of his</w:t>
      </w:r>
      <w:r w:rsidR="00E616BB" w:rsidRPr="00BD3FFB">
        <w:rPr>
          <w:rFonts w:asciiTheme="majorBidi" w:hAnsiTheme="majorBidi" w:cstheme="majorBidi"/>
        </w:rPr>
        <w:t xml:space="preserve"> pregnant</w:t>
      </w:r>
      <w:r w:rsidR="003412F5" w:rsidRPr="00BD3FFB">
        <w:rPr>
          <w:rFonts w:asciiTheme="majorBidi" w:hAnsiTheme="majorBidi" w:cstheme="majorBidi"/>
        </w:rPr>
        <w:t xml:space="preserve"> wife</w:t>
      </w:r>
      <w:r w:rsidR="00A16396" w:rsidRPr="00BD3FFB">
        <w:rPr>
          <w:rFonts w:asciiTheme="majorBidi" w:hAnsiTheme="majorBidi" w:cstheme="majorBidi"/>
        </w:rPr>
        <w:t xml:space="preserve"> Hermione’s</w:t>
      </w:r>
      <w:r w:rsidR="005C6A11" w:rsidRPr="00BD3FFB">
        <w:rPr>
          <w:rFonts w:asciiTheme="majorBidi" w:hAnsiTheme="majorBidi" w:cstheme="majorBidi"/>
        </w:rPr>
        <w:t xml:space="preserve"> aff</w:t>
      </w:r>
      <w:r w:rsidR="00944D3D" w:rsidRPr="00BD3FFB">
        <w:rPr>
          <w:rFonts w:asciiTheme="majorBidi" w:hAnsiTheme="majorBidi" w:cstheme="majorBidi"/>
        </w:rPr>
        <w:t>air with Polixenes</w:t>
      </w:r>
      <w:r w:rsidR="00F70A72" w:rsidRPr="00BD3FFB">
        <w:rPr>
          <w:rFonts w:asciiTheme="majorBidi" w:hAnsiTheme="majorBidi" w:cstheme="majorBidi"/>
        </w:rPr>
        <w:t xml:space="preserve">, </w:t>
      </w:r>
      <w:r w:rsidR="001F4F4E" w:rsidRPr="00BD3FFB">
        <w:rPr>
          <w:rFonts w:asciiTheme="majorBidi" w:hAnsiTheme="majorBidi" w:cstheme="majorBidi"/>
        </w:rPr>
        <w:t>whom Leontes</w:t>
      </w:r>
      <w:r w:rsidR="001C3D35">
        <w:rPr>
          <w:rFonts w:asciiTheme="majorBidi" w:hAnsiTheme="majorBidi" w:cstheme="majorBidi"/>
        </w:rPr>
        <w:t xml:space="preserve"> </w:t>
      </w:r>
      <w:r w:rsidR="001F4F4E" w:rsidRPr="00BD3FFB">
        <w:rPr>
          <w:rFonts w:asciiTheme="majorBidi" w:hAnsiTheme="majorBidi" w:cstheme="majorBidi"/>
        </w:rPr>
        <w:t>imagines</w:t>
      </w:r>
      <w:r w:rsidR="00100708">
        <w:rPr>
          <w:rFonts w:asciiTheme="majorBidi" w:hAnsiTheme="majorBidi" w:cstheme="majorBidi"/>
        </w:rPr>
        <w:t xml:space="preserve"> </w:t>
      </w:r>
      <w:r w:rsidR="001F4F4E" w:rsidRPr="00BD3FFB">
        <w:rPr>
          <w:rFonts w:asciiTheme="majorBidi" w:hAnsiTheme="majorBidi" w:cstheme="majorBidi"/>
        </w:rPr>
        <w:t xml:space="preserve">to </w:t>
      </w:r>
      <w:r w:rsidR="002C00E7" w:rsidRPr="00BD3FFB">
        <w:rPr>
          <w:rFonts w:asciiTheme="majorBidi" w:hAnsiTheme="majorBidi" w:cstheme="majorBidi"/>
        </w:rPr>
        <w:t xml:space="preserve">have fathered </w:t>
      </w:r>
      <w:r w:rsidR="002265AC" w:rsidRPr="00BD3FFB">
        <w:rPr>
          <w:rFonts w:asciiTheme="majorBidi" w:hAnsiTheme="majorBidi" w:cstheme="majorBidi"/>
        </w:rPr>
        <w:t xml:space="preserve">the child Hermione is soon to </w:t>
      </w:r>
      <w:r w:rsidR="00594D31" w:rsidRPr="00BD3FFB">
        <w:rPr>
          <w:rFonts w:asciiTheme="majorBidi" w:hAnsiTheme="majorBidi" w:cstheme="majorBidi"/>
        </w:rPr>
        <w:t>deliver</w:t>
      </w:r>
      <w:r w:rsidR="000812F0">
        <w:rPr>
          <w:rFonts w:asciiTheme="majorBidi" w:hAnsiTheme="majorBidi" w:cstheme="majorBidi"/>
        </w:rPr>
        <w:t xml:space="preserve">, while </w:t>
      </w:r>
      <w:r w:rsidR="000812F0" w:rsidRPr="000812F0">
        <w:rPr>
          <w:rFonts w:asciiTheme="majorBidi" w:hAnsiTheme="majorBidi" w:cstheme="majorBidi"/>
        </w:rPr>
        <w:t>wondering whether</w:t>
      </w:r>
      <w:r w:rsidR="000812F0">
        <w:rPr>
          <w:rFonts w:asciiTheme="majorBidi" w:hAnsiTheme="majorBidi" w:cstheme="majorBidi"/>
        </w:rPr>
        <w:t xml:space="preserve"> his child</w:t>
      </w:r>
      <w:r w:rsidR="000812F0" w:rsidRPr="000812F0">
        <w:rPr>
          <w:rFonts w:asciiTheme="majorBidi" w:hAnsiTheme="majorBidi" w:cstheme="majorBidi"/>
        </w:rPr>
        <w:t xml:space="preserve"> Mamilius </w:t>
      </w:r>
      <w:r w:rsidR="005E0BD5">
        <w:rPr>
          <w:rFonts w:asciiTheme="majorBidi" w:hAnsiTheme="majorBidi" w:cstheme="majorBidi"/>
        </w:rPr>
        <w:t xml:space="preserve">in fact </w:t>
      </w:r>
      <w:r w:rsidR="000812F0" w:rsidRPr="000812F0">
        <w:rPr>
          <w:rFonts w:asciiTheme="majorBidi" w:hAnsiTheme="majorBidi" w:cstheme="majorBidi"/>
        </w:rPr>
        <w:t>looks like himself</w:t>
      </w:r>
      <w:r w:rsidR="00594D31" w:rsidRPr="00BD3FFB">
        <w:rPr>
          <w:rFonts w:asciiTheme="majorBidi" w:hAnsiTheme="majorBidi" w:cstheme="majorBidi"/>
        </w:rPr>
        <w:t>.</w:t>
      </w:r>
      <w:r w:rsidR="009E734D" w:rsidRPr="00BD3FFB">
        <w:rPr>
          <w:rStyle w:val="FootnoteReference"/>
          <w:rFonts w:asciiTheme="majorBidi" w:hAnsiTheme="majorBidi" w:cstheme="majorBidi"/>
        </w:rPr>
        <w:footnoteReference w:id="41"/>
      </w:r>
      <w:r w:rsidR="00594D31" w:rsidRPr="00BD3FFB">
        <w:rPr>
          <w:rFonts w:asciiTheme="majorBidi" w:hAnsiTheme="majorBidi" w:cstheme="majorBidi"/>
        </w:rPr>
        <w:t xml:space="preserve"> </w:t>
      </w:r>
      <w:r w:rsidR="00B87F05" w:rsidRPr="00BD3FFB">
        <w:rPr>
          <w:rFonts w:asciiTheme="majorBidi" w:hAnsiTheme="majorBidi" w:cstheme="majorBidi"/>
        </w:rPr>
        <w:t xml:space="preserve">Very quickly, </w:t>
      </w:r>
      <w:r w:rsidR="0060684A" w:rsidRPr="00BD3FFB">
        <w:rPr>
          <w:rFonts w:asciiTheme="majorBidi" w:hAnsiTheme="majorBidi" w:cstheme="majorBidi"/>
        </w:rPr>
        <w:t>Hermione gives birth</w:t>
      </w:r>
      <w:r w:rsidR="00AA6311" w:rsidRPr="00BD3FFB">
        <w:rPr>
          <w:rFonts w:asciiTheme="majorBidi" w:hAnsiTheme="majorBidi" w:cstheme="majorBidi"/>
        </w:rPr>
        <w:t xml:space="preserve">, </w:t>
      </w:r>
      <w:r w:rsidR="001423F4" w:rsidRPr="00BD3FFB">
        <w:rPr>
          <w:rFonts w:asciiTheme="majorBidi" w:hAnsiTheme="majorBidi" w:cstheme="majorBidi"/>
        </w:rPr>
        <w:t xml:space="preserve">and </w:t>
      </w:r>
      <w:r w:rsidR="00562F05" w:rsidRPr="00BD3FFB">
        <w:rPr>
          <w:rFonts w:asciiTheme="majorBidi" w:hAnsiTheme="majorBidi" w:cstheme="majorBidi"/>
        </w:rPr>
        <w:t xml:space="preserve">then, </w:t>
      </w:r>
      <w:r w:rsidR="00BF174C" w:rsidRPr="00BD3FFB">
        <w:rPr>
          <w:rFonts w:asciiTheme="majorBidi" w:hAnsiTheme="majorBidi" w:cstheme="majorBidi"/>
        </w:rPr>
        <w:t xml:space="preserve">on trial for her life, </w:t>
      </w:r>
      <w:r w:rsidR="00143821" w:rsidRPr="00BD3FFB">
        <w:rPr>
          <w:rFonts w:asciiTheme="majorBidi" w:hAnsiTheme="majorBidi" w:cstheme="majorBidi"/>
        </w:rPr>
        <w:t xml:space="preserve">seems to die, </w:t>
      </w:r>
      <w:r w:rsidR="00B843A3" w:rsidRPr="00BD3FFB">
        <w:rPr>
          <w:rFonts w:asciiTheme="majorBidi" w:hAnsiTheme="majorBidi" w:cstheme="majorBidi"/>
        </w:rPr>
        <w:t xml:space="preserve">which causes the death of </w:t>
      </w:r>
      <w:r w:rsidR="00255E93" w:rsidRPr="00BD3FFB">
        <w:rPr>
          <w:rFonts w:asciiTheme="majorBidi" w:hAnsiTheme="majorBidi" w:cstheme="majorBidi"/>
        </w:rPr>
        <w:t>Leontes’ and Hermiones’ first-born</w:t>
      </w:r>
      <w:r w:rsidR="007F0BCA" w:rsidRPr="00BD3FFB">
        <w:rPr>
          <w:rFonts w:asciiTheme="majorBidi" w:hAnsiTheme="majorBidi" w:cstheme="majorBidi"/>
        </w:rPr>
        <w:t>, Mamillus, who’</w:t>
      </w:r>
      <w:r w:rsidR="00821584" w:rsidRPr="00BD3FFB">
        <w:rPr>
          <w:rFonts w:asciiTheme="majorBidi" w:hAnsiTheme="majorBidi" w:cstheme="majorBidi"/>
        </w:rPr>
        <w:t xml:space="preserve">d earlier noted, </w:t>
      </w:r>
      <w:r w:rsidR="00CF454E" w:rsidRPr="00BD3FFB">
        <w:rPr>
          <w:rFonts w:asciiTheme="majorBidi" w:hAnsiTheme="majorBidi" w:cstheme="majorBidi"/>
        </w:rPr>
        <w:t>self-</w:t>
      </w:r>
      <w:r w:rsidR="00821584" w:rsidRPr="00BD3FFB">
        <w:rPr>
          <w:rFonts w:asciiTheme="majorBidi" w:hAnsiTheme="majorBidi" w:cstheme="majorBidi"/>
        </w:rPr>
        <w:t xml:space="preserve">prophetically, that </w:t>
      </w:r>
      <w:r w:rsidR="007D7EAD">
        <w:rPr>
          <w:rFonts w:asciiTheme="majorBidi" w:hAnsiTheme="majorBidi" w:cstheme="majorBidi"/>
        </w:rPr>
        <w:t>‘</w:t>
      </w:r>
      <w:r w:rsidR="00821584" w:rsidRPr="00BD3FFB">
        <w:rPr>
          <w:rFonts w:asciiTheme="majorBidi" w:hAnsiTheme="majorBidi" w:cstheme="majorBidi"/>
        </w:rPr>
        <w:t>a sad tale’s best for winter</w:t>
      </w:r>
      <w:r w:rsidR="007D7EAD">
        <w:rPr>
          <w:rFonts w:asciiTheme="majorBidi" w:hAnsiTheme="majorBidi" w:cstheme="majorBidi"/>
        </w:rPr>
        <w:t>’</w:t>
      </w:r>
      <w:r w:rsidR="00821584" w:rsidRPr="00BD3FFB">
        <w:rPr>
          <w:rFonts w:asciiTheme="majorBidi" w:hAnsiTheme="majorBidi" w:cstheme="majorBidi"/>
        </w:rPr>
        <w:t xml:space="preserve"> (</w:t>
      </w:r>
      <w:r w:rsidR="00C51255">
        <w:rPr>
          <w:rFonts w:asciiTheme="majorBidi" w:hAnsiTheme="majorBidi" w:cstheme="majorBidi"/>
          <w:i/>
          <w:iCs/>
        </w:rPr>
        <w:t>The Winter’s Tale</w:t>
      </w:r>
      <w:r w:rsidR="00934D52">
        <w:rPr>
          <w:rFonts w:asciiTheme="majorBidi" w:hAnsiTheme="majorBidi" w:cstheme="majorBidi"/>
          <w:i/>
          <w:iCs/>
        </w:rPr>
        <w:t xml:space="preserve"> </w:t>
      </w:r>
      <w:r w:rsidR="00934D52">
        <w:rPr>
          <w:rFonts w:asciiTheme="majorBidi" w:hAnsiTheme="majorBidi" w:cstheme="majorBidi"/>
        </w:rPr>
        <w:t>2010:</w:t>
      </w:r>
      <w:r w:rsidR="00821584" w:rsidRPr="00BD3FFB">
        <w:rPr>
          <w:rFonts w:asciiTheme="majorBidi" w:hAnsiTheme="majorBidi" w:cstheme="majorBidi"/>
        </w:rPr>
        <w:t xml:space="preserve"> </w:t>
      </w:r>
      <w:r w:rsidR="003B54F8">
        <w:rPr>
          <w:rFonts w:asciiTheme="majorBidi" w:hAnsiTheme="majorBidi" w:cstheme="majorBidi"/>
        </w:rPr>
        <w:t>2</w:t>
      </w:r>
      <w:r w:rsidR="00821584" w:rsidRPr="00BD3FFB">
        <w:rPr>
          <w:rFonts w:asciiTheme="majorBidi" w:hAnsiTheme="majorBidi" w:cstheme="majorBidi"/>
        </w:rPr>
        <w:t>.1.25)</w:t>
      </w:r>
      <w:r w:rsidR="00DE143F" w:rsidRPr="00BD3FFB">
        <w:rPr>
          <w:rFonts w:asciiTheme="majorBidi" w:hAnsiTheme="majorBidi" w:cstheme="majorBidi"/>
        </w:rPr>
        <w:t>.</w:t>
      </w:r>
      <w:r w:rsidR="00BF2BDB" w:rsidRPr="00BD3FFB">
        <w:rPr>
          <w:rFonts w:asciiTheme="majorBidi" w:hAnsiTheme="majorBidi" w:cstheme="majorBidi"/>
        </w:rPr>
        <w:t xml:space="preserve"> </w:t>
      </w:r>
      <w:r w:rsidR="00803FEB" w:rsidRPr="00BD3FFB">
        <w:rPr>
          <w:rFonts w:asciiTheme="majorBidi" w:hAnsiTheme="majorBidi" w:cstheme="majorBidi"/>
        </w:rPr>
        <w:t xml:space="preserve">In what follows, </w:t>
      </w:r>
      <w:r w:rsidR="007D7EAD">
        <w:rPr>
          <w:rFonts w:asciiTheme="majorBidi" w:hAnsiTheme="majorBidi" w:cstheme="majorBidi"/>
        </w:rPr>
        <w:t>‘</w:t>
      </w:r>
      <w:r w:rsidR="0020066B" w:rsidRPr="00BD3FFB">
        <w:rPr>
          <w:rFonts w:asciiTheme="majorBidi" w:hAnsiTheme="majorBidi" w:cstheme="majorBidi"/>
        </w:rPr>
        <w:t>bear</w:t>
      </w:r>
      <w:r w:rsidR="007D7EAD">
        <w:rPr>
          <w:rFonts w:asciiTheme="majorBidi" w:hAnsiTheme="majorBidi" w:cstheme="majorBidi"/>
        </w:rPr>
        <w:t>’</w:t>
      </w:r>
      <w:r w:rsidR="0020066B" w:rsidRPr="00BD3FFB">
        <w:rPr>
          <w:rFonts w:asciiTheme="majorBidi" w:hAnsiTheme="majorBidi" w:cstheme="majorBidi"/>
        </w:rPr>
        <w:t xml:space="preserve"> </w:t>
      </w:r>
      <w:r w:rsidR="00CD2A88" w:rsidRPr="00BD3FFB">
        <w:rPr>
          <w:rFonts w:asciiTheme="majorBidi" w:hAnsiTheme="majorBidi" w:cstheme="majorBidi"/>
        </w:rPr>
        <w:t>language swirls</w:t>
      </w:r>
      <w:r w:rsidR="006A36DF" w:rsidRPr="00BD3FFB">
        <w:rPr>
          <w:rFonts w:asciiTheme="majorBidi" w:hAnsiTheme="majorBidi" w:cstheme="majorBidi"/>
        </w:rPr>
        <w:t xml:space="preserve"> as what critics have </w:t>
      </w:r>
      <w:r w:rsidR="007515F3" w:rsidRPr="00BD3FFB">
        <w:rPr>
          <w:rFonts w:asciiTheme="majorBidi" w:hAnsiTheme="majorBidi" w:cstheme="majorBidi"/>
        </w:rPr>
        <w:t xml:space="preserve">often </w:t>
      </w:r>
      <w:r w:rsidR="006A36DF" w:rsidRPr="00BD3FFB">
        <w:rPr>
          <w:rFonts w:asciiTheme="majorBidi" w:hAnsiTheme="majorBidi" w:cstheme="majorBidi"/>
        </w:rPr>
        <w:t xml:space="preserve">called a </w:t>
      </w:r>
      <w:r w:rsidR="007D7EAD">
        <w:rPr>
          <w:rFonts w:asciiTheme="majorBidi" w:hAnsiTheme="majorBidi" w:cstheme="majorBidi"/>
        </w:rPr>
        <w:t>‘</w:t>
      </w:r>
      <w:r w:rsidR="006A36DF" w:rsidRPr="00BD3FFB">
        <w:rPr>
          <w:rFonts w:asciiTheme="majorBidi" w:hAnsiTheme="majorBidi" w:cstheme="majorBidi"/>
        </w:rPr>
        <w:t>presiding word</w:t>
      </w:r>
      <w:r w:rsidR="007D7EAD">
        <w:rPr>
          <w:rFonts w:asciiTheme="majorBidi" w:hAnsiTheme="majorBidi" w:cstheme="majorBidi"/>
        </w:rPr>
        <w:t>’</w:t>
      </w:r>
      <w:r w:rsidR="006D64D5" w:rsidRPr="00BD3FFB">
        <w:rPr>
          <w:rFonts w:asciiTheme="majorBidi" w:hAnsiTheme="majorBidi" w:cstheme="majorBidi"/>
        </w:rPr>
        <w:t xml:space="preserve"> of the play</w:t>
      </w:r>
      <w:r w:rsidR="00E23D52" w:rsidRPr="00BD3FFB">
        <w:rPr>
          <w:rFonts w:asciiTheme="majorBidi" w:hAnsiTheme="majorBidi" w:cstheme="majorBidi"/>
        </w:rPr>
        <w:t>:</w:t>
      </w:r>
      <w:r w:rsidR="00FD54A1" w:rsidRPr="00BD3FFB">
        <w:rPr>
          <w:rFonts w:asciiTheme="majorBidi" w:hAnsiTheme="majorBidi" w:cstheme="majorBidi"/>
        </w:rPr>
        <w:t xml:space="preserve"> </w:t>
      </w:r>
      <w:r w:rsidR="0004137C" w:rsidRPr="00BD3FFB">
        <w:rPr>
          <w:rFonts w:asciiTheme="majorBidi" w:hAnsiTheme="majorBidi" w:cstheme="majorBidi"/>
        </w:rPr>
        <w:t xml:space="preserve">the (presumed) dead </w:t>
      </w:r>
      <w:r w:rsidR="003F69BC" w:rsidRPr="00BD3FFB">
        <w:rPr>
          <w:rFonts w:asciiTheme="majorBidi" w:hAnsiTheme="majorBidi" w:cstheme="majorBidi"/>
        </w:rPr>
        <w:t xml:space="preserve">Hermiones’ </w:t>
      </w:r>
      <w:r w:rsidR="00472A7A" w:rsidRPr="00BD3FFB">
        <w:rPr>
          <w:rFonts w:asciiTheme="majorBidi" w:hAnsiTheme="majorBidi" w:cstheme="majorBidi"/>
        </w:rPr>
        <w:t>bairn</w:t>
      </w:r>
      <w:r w:rsidR="009368AC" w:rsidRPr="00BD3FFB">
        <w:rPr>
          <w:rFonts w:asciiTheme="majorBidi" w:hAnsiTheme="majorBidi" w:cstheme="majorBidi"/>
        </w:rPr>
        <w:t xml:space="preserve"> ha</w:t>
      </w:r>
      <w:r w:rsidR="0092030D" w:rsidRPr="00BD3FFB">
        <w:rPr>
          <w:rFonts w:asciiTheme="majorBidi" w:hAnsiTheme="majorBidi" w:cstheme="majorBidi"/>
        </w:rPr>
        <w:t>s been entrusted to Antigonus (</w:t>
      </w:r>
      <w:r w:rsidR="0004332B" w:rsidRPr="00BD3FFB">
        <w:rPr>
          <w:rFonts w:asciiTheme="majorBidi" w:hAnsiTheme="majorBidi" w:cstheme="majorBidi"/>
        </w:rPr>
        <w:t xml:space="preserve">from Greek </w:t>
      </w:r>
      <w:r w:rsidR="0092030D" w:rsidRPr="00BD3FFB">
        <w:rPr>
          <w:rFonts w:asciiTheme="majorBidi" w:hAnsiTheme="majorBidi" w:cstheme="majorBidi"/>
        </w:rPr>
        <w:t>Ἀντίγονος</w:t>
      </w:r>
      <w:r w:rsidR="0004332B" w:rsidRPr="00BD3FFB">
        <w:rPr>
          <w:rFonts w:asciiTheme="majorBidi" w:hAnsiTheme="majorBidi" w:cstheme="majorBidi"/>
        </w:rPr>
        <w:t>=</w:t>
      </w:r>
      <w:r w:rsidR="007D7EAD">
        <w:rPr>
          <w:rFonts w:asciiTheme="majorBidi" w:hAnsiTheme="majorBidi" w:cstheme="majorBidi"/>
        </w:rPr>
        <w:t>‘</w:t>
      </w:r>
      <w:r w:rsidR="0092030D" w:rsidRPr="00BD3FFB">
        <w:rPr>
          <w:rFonts w:asciiTheme="majorBidi" w:hAnsiTheme="majorBidi" w:cstheme="majorBidi"/>
        </w:rPr>
        <w:t>anti+birth</w:t>
      </w:r>
      <w:r w:rsidR="007D7EAD">
        <w:rPr>
          <w:rFonts w:asciiTheme="majorBidi" w:hAnsiTheme="majorBidi" w:cstheme="majorBidi"/>
        </w:rPr>
        <w:t>’</w:t>
      </w:r>
      <w:r w:rsidR="006B4AD8">
        <w:rPr>
          <w:rFonts w:asciiTheme="majorBidi" w:hAnsiTheme="majorBidi" w:cstheme="majorBidi"/>
        </w:rPr>
        <w:t xml:space="preserve">, </w:t>
      </w:r>
      <w:r w:rsidR="00F10DD7">
        <w:rPr>
          <w:rFonts w:asciiTheme="majorBidi" w:hAnsiTheme="majorBidi" w:cstheme="majorBidi"/>
        </w:rPr>
        <w:t xml:space="preserve">with a play perhaps on </w:t>
      </w:r>
      <w:r w:rsidR="0008268F">
        <w:rPr>
          <w:rFonts w:asciiTheme="majorBidi" w:hAnsiTheme="majorBidi" w:cstheme="majorBidi"/>
        </w:rPr>
        <w:t xml:space="preserve">English </w:t>
      </w:r>
      <w:r w:rsidR="00F10DD7">
        <w:rPr>
          <w:rFonts w:asciiTheme="majorBidi" w:hAnsiTheme="majorBidi" w:cstheme="majorBidi"/>
        </w:rPr>
        <w:t>noun</w:t>
      </w:r>
      <w:r w:rsidR="000619BA">
        <w:rPr>
          <w:rFonts w:asciiTheme="majorBidi" w:hAnsiTheme="majorBidi" w:cstheme="majorBidi"/>
        </w:rPr>
        <w:t xml:space="preserve"> (for animal)</w:t>
      </w:r>
      <w:r w:rsidR="00F10DD7">
        <w:rPr>
          <w:rFonts w:asciiTheme="majorBidi" w:hAnsiTheme="majorBidi" w:cstheme="majorBidi"/>
        </w:rPr>
        <w:t xml:space="preserve"> and verb</w:t>
      </w:r>
      <w:r w:rsidR="0093118D">
        <w:rPr>
          <w:rFonts w:asciiTheme="majorBidi" w:hAnsiTheme="majorBidi" w:cstheme="majorBidi"/>
        </w:rPr>
        <w:t xml:space="preserve"> (for ‘birt</w:t>
      </w:r>
      <w:r w:rsidR="00A92159">
        <w:rPr>
          <w:rFonts w:asciiTheme="majorBidi" w:hAnsiTheme="majorBidi" w:cstheme="majorBidi"/>
        </w:rPr>
        <w:t>h</w:t>
      </w:r>
      <w:r w:rsidR="00F071A8">
        <w:rPr>
          <w:rFonts w:asciiTheme="majorBidi" w:hAnsiTheme="majorBidi" w:cstheme="majorBidi"/>
        </w:rPr>
        <w:t>i</w:t>
      </w:r>
      <w:r w:rsidR="0093118D">
        <w:rPr>
          <w:rFonts w:asciiTheme="majorBidi" w:hAnsiTheme="majorBidi" w:cstheme="majorBidi"/>
        </w:rPr>
        <w:t>ng’)</w:t>
      </w:r>
      <w:r w:rsidR="00F10DD7">
        <w:rPr>
          <w:rFonts w:asciiTheme="majorBidi" w:hAnsiTheme="majorBidi" w:cstheme="majorBidi"/>
        </w:rPr>
        <w:t xml:space="preserve"> </w:t>
      </w:r>
      <w:r w:rsidR="00793721">
        <w:rPr>
          <w:rFonts w:asciiTheme="majorBidi" w:hAnsiTheme="majorBidi" w:cstheme="majorBidi"/>
        </w:rPr>
        <w:t>becoming ‘Anti-Bear’)</w:t>
      </w:r>
      <w:r w:rsidR="00771E30">
        <w:rPr>
          <w:rFonts w:asciiTheme="majorBidi" w:hAnsiTheme="majorBidi" w:cstheme="majorBidi"/>
        </w:rPr>
        <w:t xml:space="preserve">, </w:t>
      </w:r>
      <w:r w:rsidR="0096068A" w:rsidRPr="00BD3FFB">
        <w:rPr>
          <w:rFonts w:asciiTheme="majorBidi" w:hAnsiTheme="majorBidi" w:cstheme="majorBidi"/>
        </w:rPr>
        <w:t xml:space="preserve">who </w:t>
      </w:r>
      <w:r w:rsidR="002A2661" w:rsidRPr="00BD3FFB">
        <w:rPr>
          <w:rFonts w:asciiTheme="majorBidi" w:hAnsiTheme="majorBidi" w:cstheme="majorBidi"/>
        </w:rPr>
        <w:t xml:space="preserve">bears it </w:t>
      </w:r>
      <w:r w:rsidR="00F50976" w:rsidRPr="00BD3FFB">
        <w:rPr>
          <w:rFonts w:asciiTheme="majorBidi" w:hAnsiTheme="majorBidi" w:cstheme="majorBidi"/>
        </w:rPr>
        <w:t xml:space="preserve">in a </w:t>
      </w:r>
      <w:r w:rsidR="007D7EAD">
        <w:rPr>
          <w:rFonts w:asciiTheme="majorBidi" w:hAnsiTheme="majorBidi" w:cstheme="majorBidi"/>
        </w:rPr>
        <w:t>‘</w:t>
      </w:r>
      <w:r w:rsidR="00F50976" w:rsidRPr="00BD3FFB">
        <w:rPr>
          <w:rFonts w:asciiTheme="majorBidi" w:hAnsiTheme="majorBidi" w:cstheme="majorBidi"/>
        </w:rPr>
        <w:t>bearin</w:t>
      </w:r>
      <w:r w:rsidR="00213CF2" w:rsidRPr="00BD3FFB">
        <w:rPr>
          <w:rFonts w:asciiTheme="majorBidi" w:hAnsiTheme="majorBidi" w:cstheme="majorBidi"/>
        </w:rPr>
        <w:t>g</w:t>
      </w:r>
      <w:r w:rsidR="00F50976" w:rsidRPr="00BD3FFB">
        <w:rPr>
          <w:rFonts w:asciiTheme="majorBidi" w:hAnsiTheme="majorBidi" w:cstheme="majorBidi"/>
        </w:rPr>
        <w:t>-cloth</w:t>
      </w:r>
      <w:r w:rsidR="007D7EAD">
        <w:rPr>
          <w:rFonts w:asciiTheme="majorBidi" w:hAnsiTheme="majorBidi" w:cstheme="majorBidi"/>
        </w:rPr>
        <w:t>’</w:t>
      </w:r>
      <w:r w:rsidR="00197CD7" w:rsidRPr="00BD3FFB">
        <w:rPr>
          <w:rFonts w:asciiTheme="majorBidi" w:hAnsiTheme="majorBidi" w:cstheme="majorBidi"/>
        </w:rPr>
        <w:t xml:space="preserve"> (</w:t>
      </w:r>
      <w:r w:rsidR="003B54F8">
        <w:rPr>
          <w:rFonts w:asciiTheme="majorBidi" w:hAnsiTheme="majorBidi" w:cstheme="majorBidi"/>
        </w:rPr>
        <w:t>3</w:t>
      </w:r>
      <w:r w:rsidR="00197CD7" w:rsidRPr="00BD3FFB">
        <w:rPr>
          <w:rFonts w:asciiTheme="majorBidi" w:hAnsiTheme="majorBidi" w:cstheme="majorBidi"/>
        </w:rPr>
        <w:t>.3.112)</w:t>
      </w:r>
      <w:r w:rsidR="00F50976" w:rsidRPr="00BD3FFB">
        <w:rPr>
          <w:rFonts w:asciiTheme="majorBidi" w:hAnsiTheme="majorBidi" w:cstheme="majorBidi"/>
        </w:rPr>
        <w:t xml:space="preserve"> to the </w:t>
      </w:r>
      <w:r w:rsidR="002B318E" w:rsidRPr="00BD3FFB">
        <w:rPr>
          <w:rFonts w:asciiTheme="majorBidi" w:hAnsiTheme="majorBidi" w:cstheme="majorBidi"/>
        </w:rPr>
        <w:t>the shore</w:t>
      </w:r>
      <w:r w:rsidR="00B950EA" w:rsidRPr="00BD3FFB">
        <w:rPr>
          <w:rFonts w:asciiTheme="majorBidi" w:hAnsiTheme="majorBidi" w:cstheme="majorBidi"/>
        </w:rPr>
        <w:t>s</w:t>
      </w:r>
      <w:r w:rsidR="002B318E" w:rsidRPr="00BD3FFB">
        <w:rPr>
          <w:rFonts w:asciiTheme="majorBidi" w:hAnsiTheme="majorBidi" w:cstheme="majorBidi"/>
        </w:rPr>
        <w:t xml:space="preserve"> of Bohemia</w:t>
      </w:r>
      <w:r w:rsidR="008647C1" w:rsidRPr="00BD3FFB">
        <w:rPr>
          <w:rFonts w:asciiTheme="majorBidi" w:hAnsiTheme="majorBidi" w:cstheme="majorBidi"/>
        </w:rPr>
        <w:t xml:space="preserve">, </w:t>
      </w:r>
      <w:r w:rsidR="00074A4C" w:rsidRPr="00BD3FFB">
        <w:rPr>
          <w:rFonts w:asciiTheme="majorBidi" w:hAnsiTheme="majorBidi" w:cstheme="majorBidi"/>
        </w:rPr>
        <w:t xml:space="preserve">only for Antigonus, in the play’s celebrated stage direction, to </w:t>
      </w:r>
      <w:r w:rsidR="007D7EAD">
        <w:rPr>
          <w:rFonts w:asciiTheme="majorBidi" w:hAnsiTheme="majorBidi" w:cstheme="majorBidi"/>
        </w:rPr>
        <w:t>‘</w:t>
      </w:r>
      <w:r w:rsidR="00BB3388" w:rsidRPr="00BD3FFB">
        <w:rPr>
          <w:rFonts w:asciiTheme="majorBidi" w:hAnsiTheme="majorBidi" w:cstheme="majorBidi"/>
        </w:rPr>
        <w:t>Exit, pursued by a bear</w:t>
      </w:r>
      <w:r w:rsidR="007D7EAD">
        <w:rPr>
          <w:rFonts w:asciiTheme="majorBidi" w:hAnsiTheme="majorBidi" w:cstheme="majorBidi"/>
        </w:rPr>
        <w:t>’</w:t>
      </w:r>
      <w:r w:rsidR="00384A20" w:rsidRPr="00BD3FFB">
        <w:rPr>
          <w:rFonts w:asciiTheme="majorBidi" w:hAnsiTheme="majorBidi" w:cstheme="majorBidi"/>
        </w:rPr>
        <w:t>—</w:t>
      </w:r>
      <w:r w:rsidR="00270BBE" w:rsidRPr="00BD3FFB">
        <w:rPr>
          <w:rFonts w:asciiTheme="majorBidi" w:hAnsiTheme="majorBidi" w:cstheme="majorBidi"/>
        </w:rPr>
        <w:t xml:space="preserve">and the </w:t>
      </w:r>
      <w:r w:rsidR="00ED1BEC" w:rsidRPr="00BD3FFB">
        <w:rPr>
          <w:rFonts w:asciiTheme="majorBidi" w:hAnsiTheme="majorBidi" w:cstheme="majorBidi"/>
        </w:rPr>
        <w:t>remainder</w:t>
      </w:r>
      <w:r w:rsidR="00270BBE" w:rsidRPr="00BD3FFB">
        <w:rPr>
          <w:rFonts w:asciiTheme="majorBidi" w:hAnsiTheme="majorBidi" w:cstheme="majorBidi"/>
        </w:rPr>
        <w:t xml:space="preserve"> of </w:t>
      </w:r>
      <w:r w:rsidR="00564909" w:rsidRPr="00BD3FFB">
        <w:rPr>
          <w:rFonts w:asciiTheme="majorBidi" w:hAnsiTheme="majorBidi" w:cstheme="majorBidi"/>
        </w:rPr>
        <w:t>a play that has</w:t>
      </w:r>
      <w:r w:rsidR="005800B6" w:rsidRPr="00BD3FFB">
        <w:rPr>
          <w:rFonts w:asciiTheme="majorBidi" w:hAnsiTheme="majorBidi" w:cstheme="majorBidi"/>
        </w:rPr>
        <w:t xml:space="preserve">, with its bear, </w:t>
      </w:r>
      <w:r w:rsidR="004949ED" w:rsidRPr="00BD3FFB">
        <w:rPr>
          <w:rFonts w:asciiTheme="majorBidi" w:hAnsiTheme="majorBidi" w:cstheme="majorBidi"/>
        </w:rPr>
        <w:t xml:space="preserve">suffered a </w:t>
      </w:r>
      <w:r w:rsidR="00BE4E52" w:rsidRPr="00BD3FFB">
        <w:rPr>
          <w:rFonts w:asciiTheme="majorBidi" w:hAnsiTheme="majorBidi" w:cstheme="majorBidi"/>
        </w:rPr>
        <w:t>sea-</w:t>
      </w:r>
      <w:r w:rsidR="00D11D5D" w:rsidRPr="00BD3FFB">
        <w:rPr>
          <w:rFonts w:asciiTheme="majorBidi" w:hAnsiTheme="majorBidi" w:cstheme="majorBidi"/>
        </w:rPr>
        <w:t>change</w:t>
      </w:r>
      <w:r w:rsidR="00270BBE" w:rsidRPr="00BD3FFB">
        <w:rPr>
          <w:rFonts w:asciiTheme="majorBidi" w:hAnsiTheme="majorBidi" w:cstheme="majorBidi"/>
        </w:rPr>
        <w:t>.</w:t>
      </w:r>
      <w:r w:rsidR="00DB343E">
        <w:rPr>
          <w:rStyle w:val="FootnoteReference"/>
          <w:rFonts w:asciiTheme="majorBidi" w:hAnsiTheme="majorBidi" w:cstheme="majorBidi"/>
        </w:rPr>
        <w:footnoteReference w:id="42"/>
      </w:r>
      <w:r w:rsidR="000535B6" w:rsidRPr="00BD3FFB">
        <w:rPr>
          <w:rFonts w:asciiTheme="majorBidi" w:hAnsiTheme="majorBidi" w:cstheme="majorBidi"/>
        </w:rPr>
        <w:t xml:space="preserve"> </w:t>
      </w:r>
      <w:r w:rsidR="00C734C5" w:rsidRPr="00BD3FFB">
        <w:rPr>
          <w:rFonts w:asciiTheme="majorBidi" w:hAnsiTheme="majorBidi" w:cstheme="majorBidi"/>
        </w:rPr>
        <w:t>It does not appear to have been n</w:t>
      </w:r>
      <w:r w:rsidR="002947B4" w:rsidRPr="00BD3FFB">
        <w:rPr>
          <w:rFonts w:asciiTheme="majorBidi" w:hAnsiTheme="majorBidi" w:cstheme="majorBidi"/>
        </w:rPr>
        <w:t xml:space="preserve">oted that this </w:t>
      </w:r>
      <w:r w:rsidR="002947B4" w:rsidRPr="00BD3FFB">
        <w:rPr>
          <w:rFonts w:asciiTheme="majorBidi" w:hAnsiTheme="majorBidi" w:cstheme="majorBidi"/>
        </w:rPr>
        <w:lastRenderedPageBreak/>
        <w:t>direction itself contains an interlingual ursine pun</w:t>
      </w:r>
      <w:r w:rsidR="00F403D7" w:rsidRPr="00BD3FFB">
        <w:rPr>
          <w:rFonts w:asciiTheme="majorBidi" w:hAnsiTheme="majorBidi" w:cstheme="majorBidi"/>
        </w:rPr>
        <w:t xml:space="preserve"> (</w:t>
      </w:r>
      <w:r w:rsidR="00F403D7" w:rsidRPr="00BD3FFB">
        <w:rPr>
          <w:rFonts w:asciiTheme="majorBidi" w:hAnsiTheme="majorBidi" w:cstheme="majorBidi"/>
          <w:i/>
          <w:iCs/>
        </w:rPr>
        <w:t>pURSUed</w:t>
      </w:r>
      <w:r w:rsidR="00F403D7" w:rsidRPr="00BD3FFB">
        <w:rPr>
          <w:rFonts w:asciiTheme="majorBidi" w:hAnsiTheme="majorBidi" w:cstheme="majorBidi"/>
        </w:rPr>
        <w:t>)</w:t>
      </w:r>
      <w:r w:rsidR="002947B4" w:rsidRPr="00BD3FFB">
        <w:rPr>
          <w:rFonts w:asciiTheme="majorBidi" w:hAnsiTheme="majorBidi" w:cstheme="majorBidi"/>
        </w:rPr>
        <w:t xml:space="preserve"> that points us towards the Latin</w:t>
      </w:r>
      <w:r w:rsidR="008A24FD" w:rsidRPr="00BD3FFB">
        <w:rPr>
          <w:rFonts w:asciiTheme="majorBidi" w:hAnsiTheme="majorBidi" w:cstheme="majorBidi"/>
        </w:rPr>
        <w:t xml:space="preserve"> for bear (</w:t>
      </w:r>
      <w:r w:rsidR="008A24FD" w:rsidRPr="00BD3FFB">
        <w:rPr>
          <w:rFonts w:asciiTheme="majorBidi" w:hAnsiTheme="majorBidi" w:cstheme="majorBidi"/>
          <w:i/>
          <w:iCs/>
        </w:rPr>
        <w:t>ursus</w:t>
      </w:r>
      <w:r w:rsidR="008A24FD" w:rsidRPr="00BD3FFB">
        <w:rPr>
          <w:rFonts w:asciiTheme="majorBidi" w:hAnsiTheme="majorBidi" w:cstheme="majorBidi"/>
        </w:rPr>
        <w:t>)</w:t>
      </w:r>
      <w:r w:rsidR="00DF72CA" w:rsidRPr="00BD3FFB">
        <w:rPr>
          <w:rFonts w:asciiTheme="majorBidi" w:hAnsiTheme="majorBidi" w:cstheme="majorBidi"/>
        </w:rPr>
        <w:t xml:space="preserve">. </w:t>
      </w:r>
      <w:r w:rsidR="00C50466" w:rsidRPr="00BD3FFB">
        <w:rPr>
          <w:rFonts w:asciiTheme="majorBidi" w:hAnsiTheme="majorBidi" w:cstheme="majorBidi"/>
        </w:rPr>
        <w:t>Shakespeare’s</w:t>
      </w:r>
      <w:r w:rsidR="00504E9F" w:rsidRPr="00BD3FFB">
        <w:rPr>
          <w:rFonts w:asciiTheme="majorBidi" w:hAnsiTheme="majorBidi" w:cstheme="majorBidi"/>
        </w:rPr>
        <w:t xml:space="preserve"> </w:t>
      </w:r>
      <w:r w:rsidR="00504E9F" w:rsidRPr="00BD3FFB">
        <w:rPr>
          <w:rFonts w:asciiTheme="majorBidi" w:hAnsiTheme="majorBidi" w:cstheme="majorBidi"/>
          <w:i/>
          <w:iCs/>
        </w:rPr>
        <w:t>Twelfth Night</w:t>
      </w:r>
      <w:r w:rsidR="00F334CC" w:rsidRPr="00BD3FFB">
        <w:rPr>
          <w:rFonts w:asciiTheme="majorBidi" w:hAnsiTheme="majorBidi" w:cstheme="majorBidi"/>
          <w:i/>
          <w:iCs/>
        </w:rPr>
        <w:t>, or What You Will</w:t>
      </w:r>
      <w:r w:rsidR="00504E9F" w:rsidRPr="00BD3FFB">
        <w:rPr>
          <w:rFonts w:asciiTheme="majorBidi" w:hAnsiTheme="majorBidi" w:cstheme="majorBidi"/>
        </w:rPr>
        <w:t xml:space="preserve"> </w:t>
      </w:r>
      <w:r w:rsidR="00911509" w:rsidRPr="00BD3FFB">
        <w:rPr>
          <w:rFonts w:asciiTheme="majorBidi" w:hAnsiTheme="majorBidi" w:cstheme="majorBidi"/>
        </w:rPr>
        <w:t xml:space="preserve">onomastically </w:t>
      </w:r>
      <w:r w:rsidR="00F334CC" w:rsidRPr="00BD3FFB">
        <w:rPr>
          <w:rFonts w:asciiTheme="majorBidi" w:hAnsiTheme="majorBidi" w:cstheme="majorBidi"/>
        </w:rPr>
        <w:t>uses a</w:t>
      </w:r>
      <w:r w:rsidR="00607CE1" w:rsidRPr="00BD3FFB">
        <w:rPr>
          <w:rFonts w:asciiTheme="majorBidi" w:hAnsiTheme="majorBidi" w:cstheme="majorBidi"/>
        </w:rPr>
        <w:t xml:space="preserve"> </w:t>
      </w:r>
      <w:r w:rsidR="00CA25BA" w:rsidRPr="00BD3FFB">
        <w:rPr>
          <w:rFonts w:asciiTheme="majorBidi" w:hAnsiTheme="majorBidi" w:cstheme="majorBidi"/>
        </w:rPr>
        <w:t>similar pun</w:t>
      </w:r>
      <w:r w:rsidR="00C370ED" w:rsidRPr="00BD3FFB">
        <w:rPr>
          <w:rFonts w:asciiTheme="majorBidi" w:hAnsiTheme="majorBidi" w:cstheme="majorBidi"/>
        </w:rPr>
        <w:t xml:space="preserve"> </w:t>
      </w:r>
      <w:r w:rsidR="00FD7500" w:rsidRPr="00BD3FFB">
        <w:rPr>
          <w:rFonts w:asciiTheme="majorBidi" w:hAnsiTheme="majorBidi" w:cstheme="majorBidi"/>
        </w:rPr>
        <w:t>to begin that play’</w:t>
      </w:r>
      <w:r w:rsidR="000C6D44" w:rsidRPr="00BD3FFB">
        <w:rPr>
          <w:rFonts w:asciiTheme="majorBidi" w:hAnsiTheme="majorBidi" w:cstheme="majorBidi"/>
        </w:rPr>
        <w:t>s last speech</w:t>
      </w:r>
      <w:r w:rsidR="00384A20" w:rsidRPr="00BD3FFB">
        <w:rPr>
          <w:rFonts w:asciiTheme="majorBidi" w:hAnsiTheme="majorBidi" w:cstheme="majorBidi"/>
        </w:rPr>
        <w:t>—</w:t>
      </w:r>
      <w:r w:rsidR="00FD7500" w:rsidRPr="00BD3FFB">
        <w:rPr>
          <w:rFonts w:asciiTheme="majorBidi" w:hAnsiTheme="majorBidi" w:cstheme="majorBidi"/>
        </w:rPr>
        <w:t xml:space="preserve">preceding the Clown’s </w:t>
      </w:r>
      <w:r w:rsidR="007D7EAD">
        <w:rPr>
          <w:rFonts w:asciiTheme="majorBidi" w:hAnsiTheme="majorBidi" w:cstheme="majorBidi"/>
        </w:rPr>
        <w:t>‘</w:t>
      </w:r>
      <w:r w:rsidR="00FD7500" w:rsidRPr="00BD3FFB">
        <w:rPr>
          <w:rFonts w:asciiTheme="majorBidi" w:hAnsiTheme="majorBidi" w:cstheme="majorBidi"/>
        </w:rPr>
        <w:t>With hey, ho, the wind and the rain</w:t>
      </w:r>
      <w:r w:rsidR="007D7EAD">
        <w:rPr>
          <w:rFonts w:asciiTheme="majorBidi" w:hAnsiTheme="majorBidi" w:cstheme="majorBidi"/>
        </w:rPr>
        <w:t>’</w:t>
      </w:r>
      <w:r w:rsidR="000C6D44" w:rsidRPr="00BD3FFB">
        <w:rPr>
          <w:rFonts w:asciiTheme="majorBidi" w:hAnsiTheme="majorBidi" w:cstheme="majorBidi"/>
        </w:rPr>
        <w:t xml:space="preserve"> gig</w:t>
      </w:r>
      <w:r w:rsidR="00493C25">
        <w:rPr>
          <w:rFonts w:asciiTheme="majorBidi" w:hAnsiTheme="majorBidi" w:cstheme="majorBidi"/>
        </w:rPr>
        <w:t xml:space="preserve"> (V.i.379–398)</w:t>
      </w:r>
      <w:r w:rsidR="00384A20" w:rsidRPr="00BD3FFB">
        <w:rPr>
          <w:rFonts w:asciiTheme="majorBidi" w:hAnsiTheme="majorBidi" w:cstheme="majorBidi"/>
        </w:rPr>
        <w:t>—</w:t>
      </w:r>
      <w:r w:rsidR="000C6D44" w:rsidRPr="00BD3FFB">
        <w:rPr>
          <w:rFonts w:asciiTheme="majorBidi" w:hAnsiTheme="majorBidi" w:cstheme="majorBidi"/>
        </w:rPr>
        <w:t xml:space="preserve">by </w:t>
      </w:r>
      <w:r w:rsidR="00DD7079" w:rsidRPr="00BD3FFB">
        <w:rPr>
          <w:rFonts w:asciiTheme="majorBidi" w:hAnsiTheme="majorBidi" w:cstheme="majorBidi"/>
        </w:rPr>
        <w:t xml:space="preserve">Duke Orsino (i.e. Duke </w:t>
      </w:r>
      <w:r w:rsidR="007D7EAD">
        <w:rPr>
          <w:rFonts w:asciiTheme="majorBidi" w:hAnsiTheme="majorBidi" w:cstheme="majorBidi"/>
        </w:rPr>
        <w:t>‘</w:t>
      </w:r>
      <w:r w:rsidR="00DD7079" w:rsidRPr="00BD3FFB">
        <w:rPr>
          <w:rFonts w:asciiTheme="majorBidi" w:hAnsiTheme="majorBidi" w:cstheme="majorBidi"/>
        </w:rPr>
        <w:t>Bear</w:t>
      </w:r>
      <w:r w:rsidR="007D7EAD">
        <w:rPr>
          <w:rFonts w:asciiTheme="majorBidi" w:hAnsiTheme="majorBidi" w:cstheme="majorBidi"/>
        </w:rPr>
        <w:t>’</w:t>
      </w:r>
      <w:r w:rsidR="00DD7079" w:rsidRPr="00BD3FFB">
        <w:rPr>
          <w:rFonts w:asciiTheme="majorBidi" w:hAnsiTheme="majorBidi" w:cstheme="majorBidi"/>
        </w:rPr>
        <w:t>)</w:t>
      </w:r>
      <w:r w:rsidR="00CF0CEE" w:rsidRPr="00BD3FFB">
        <w:rPr>
          <w:rFonts w:asciiTheme="majorBidi" w:hAnsiTheme="majorBidi" w:cstheme="majorBidi"/>
        </w:rPr>
        <w:t xml:space="preserve">: </w:t>
      </w:r>
      <w:r w:rsidR="007D7EAD">
        <w:rPr>
          <w:rFonts w:asciiTheme="majorBidi" w:hAnsiTheme="majorBidi" w:cstheme="majorBidi"/>
        </w:rPr>
        <w:t>‘</w:t>
      </w:r>
      <w:r w:rsidR="00CF0CEE" w:rsidRPr="00BD3FFB">
        <w:rPr>
          <w:rFonts w:asciiTheme="majorBidi" w:hAnsiTheme="majorBidi" w:cstheme="majorBidi"/>
        </w:rPr>
        <w:t>Pursue him</w:t>
      </w:r>
      <w:r w:rsidR="00D86488">
        <w:rPr>
          <w:rFonts w:asciiTheme="majorBidi" w:hAnsiTheme="majorBidi" w:cstheme="majorBidi"/>
        </w:rPr>
        <w:t>,</w:t>
      </w:r>
      <w:r w:rsidR="00CF0CEE" w:rsidRPr="00BD3FFB">
        <w:rPr>
          <w:rFonts w:asciiTheme="majorBidi" w:hAnsiTheme="majorBidi" w:cstheme="majorBidi"/>
        </w:rPr>
        <w:t xml:space="preserve"> and entreat him to a peace</w:t>
      </w:r>
      <w:r w:rsidR="007D7EAD">
        <w:rPr>
          <w:rFonts w:asciiTheme="majorBidi" w:hAnsiTheme="majorBidi" w:cstheme="majorBidi"/>
        </w:rPr>
        <w:t>’</w:t>
      </w:r>
      <w:r w:rsidR="00493C25">
        <w:rPr>
          <w:rFonts w:asciiTheme="majorBidi" w:hAnsiTheme="majorBidi" w:cstheme="majorBidi"/>
        </w:rPr>
        <w:t xml:space="preserve"> (</w:t>
      </w:r>
      <w:r w:rsidR="00491291">
        <w:rPr>
          <w:rFonts w:asciiTheme="majorBidi" w:hAnsiTheme="majorBidi" w:cstheme="majorBidi"/>
        </w:rPr>
        <w:t>Shakespeare</w:t>
      </w:r>
      <w:r w:rsidR="002315E6">
        <w:rPr>
          <w:rFonts w:asciiTheme="majorBidi" w:hAnsiTheme="majorBidi" w:cstheme="majorBidi"/>
        </w:rPr>
        <w:t xml:space="preserve"> </w:t>
      </w:r>
      <w:r w:rsidR="003A2705">
        <w:rPr>
          <w:rFonts w:asciiTheme="majorBidi" w:hAnsiTheme="majorBidi" w:cstheme="majorBidi"/>
        </w:rPr>
        <w:t>2005</w:t>
      </w:r>
      <w:r w:rsidR="002315E6">
        <w:rPr>
          <w:rFonts w:asciiTheme="majorBidi" w:hAnsiTheme="majorBidi" w:cstheme="majorBidi"/>
        </w:rPr>
        <w:t>:</w:t>
      </w:r>
      <w:r w:rsidR="00491291">
        <w:rPr>
          <w:rFonts w:asciiTheme="majorBidi" w:hAnsiTheme="majorBidi" w:cstheme="majorBidi"/>
        </w:rPr>
        <w:t xml:space="preserve"> </w:t>
      </w:r>
      <w:r w:rsidR="00493C25">
        <w:rPr>
          <w:rFonts w:asciiTheme="majorBidi" w:hAnsiTheme="majorBidi" w:cstheme="majorBidi"/>
        </w:rPr>
        <w:t xml:space="preserve">V.i.370). </w:t>
      </w:r>
      <w:r w:rsidR="007D7EAD">
        <w:rPr>
          <w:rFonts w:asciiTheme="majorBidi" w:hAnsiTheme="majorBidi" w:cstheme="majorBidi"/>
        </w:rPr>
        <w:t>‘</w:t>
      </w:r>
      <w:r w:rsidR="00A83E5B" w:rsidRPr="00BD3FFB">
        <w:rPr>
          <w:rFonts w:asciiTheme="majorBidi" w:hAnsiTheme="majorBidi" w:cstheme="majorBidi"/>
        </w:rPr>
        <w:t>Pursuit</w:t>
      </w:r>
      <w:r w:rsidR="007D7EAD">
        <w:rPr>
          <w:rFonts w:asciiTheme="majorBidi" w:hAnsiTheme="majorBidi" w:cstheme="majorBidi"/>
        </w:rPr>
        <w:t>’</w:t>
      </w:r>
      <w:r w:rsidR="00A83E5B" w:rsidRPr="00BD3FFB">
        <w:rPr>
          <w:rFonts w:asciiTheme="majorBidi" w:hAnsiTheme="majorBidi" w:cstheme="majorBidi"/>
        </w:rPr>
        <w:t xml:space="preserve"> is</w:t>
      </w:r>
      <w:r w:rsidR="000C0DAB" w:rsidRPr="00BD3FFB">
        <w:rPr>
          <w:rFonts w:asciiTheme="majorBidi" w:hAnsiTheme="majorBidi" w:cstheme="majorBidi"/>
        </w:rPr>
        <w:t xml:space="preserve"> just</w:t>
      </w:r>
      <w:r w:rsidR="00A83E5B" w:rsidRPr="00BD3FFB">
        <w:rPr>
          <w:rFonts w:asciiTheme="majorBidi" w:hAnsiTheme="majorBidi" w:cstheme="majorBidi"/>
        </w:rPr>
        <w:t xml:space="preserve"> </w:t>
      </w:r>
      <w:r w:rsidR="003C3E0E" w:rsidRPr="00BD3FFB">
        <w:rPr>
          <w:rFonts w:asciiTheme="majorBidi" w:hAnsiTheme="majorBidi" w:cstheme="majorBidi"/>
        </w:rPr>
        <w:t>what</w:t>
      </w:r>
      <w:r w:rsidR="00A83E5B" w:rsidRPr="00BD3FFB">
        <w:rPr>
          <w:rFonts w:asciiTheme="majorBidi" w:hAnsiTheme="majorBidi" w:cstheme="majorBidi"/>
        </w:rPr>
        <w:t xml:space="preserve"> </w:t>
      </w:r>
      <w:r w:rsidR="003578DE" w:rsidRPr="00BD3FFB">
        <w:rPr>
          <w:rFonts w:asciiTheme="majorBidi" w:hAnsiTheme="majorBidi" w:cstheme="majorBidi"/>
        </w:rPr>
        <w:t xml:space="preserve">Shakespeare’s </w:t>
      </w:r>
      <w:r w:rsidR="00431788" w:rsidRPr="00BD3FFB">
        <w:rPr>
          <w:rFonts w:asciiTheme="majorBidi" w:hAnsiTheme="majorBidi" w:cstheme="majorBidi"/>
        </w:rPr>
        <w:t xml:space="preserve">bears </w:t>
      </w:r>
      <w:r w:rsidR="00A83E5B" w:rsidRPr="00BD3FFB">
        <w:rPr>
          <w:rFonts w:asciiTheme="majorBidi" w:hAnsiTheme="majorBidi" w:cstheme="majorBidi"/>
        </w:rPr>
        <w:t>do</w:t>
      </w:r>
      <w:r w:rsidR="00455F7D" w:rsidRPr="00BD3FFB">
        <w:rPr>
          <w:rFonts w:asciiTheme="majorBidi" w:hAnsiTheme="majorBidi" w:cstheme="majorBidi"/>
        </w:rPr>
        <w:t xml:space="preserve">, and </w:t>
      </w:r>
      <w:r w:rsidR="00F17CAA" w:rsidRPr="00BD3FFB">
        <w:rPr>
          <w:rFonts w:asciiTheme="majorBidi" w:hAnsiTheme="majorBidi" w:cstheme="majorBidi"/>
        </w:rPr>
        <w:t xml:space="preserve">in Horatian </w:t>
      </w:r>
      <w:r w:rsidR="008B503B" w:rsidRPr="00BD3FFB">
        <w:rPr>
          <w:rFonts w:asciiTheme="majorBidi" w:hAnsiTheme="majorBidi" w:cstheme="majorBidi"/>
        </w:rPr>
        <w:t>terms</w:t>
      </w:r>
      <w:r w:rsidR="00110AB7" w:rsidRPr="00BD3FFB">
        <w:rPr>
          <w:rFonts w:asciiTheme="majorBidi" w:hAnsiTheme="majorBidi" w:cstheme="majorBidi"/>
        </w:rPr>
        <w:t xml:space="preserve">: </w:t>
      </w:r>
      <w:r w:rsidR="007D7EAD">
        <w:rPr>
          <w:rFonts w:asciiTheme="majorBidi" w:hAnsiTheme="majorBidi" w:cstheme="majorBidi"/>
        </w:rPr>
        <w:t>‘</w:t>
      </w:r>
      <w:r w:rsidR="00054823" w:rsidRPr="00BD3FFB">
        <w:rPr>
          <w:rFonts w:asciiTheme="majorBidi" w:hAnsiTheme="majorBidi" w:cstheme="majorBidi"/>
        </w:rPr>
        <w:t>I would you did but see how it chafes, how it rages</w:t>
      </w:r>
      <w:r w:rsidR="007D7EAD">
        <w:rPr>
          <w:rFonts w:asciiTheme="majorBidi" w:hAnsiTheme="majorBidi" w:cstheme="majorBidi"/>
        </w:rPr>
        <w:t>’</w:t>
      </w:r>
      <w:r w:rsidR="00706ADC" w:rsidRPr="00BD3FFB">
        <w:rPr>
          <w:rFonts w:asciiTheme="majorBidi" w:hAnsiTheme="majorBidi" w:cstheme="majorBidi"/>
        </w:rPr>
        <w:t xml:space="preserve">, says the Clown of the bear’s attack to the Shepherd, </w:t>
      </w:r>
      <w:r w:rsidR="00B53469" w:rsidRPr="00BD3FFB">
        <w:rPr>
          <w:rFonts w:asciiTheme="majorBidi" w:hAnsiTheme="majorBidi" w:cstheme="majorBidi"/>
        </w:rPr>
        <w:t xml:space="preserve">echoing </w:t>
      </w:r>
      <w:r w:rsidR="00772088" w:rsidRPr="00BD3FFB">
        <w:rPr>
          <w:rFonts w:asciiTheme="majorBidi" w:hAnsiTheme="majorBidi" w:cstheme="majorBidi"/>
        </w:rPr>
        <w:t xml:space="preserve">Thomas Drant’s </w:t>
      </w:r>
      <w:r w:rsidR="00226430" w:rsidRPr="00BD3FFB">
        <w:rPr>
          <w:rFonts w:asciiTheme="majorBidi" w:hAnsiTheme="majorBidi" w:cstheme="majorBidi"/>
        </w:rPr>
        <w:t xml:space="preserve">translation, </w:t>
      </w:r>
      <w:r w:rsidR="007D7EAD">
        <w:rPr>
          <w:rFonts w:asciiTheme="majorBidi" w:hAnsiTheme="majorBidi" w:cstheme="majorBidi"/>
        </w:rPr>
        <w:t>‘</w:t>
      </w:r>
      <w:r w:rsidR="00226430" w:rsidRPr="00BD3FFB">
        <w:rPr>
          <w:rFonts w:asciiTheme="majorBidi" w:hAnsiTheme="majorBidi" w:cstheme="majorBidi"/>
        </w:rPr>
        <w:t>Mad hee is, and like a bear most ragingly he straynes…</w:t>
      </w:r>
      <w:r w:rsidR="007D7EAD">
        <w:rPr>
          <w:rFonts w:asciiTheme="majorBidi" w:hAnsiTheme="majorBidi" w:cstheme="majorBidi"/>
        </w:rPr>
        <w:t>’</w:t>
      </w:r>
      <w:r w:rsidR="00167FE8" w:rsidRPr="00BD3FFB">
        <w:rPr>
          <w:rFonts w:asciiTheme="majorBidi" w:hAnsiTheme="majorBidi" w:cstheme="majorBidi"/>
        </w:rPr>
        <w:t xml:space="preserve"> </w:t>
      </w:r>
    </w:p>
    <w:p w14:paraId="6886033B" w14:textId="1167621E" w:rsidR="00275AB8" w:rsidRPr="00C51255" w:rsidRDefault="00802A47" w:rsidP="00C51255">
      <w:pPr>
        <w:spacing w:line="276" w:lineRule="auto"/>
        <w:ind w:firstLine="720"/>
        <w:jc w:val="both"/>
        <w:rPr>
          <w:rFonts w:asciiTheme="majorBidi" w:hAnsiTheme="majorBidi" w:cstheme="majorBidi"/>
        </w:rPr>
      </w:pPr>
      <w:r>
        <w:rPr>
          <w:rFonts w:asciiTheme="majorBidi" w:hAnsiTheme="majorBidi" w:cstheme="majorBidi"/>
        </w:rPr>
        <w:t xml:space="preserve">When the bear </w:t>
      </w:r>
      <w:r w:rsidR="00B30D57">
        <w:rPr>
          <w:rFonts w:asciiTheme="majorBidi" w:hAnsiTheme="majorBidi" w:cstheme="majorBidi"/>
        </w:rPr>
        <w:t>tears across the stage of</w:t>
      </w:r>
      <w:r w:rsidR="00C51255">
        <w:rPr>
          <w:rFonts w:asciiTheme="majorBidi" w:hAnsiTheme="majorBidi" w:cstheme="majorBidi"/>
        </w:rPr>
        <w:t xml:space="preserve"> </w:t>
      </w:r>
      <w:r w:rsidR="00C51255">
        <w:rPr>
          <w:rFonts w:asciiTheme="majorBidi" w:hAnsiTheme="majorBidi" w:cstheme="majorBidi"/>
          <w:i/>
          <w:iCs/>
        </w:rPr>
        <w:t>The Winter’s Tale</w:t>
      </w:r>
      <w:r w:rsidR="00C51255">
        <w:rPr>
          <w:rFonts w:asciiTheme="majorBidi" w:hAnsiTheme="majorBidi" w:cstheme="majorBidi"/>
        </w:rPr>
        <w:t xml:space="preserve">, </w:t>
      </w:r>
      <w:r w:rsidR="00764C6A">
        <w:rPr>
          <w:rFonts w:asciiTheme="majorBidi" w:hAnsiTheme="majorBidi" w:cstheme="majorBidi"/>
        </w:rPr>
        <w:t>w</w:t>
      </w:r>
      <w:r w:rsidR="003F2F3C" w:rsidRPr="00B30D57">
        <w:rPr>
          <w:rFonts w:asciiTheme="majorBidi" w:hAnsiTheme="majorBidi" w:cstheme="majorBidi"/>
        </w:rPr>
        <w:t>e</w:t>
      </w:r>
      <w:r w:rsidR="003F2F3C" w:rsidRPr="00BD3FFB">
        <w:rPr>
          <w:rFonts w:asciiTheme="majorBidi" w:hAnsiTheme="majorBidi" w:cstheme="majorBidi"/>
        </w:rPr>
        <w:t xml:space="preserve">, like the Clown, are left </w:t>
      </w:r>
      <w:r w:rsidR="007B520B">
        <w:rPr>
          <w:rFonts w:asciiTheme="majorBidi" w:hAnsiTheme="majorBidi" w:cstheme="majorBidi"/>
        </w:rPr>
        <w:t>confused</w:t>
      </w:r>
      <w:r w:rsidR="00F93707" w:rsidRPr="00BD3FFB">
        <w:rPr>
          <w:rFonts w:asciiTheme="majorBidi" w:hAnsiTheme="majorBidi" w:cstheme="majorBidi"/>
        </w:rPr>
        <w:t xml:space="preserve"> by what we have seen</w:t>
      </w:r>
      <w:r w:rsidR="003F32CD" w:rsidRPr="00BD3FFB">
        <w:rPr>
          <w:rFonts w:asciiTheme="majorBidi" w:hAnsiTheme="majorBidi" w:cstheme="majorBidi"/>
        </w:rPr>
        <w:t xml:space="preserve">, </w:t>
      </w:r>
      <w:r w:rsidR="001B4624" w:rsidRPr="00BD3FFB">
        <w:rPr>
          <w:rFonts w:asciiTheme="majorBidi" w:hAnsiTheme="majorBidi" w:cstheme="majorBidi"/>
        </w:rPr>
        <w:t xml:space="preserve">unsettled by </w:t>
      </w:r>
      <w:r w:rsidR="000F676C" w:rsidRPr="00BD3FFB">
        <w:rPr>
          <w:rFonts w:asciiTheme="majorBidi" w:hAnsiTheme="majorBidi" w:cstheme="majorBidi"/>
        </w:rPr>
        <w:t xml:space="preserve">scenes that </w:t>
      </w:r>
      <w:r w:rsidR="007D7EAD">
        <w:rPr>
          <w:rFonts w:asciiTheme="majorBidi" w:hAnsiTheme="majorBidi" w:cstheme="majorBidi"/>
        </w:rPr>
        <w:t>‘</w:t>
      </w:r>
      <w:r w:rsidR="000F676C" w:rsidRPr="00BD3FFB">
        <w:rPr>
          <w:rFonts w:asciiTheme="majorBidi" w:hAnsiTheme="majorBidi" w:cstheme="majorBidi"/>
        </w:rPr>
        <w:t xml:space="preserve">seem designed to perplex a theatre audience, </w:t>
      </w:r>
      <w:r w:rsidR="008A79B5" w:rsidRPr="00BD3FFB">
        <w:rPr>
          <w:rFonts w:asciiTheme="majorBidi" w:hAnsiTheme="majorBidi" w:cstheme="majorBidi"/>
        </w:rPr>
        <w:t xml:space="preserve">at least </w:t>
      </w:r>
      <w:r w:rsidR="003978C2" w:rsidRPr="00BD3FFB">
        <w:rPr>
          <w:rFonts w:asciiTheme="majorBidi" w:hAnsiTheme="majorBidi" w:cstheme="majorBidi"/>
        </w:rPr>
        <w:t>momentarily</w:t>
      </w:r>
      <w:r w:rsidR="008A79B5" w:rsidRPr="00BD3FFB">
        <w:rPr>
          <w:rFonts w:asciiTheme="majorBidi" w:hAnsiTheme="majorBidi" w:cstheme="majorBidi"/>
        </w:rPr>
        <w:t>, as to the existential status of what it sees</w:t>
      </w:r>
      <w:r w:rsidR="007D7EAD">
        <w:rPr>
          <w:rFonts w:asciiTheme="majorBidi" w:hAnsiTheme="majorBidi" w:cstheme="majorBidi"/>
        </w:rPr>
        <w:t>’</w:t>
      </w:r>
      <w:r w:rsidR="00746BDA">
        <w:rPr>
          <w:rFonts w:asciiTheme="majorBidi" w:hAnsiTheme="majorBidi" w:cstheme="majorBidi"/>
        </w:rPr>
        <w:t>.</w:t>
      </w:r>
      <w:r w:rsidR="006A181B">
        <w:rPr>
          <w:rStyle w:val="FootnoteReference"/>
          <w:rFonts w:asciiTheme="majorBidi" w:hAnsiTheme="majorBidi" w:cstheme="majorBidi"/>
        </w:rPr>
        <w:footnoteReference w:id="43"/>
      </w:r>
      <w:r w:rsidR="00C51255">
        <w:rPr>
          <w:rFonts w:asciiTheme="majorBidi" w:hAnsiTheme="majorBidi" w:cstheme="majorBidi"/>
        </w:rPr>
        <w:t xml:space="preserve"> </w:t>
      </w:r>
      <w:r w:rsidR="00C51255">
        <w:rPr>
          <w:rFonts w:asciiTheme="majorBidi" w:hAnsiTheme="majorBidi" w:cstheme="majorBidi"/>
          <w:i/>
          <w:iCs/>
        </w:rPr>
        <w:t>The Winter’s Tale</w:t>
      </w:r>
      <w:r w:rsidR="009C5035">
        <w:rPr>
          <w:rFonts w:asciiTheme="majorBidi" w:hAnsiTheme="majorBidi" w:cstheme="majorBidi"/>
        </w:rPr>
        <w:t>’s</w:t>
      </w:r>
      <w:r w:rsidR="006D09E5" w:rsidRPr="00BD3FFB">
        <w:rPr>
          <w:rFonts w:asciiTheme="majorBidi" w:hAnsiTheme="majorBidi" w:cstheme="majorBidi"/>
        </w:rPr>
        <w:t xml:space="preserve"> bear is a</w:t>
      </w:r>
      <w:r w:rsidR="00DA53F7" w:rsidRPr="00BD3FFB">
        <w:rPr>
          <w:rFonts w:asciiTheme="majorBidi" w:hAnsiTheme="majorBidi" w:cstheme="majorBidi"/>
        </w:rPr>
        <w:t xml:space="preserve"> provocative</w:t>
      </w:r>
      <w:r w:rsidR="006D09E5" w:rsidRPr="00BD3FFB">
        <w:rPr>
          <w:rFonts w:asciiTheme="majorBidi" w:hAnsiTheme="majorBidi" w:cstheme="majorBidi"/>
        </w:rPr>
        <w:t xml:space="preserve"> generic hinge in the absolute sense: </w:t>
      </w:r>
      <w:r w:rsidR="006773CD" w:rsidRPr="00BD3FFB">
        <w:rPr>
          <w:rFonts w:asciiTheme="majorBidi" w:hAnsiTheme="majorBidi" w:cstheme="majorBidi"/>
        </w:rPr>
        <w:t xml:space="preserve">it is </w:t>
      </w:r>
      <w:r w:rsidR="00516FF3" w:rsidRPr="00BD3FFB">
        <w:rPr>
          <w:rFonts w:asciiTheme="majorBidi" w:hAnsiTheme="majorBidi" w:cstheme="majorBidi"/>
        </w:rPr>
        <w:t>a truly tragic end for a good man</w:t>
      </w:r>
      <w:r w:rsidR="006738CC" w:rsidRPr="00BD3FFB">
        <w:rPr>
          <w:rFonts w:asciiTheme="majorBidi" w:hAnsiTheme="majorBidi" w:cstheme="majorBidi"/>
        </w:rPr>
        <w:t xml:space="preserve"> and the tragedy in which he played a part, </w:t>
      </w:r>
      <w:r w:rsidR="0065406C" w:rsidRPr="00BD3FFB">
        <w:rPr>
          <w:rFonts w:asciiTheme="majorBidi" w:hAnsiTheme="majorBidi" w:cstheme="majorBidi"/>
        </w:rPr>
        <w:t xml:space="preserve">while also being (as </w:t>
      </w:r>
      <w:r w:rsidR="00271FD7" w:rsidRPr="00BD3FFB">
        <w:rPr>
          <w:rFonts w:asciiTheme="majorBidi" w:hAnsiTheme="majorBidi" w:cstheme="majorBidi"/>
        </w:rPr>
        <w:t xml:space="preserve">productions of the play have often </w:t>
      </w:r>
      <w:r w:rsidR="008423C5" w:rsidRPr="00BD3FFB">
        <w:rPr>
          <w:rFonts w:asciiTheme="majorBidi" w:hAnsiTheme="majorBidi" w:cstheme="majorBidi"/>
        </w:rPr>
        <w:t xml:space="preserve">struggled to </w:t>
      </w:r>
      <w:r w:rsidR="00490104" w:rsidRPr="00BD3FFB">
        <w:rPr>
          <w:rFonts w:asciiTheme="majorBidi" w:hAnsiTheme="majorBidi" w:cstheme="majorBidi"/>
        </w:rPr>
        <w:t xml:space="preserve">articulate) </w:t>
      </w:r>
      <w:r w:rsidR="00393FAD" w:rsidRPr="00BD3FFB">
        <w:rPr>
          <w:rFonts w:asciiTheme="majorBidi" w:hAnsiTheme="majorBidi" w:cstheme="majorBidi"/>
        </w:rPr>
        <w:t xml:space="preserve">a </w:t>
      </w:r>
      <w:r w:rsidR="00C27156" w:rsidRPr="00BD3FFB">
        <w:rPr>
          <w:rFonts w:asciiTheme="majorBidi" w:hAnsiTheme="majorBidi" w:cstheme="majorBidi"/>
        </w:rPr>
        <w:t xml:space="preserve">truly comic </w:t>
      </w:r>
      <w:r w:rsidR="00C94A89" w:rsidRPr="00BD3FFB">
        <w:rPr>
          <w:rFonts w:asciiTheme="majorBidi" w:hAnsiTheme="majorBidi" w:cstheme="majorBidi"/>
        </w:rPr>
        <w:t>beginning</w:t>
      </w:r>
      <w:r w:rsidR="000062B0" w:rsidRPr="00BD3FFB">
        <w:rPr>
          <w:rFonts w:asciiTheme="majorBidi" w:hAnsiTheme="majorBidi" w:cstheme="majorBidi"/>
        </w:rPr>
        <w:t xml:space="preserve">, with Antigonus no sooner </w:t>
      </w:r>
      <w:r w:rsidR="006C4C32" w:rsidRPr="00BD3FFB">
        <w:rPr>
          <w:rFonts w:asciiTheme="majorBidi" w:hAnsiTheme="majorBidi" w:cstheme="majorBidi"/>
        </w:rPr>
        <w:t>chased off stage than a</w:t>
      </w:r>
      <w:r w:rsidR="00337CE9" w:rsidRPr="00BD3FFB">
        <w:rPr>
          <w:rFonts w:asciiTheme="majorBidi" w:hAnsiTheme="majorBidi" w:cstheme="majorBidi"/>
        </w:rPr>
        <w:t xml:space="preserve"> softly</w:t>
      </w:r>
      <w:r w:rsidR="006C4C32" w:rsidRPr="00BD3FFB">
        <w:rPr>
          <w:rFonts w:asciiTheme="majorBidi" w:hAnsiTheme="majorBidi" w:cstheme="majorBidi"/>
        </w:rPr>
        <w:t xml:space="preserve"> </w:t>
      </w:r>
      <w:r w:rsidR="00B16FCC" w:rsidRPr="00BD3FFB">
        <w:rPr>
          <w:rFonts w:asciiTheme="majorBidi" w:hAnsiTheme="majorBidi" w:cstheme="majorBidi"/>
        </w:rPr>
        <w:t>satiric shepherd</w:t>
      </w:r>
      <w:r w:rsidR="001C7A66" w:rsidRPr="00BD3FFB">
        <w:rPr>
          <w:rFonts w:asciiTheme="majorBidi" w:hAnsiTheme="majorBidi" w:cstheme="majorBidi"/>
        </w:rPr>
        <w:t xml:space="preserve"> </w:t>
      </w:r>
      <w:r w:rsidR="00C86767" w:rsidRPr="00BD3FFB">
        <w:rPr>
          <w:rFonts w:asciiTheme="majorBidi" w:hAnsiTheme="majorBidi" w:cstheme="majorBidi"/>
        </w:rPr>
        <w:t xml:space="preserve">and Clown </w:t>
      </w:r>
      <w:r w:rsidR="008D188B" w:rsidRPr="00BD3FFB">
        <w:rPr>
          <w:rFonts w:asciiTheme="majorBidi" w:hAnsiTheme="majorBidi" w:cstheme="majorBidi"/>
        </w:rPr>
        <w:t xml:space="preserve">enter </w:t>
      </w:r>
      <w:r w:rsidR="003B28E7" w:rsidRPr="00BD3FFB">
        <w:rPr>
          <w:rFonts w:asciiTheme="majorBidi" w:hAnsiTheme="majorBidi" w:cstheme="majorBidi"/>
        </w:rPr>
        <w:t>and inaugurate, with Father Time’s help, the play’</w:t>
      </w:r>
      <w:r w:rsidR="005368F9" w:rsidRPr="00BD3FFB">
        <w:rPr>
          <w:rFonts w:asciiTheme="majorBidi" w:hAnsiTheme="majorBidi" w:cstheme="majorBidi"/>
        </w:rPr>
        <w:t xml:space="preserve">s second, pastoral, comic </w:t>
      </w:r>
      <w:r w:rsidR="008D01CC" w:rsidRPr="00BD3FFB">
        <w:rPr>
          <w:rFonts w:asciiTheme="majorBidi" w:hAnsiTheme="majorBidi" w:cstheme="majorBidi"/>
        </w:rPr>
        <w:t>half.</w:t>
      </w:r>
      <w:r w:rsidR="00627826" w:rsidRPr="00BD3FFB">
        <w:rPr>
          <w:rFonts w:asciiTheme="majorBidi" w:hAnsiTheme="majorBidi" w:cstheme="majorBidi"/>
        </w:rPr>
        <w:t xml:space="preserve"> </w:t>
      </w:r>
      <w:r w:rsidR="00B818C4" w:rsidRPr="00BD3FFB">
        <w:rPr>
          <w:rFonts w:asciiTheme="majorBidi" w:hAnsiTheme="majorBidi" w:cstheme="majorBidi"/>
        </w:rPr>
        <w:t>In the bear meet trag</w:t>
      </w:r>
      <w:r w:rsidR="00D41522" w:rsidRPr="00BD3FFB">
        <w:rPr>
          <w:rFonts w:asciiTheme="majorBidi" w:hAnsiTheme="majorBidi" w:cstheme="majorBidi"/>
        </w:rPr>
        <w:t xml:space="preserve">ic </w:t>
      </w:r>
      <w:r w:rsidR="00274086">
        <w:rPr>
          <w:rFonts w:asciiTheme="majorBidi" w:hAnsiTheme="majorBidi" w:cstheme="majorBidi"/>
        </w:rPr>
        <w:t>climax</w:t>
      </w:r>
      <w:r w:rsidR="00D41522" w:rsidRPr="00BD3FFB">
        <w:rPr>
          <w:rFonts w:asciiTheme="majorBidi" w:hAnsiTheme="majorBidi" w:cstheme="majorBidi"/>
        </w:rPr>
        <w:t xml:space="preserve"> and comic conceit. </w:t>
      </w:r>
      <w:r w:rsidR="00A3002A" w:rsidRPr="00BD3FFB">
        <w:rPr>
          <w:rFonts w:asciiTheme="majorBidi" w:hAnsiTheme="majorBidi" w:cstheme="majorBidi"/>
        </w:rPr>
        <w:t xml:space="preserve">Shakespeare’s bear resembles Horace’s </w:t>
      </w:r>
      <w:r w:rsidR="00864D7A" w:rsidRPr="00BD3FFB">
        <w:rPr>
          <w:rFonts w:asciiTheme="majorBidi" w:hAnsiTheme="majorBidi" w:cstheme="majorBidi"/>
        </w:rPr>
        <w:t>in the boldness of its</w:t>
      </w:r>
      <w:r w:rsidR="003C2A84" w:rsidRPr="00BD3FFB">
        <w:rPr>
          <w:rFonts w:asciiTheme="majorBidi" w:hAnsiTheme="majorBidi" w:cstheme="majorBidi"/>
        </w:rPr>
        <w:t xml:space="preserve"> act of</w:t>
      </w:r>
      <w:r w:rsidR="007C4310" w:rsidRPr="00BD3FFB">
        <w:rPr>
          <w:rFonts w:asciiTheme="majorBidi" w:hAnsiTheme="majorBidi" w:cstheme="majorBidi"/>
        </w:rPr>
        <w:t xml:space="preserve"> </w:t>
      </w:r>
      <w:r w:rsidR="002046DF" w:rsidRPr="00BD3FFB">
        <w:rPr>
          <w:rFonts w:asciiTheme="majorBidi" w:hAnsiTheme="majorBidi" w:cstheme="majorBidi"/>
        </w:rPr>
        <w:t>generic disruption</w:t>
      </w:r>
      <w:r w:rsidR="00B54893" w:rsidRPr="00BD3FFB">
        <w:rPr>
          <w:rFonts w:asciiTheme="majorBidi" w:hAnsiTheme="majorBidi" w:cstheme="majorBidi"/>
        </w:rPr>
        <w:t xml:space="preserve">, </w:t>
      </w:r>
      <w:r w:rsidR="009F188A" w:rsidRPr="00BD3FFB">
        <w:rPr>
          <w:rFonts w:asciiTheme="majorBidi" w:hAnsiTheme="majorBidi" w:cstheme="majorBidi"/>
        </w:rPr>
        <w:t xml:space="preserve">but </w:t>
      </w:r>
      <w:r w:rsidR="00CA5088" w:rsidRPr="00BD3FFB">
        <w:rPr>
          <w:rFonts w:asciiTheme="majorBidi" w:hAnsiTheme="majorBidi" w:cstheme="majorBidi"/>
        </w:rPr>
        <w:t xml:space="preserve">differs in coming </w:t>
      </w:r>
      <w:r w:rsidR="007A2C5A" w:rsidRPr="00BD3FFB">
        <w:rPr>
          <w:rFonts w:asciiTheme="majorBidi" w:hAnsiTheme="majorBidi" w:cstheme="majorBidi"/>
        </w:rPr>
        <w:t xml:space="preserve">at the poem’s center. </w:t>
      </w:r>
      <w:r w:rsidR="008976F7" w:rsidRPr="00BD3FFB">
        <w:rPr>
          <w:rFonts w:asciiTheme="majorBidi" w:hAnsiTheme="majorBidi" w:cstheme="majorBidi"/>
        </w:rPr>
        <w:t xml:space="preserve">In this sense, though, </w:t>
      </w:r>
      <w:r w:rsidR="00BD40CB">
        <w:rPr>
          <w:rFonts w:asciiTheme="majorBidi" w:hAnsiTheme="majorBidi" w:cstheme="majorBidi"/>
        </w:rPr>
        <w:t>the bear’s</w:t>
      </w:r>
      <w:r w:rsidR="008976F7" w:rsidRPr="00BD3FFB">
        <w:rPr>
          <w:rFonts w:asciiTheme="majorBidi" w:hAnsiTheme="majorBidi" w:cstheme="majorBidi"/>
        </w:rPr>
        <w:t xml:space="preserve"> position</w:t>
      </w:r>
      <w:r w:rsidR="00A3466B">
        <w:rPr>
          <w:rFonts w:asciiTheme="majorBidi" w:hAnsiTheme="majorBidi" w:cstheme="majorBidi"/>
        </w:rPr>
        <w:t xml:space="preserve"> in Shakespeare’s play</w:t>
      </w:r>
      <w:r w:rsidR="008976F7" w:rsidRPr="00BD3FFB">
        <w:rPr>
          <w:rFonts w:asciiTheme="majorBidi" w:hAnsiTheme="majorBidi" w:cstheme="majorBidi"/>
        </w:rPr>
        <w:t xml:space="preserve"> </w:t>
      </w:r>
      <w:r w:rsidR="00673F2E" w:rsidRPr="00BD3FFB">
        <w:rPr>
          <w:rFonts w:asciiTheme="majorBidi" w:hAnsiTheme="majorBidi" w:cstheme="majorBidi"/>
        </w:rPr>
        <w:t xml:space="preserve">is </w:t>
      </w:r>
      <w:r w:rsidR="00457434" w:rsidRPr="00BD3FFB">
        <w:rPr>
          <w:rFonts w:asciiTheme="majorBidi" w:hAnsiTheme="majorBidi" w:cstheme="majorBidi"/>
        </w:rPr>
        <w:t>highly traditional</w:t>
      </w:r>
      <w:r w:rsidR="008D404A" w:rsidRPr="00BD3FFB">
        <w:rPr>
          <w:rFonts w:asciiTheme="majorBidi" w:hAnsiTheme="majorBidi" w:cstheme="majorBidi"/>
        </w:rPr>
        <w:t xml:space="preserve">, </w:t>
      </w:r>
      <w:r w:rsidR="00E86EB6">
        <w:rPr>
          <w:rFonts w:asciiTheme="majorBidi" w:hAnsiTheme="majorBidi" w:cstheme="majorBidi"/>
        </w:rPr>
        <w:t xml:space="preserve">embodying </w:t>
      </w:r>
      <w:r w:rsidR="003E53F2">
        <w:rPr>
          <w:rFonts w:asciiTheme="majorBidi" w:hAnsiTheme="majorBidi" w:cstheme="majorBidi"/>
        </w:rPr>
        <w:t xml:space="preserve">what Horace derided as the </w:t>
      </w:r>
      <w:r w:rsidR="003441BF">
        <w:rPr>
          <w:rFonts w:asciiTheme="majorBidi" w:hAnsiTheme="majorBidi" w:cstheme="majorBidi"/>
        </w:rPr>
        <w:t>proclivities</w:t>
      </w:r>
      <w:r w:rsidR="003E53F2">
        <w:rPr>
          <w:rFonts w:asciiTheme="majorBidi" w:hAnsiTheme="majorBidi" w:cstheme="majorBidi"/>
        </w:rPr>
        <w:t xml:space="preserve"> </w:t>
      </w:r>
      <w:r w:rsidR="001B0838" w:rsidRPr="00BD3FFB">
        <w:rPr>
          <w:rFonts w:asciiTheme="majorBidi" w:hAnsiTheme="majorBidi" w:cstheme="majorBidi"/>
        </w:rPr>
        <w:t xml:space="preserve">of those </w:t>
      </w:r>
      <w:r w:rsidR="004F4438" w:rsidRPr="00BD3FFB">
        <w:rPr>
          <w:rFonts w:asciiTheme="majorBidi" w:hAnsiTheme="majorBidi" w:cstheme="majorBidi"/>
        </w:rPr>
        <w:t>who</w:t>
      </w:r>
      <w:r w:rsidR="00197398" w:rsidRPr="00BD3FFB">
        <w:rPr>
          <w:rFonts w:asciiTheme="majorBidi" w:hAnsiTheme="majorBidi" w:cstheme="majorBidi"/>
        </w:rPr>
        <w:t xml:space="preserve">, </w:t>
      </w:r>
      <w:r w:rsidR="007D7EAD">
        <w:rPr>
          <w:rFonts w:asciiTheme="majorBidi" w:hAnsiTheme="majorBidi" w:cstheme="majorBidi"/>
        </w:rPr>
        <w:t>‘</w:t>
      </w:r>
      <w:r w:rsidR="00683551" w:rsidRPr="00BD3FFB">
        <w:rPr>
          <w:rFonts w:asciiTheme="majorBidi" w:hAnsiTheme="majorBidi" w:cstheme="majorBidi"/>
        </w:rPr>
        <w:t>I</w:t>
      </w:r>
      <w:r w:rsidR="00692A8C" w:rsidRPr="00BD3FFB">
        <w:rPr>
          <w:rFonts w:asciiTheme="majorBidi" w:hAnsiTheme="majorBidi" w:cstheme="majorBidi"/>
        </w:rPr>
        <w:t>n midst of all the plaie, to bear ebaytings or pricke pla</w:t>
      </w:r>
      <w:r w:rsidR="00706A81" w:rsidRPr="00BD3FFB">
        <w:rPr>
          <w:rFonts w:asciiTheme="majorBidi" w:hAnsiTheme="majorBidi" w:cstheme="majorBidi"/>
        </w:rPr>
        <w:t>yings, our Rudesbies must awaye</w:t>
      </w:r>
      <w:r w:rsidR="007D7EAD">
        <w:rPr>
          <w:rFonts w:asciiTheme="majorBidi" w:hAnsiTheme="majorBidi" w:cstheme="majorBidi"/>
        </w:rPr>
        <w:t>’</w:t>
      </w:r>
      <w:r w:rsidR="0036262D" w:rsidRPr="00BD3FFB">
        <w:rPr>
          <w:rFonts w:asciiTheme="majorBidi" w:hAnsiTheme="majorBidi" w:cstheme="majorBidi"/>
        </w:rPr>
        <w:t xml:space="preserve"> (</w:t>
      </w:r>
      <w:r w:rsidR="0036262D" w:rsidRPr="00BD3FFB">
        <w:rPr>
          <w:rFonts w:asciiTheme="majorBidi" w:hAnsiTheme="majorBidi" w:cstheme="majorBidi"/>
          <w:i/>
          <w:iCs/>
        </w:rPr>
        <w:t xml:space="preserve">Epist. </w:t>
      </w:r>
      <w:r w:rsidR="0036262D" w:rsidRPr="00BD3FFB">
        <w:rPr>
          <w:rFonts w:asciiTheme="majorBidi" w:hAnsiTheme="majorBidi" w:cstheme="majorBidi"/>
        </w:rPr>
        <w:t>2.1.182-6, trans. Drant)</w:t>
      </w:r>
      <w:r w:rsidR="002A4DEE" w:rsidRPr="00BD3FFB">
        <w:rPr>
          <w:rFonts w:asciiTheme="majorBidi" w:hAnsiTheme="majorBidi" w:cstheme="majorBidi"/>
        </w:rPr>
        <w:t xml:space="preserve">. </w:t>
      </w:r>
      <w:r w:rsidR="003E5449" w:rsidRPr="00BD3FFB">
        <w:rPr>
          <w:rFonts w:asciiTheme="majorBidi" w:hAnsiTheme="majorBidi" w:cstheme="majorBidi"/>
        </w:rPr>
        <w:t>Shakes</w:t>
      </w:r>
      <w:r w:rsidR="007C19F0" w:rsidRPr="00BD3FFB">
        <w:rPr>
          <w:rFonts w:asciiTheme="majorBidi" w:hAnsiTheme="majorBidi" w:cstheme="majorBidi"/>
        </w:rPr>
        <w:t>peare has taken Horace literally</w:t>
      </w:r>
      <w:r w:rsidR="006B0832">
        <w:rPr>
          <w:rFonts w:asciiTheme="majorBidi" w:hAnsiTheme="majorBidi" w:cstheme="majorBidi"/>
        </w:rPr>
        <w:t xml:space="preserve">: there is a bear </w:t>
      </w:r>
      <w:r w:rsidR="006E6430">
        <w:rPr>
          <w:rFonts w:asciiTheme="majorBidi" w:hAnsiTheme="majorBidi" w:cstheme="majorBidi"/>
        </w:rPr>
        <w:t>at his play’s mid</w:t>
      </w:r>
      <w:r w:rsidR="00D647B0">
        <w:rPr>
          <w:rFonts w:asciiTheme="majorBidi" w:hAnsiTheme="majorBidi" w:cstheme="majorBidi"/>
        </w:rPr>
        <w:t xml:space="preserve">-point, </w:t>
      </w:r>
      <w:r w:rsidR="00DC19BD">
        <w:rPr>
          <w:rFonts w:asciiTheme="majorBidi" w:hAnsiTheme="majorBidi" w:cstheme="majorBidi"/>
        </w:rPr>
        <w:t xml:space="preserve">just before the </w:t>
      </w:r>
      <w:r w:rsidR="001220B3">
        <w:rPr>
          <w:rFonts w:asciiTheme="majorBidi" w:hAnsiTheme="majorBidi" w:cstheme="majorBidi"/>
        </w:rPr>
        <w:t>entry of the play’s rustic ‘Rudesbies’.</w:t>
      </w:r>
      <w:r w:rsidR="009D6429" w:rsidRPr="00BD3FFB">
        <w:rPr>
          <w:rStyle w:val="FootnoteReference"/>
          <w:rFonts w:asciiTheme="majorBidi" w:hAnsiTheme="majorBidi" w:cstheme="majorBidi"/>
        </w:rPr>
        <w:footnoteReference w:id="44"/>
      </w:r>
      <w:r w:rsidR="002F2615" w:rsidRPr="00BD3FFB">
        <w:rPr>
          <w:rFonts w:asciiTheme="majorBidi" w:hAnsiTheme="majorBidi" w:cstheme="majorBidi"/>
        </w:rPr>
        <w:t xml:space="preserve"> </w:t>
      </w:r>
      <w:r w:rsidR="00297F02" w:rsidRPr="00BD3FFB">
        <w:rPr>
          <w:rFonts w:asciiTheme="majorBidi" w:hAnsiTheme="majorBidi" w:cstheme="majorBidi"/>
        </w:rPr>
        <w:t>Whatever the</w:t>
      </w:r>
      <w:r w:rsidR="00270F27" w:rsidRPr="00BD3FFB">
        <w:rPr>
          <w:rFonts w:asciiTheme="majorBidi" w:hAnsiTheme="majorBidi" w:cstheme="majorBidi"/>
        </w:rPr>
        <w:t xml:space="preserve"> </w:t>
      </w:r>
      <w:r w:rsidR="00662C4D" w:rsidRPr="00BD3FFB">
        <w:rPr>
          <w:rFonts w:asciiTheme="majorBidi" w:hAnsiTheme="majorBidi" w:cstheme="majorBidi"/>
        </w:rPr>
        <w:t>nature or extent</w:t>
      </w:r>
      <w:r w:rsidR="00270F27" w:rsidRPr="00BD3FFB">
        <w:rPr>
          <w:rFonts w:asciiTheme="majorBidi" w:hAnsiTheme="majorBidi" w:cstheme="majorBidi"/>
        </w:rPr>
        <w:t xml:space="preserve"> of Shakespeare’s Horatian studies</w:t>
      </w:r>
      <w:r w:rsidR="00384A20" w:rsidRPr="00BD3FFB">
        <w:rPr>
          <w:rFonts w:asciiTheme="majorBidi" w:hAnsiTheme="majorBidi" w:cstheme="majorBidi"/>
        </w:rPr>
        <w:t>—</w:t>
      </w:r>
      <w:r w:rsidR="00DA752A" w:rsidRPr="00BD3FFB">
        <w:rPr>
          <w:rFonts w:asciiTheme="majorBidi" w:hAnsiTheme="majorBidi" w:cstheme="majorBidi"/>
        </w:rPr>
        <w:t xml:space="preserve">he seems to have </w:t>
      </w:r>
      <w:r w:rsidR="00B346F6" w:rsidRPr="00BD3FFB">
        <w:rPr>
          <w:rFonts w:asciiTheme="majorBidi" w:hAnsiTheme="majorBidi" w:cstheme="majorBidi"/>
        </w:rPr>
        <w:t>favo</w:t>
      </w:r>
      <w:r w:rsidR="00493651">
        <w:rPr>
          <w:rFonts w:asciiTheme="majorBidi" w:hAnsiTheme="majorBidi" w:cstheme="majorBidi"/>
        </w:rPr>
        <w:t>u</w:t>
      </w:r>
      <w:r w:rsidR="00B346F6" w:rsidRPr="00BD3FFB">
        <w:rPr>
          <w:rFonts w:asciiTheme="majorBidi" w:hAnsiTheme="majorBidi" w:cstheme="majorBidi"/>
        </w:rPr>
        <w:t>red the</w:t>
      </w:r>
      <w:r w:rsidR="001535F7" w:rsidRPr="00BD3FFB">
        <w:rPr>
          <w:rFonts w:asciiTheme="majorBidi" w:hAnsiTheme="majorBidi" w:cstheme="majorBidi"/>
        </w:rPr>
        <w:t xml:space="preserve"> </w:t>
      </w:r>
      <w:r w:rsidR="001535F7" w:rsidRPr="00BD3FFB">
        <w:rPr>
          <w:rFonts w:asciiTheme="majorBidi" w:hAnsiTheme="majorBidi" w:cstheme="majorBidi"/>
          <w:i/>
          <w:iCs/>
        </w:rPr>
        <w:t>Epistles</w:t>
      </w:r>
      <w:r w:rsidR="00384A20" w:rsidRPr="00BD3FFB">
        <w:rPr>
          <w:rFonts w:asciiTheme="majorBidi" w:hAnsiTheme="majorBidi" w:cstheme="majorBidi"/>
        </w:rPr>
        <w:t>—</w:t>
      </w:r>
      <w:r w:rsidR="00A5224F" w:rsidRPr="00BD3FFB">
        <w:rPr>
          <w:rFonts w:asciiTheme="majorBidi" w:hAnsiTheme="majorBidi" w:cstheme="majorBidi"/>
        </w:rPr>
        <w:t xml:space="preserve">Ben Jonson seems to have dwelt on precisely this verse in the months following </w:t>
      </w:r>
      <w:r w:rsidR="00C51255">
        <w:rPr>
          <w:rFonts w:asciiTheme="majorBidi" w:hAnsiTheme="majorBidi" w:cstheme="majorBidi"/>
          <w:i/>
          <w:iCs/>
        </w:rPr>
        <w:t>The Winter’s Tale</w:t>
      </w:r>
      <w:r w:rsidR="001433E8">
        <w:rPr>
          <w:rFonts w:asciiTheme="majorBidi" w:hAnsiTheme="majorBidi" w:cstheme="majorBidi"/>
          <w:i/>
          <w:iCs/>
        </w:rPr>
        <w:t>.</w:t>
      </w:r>
      <w:r w:rsidR="00F2357A">
        <w:rPr>
          <w:rStyle w:val="FootnoteReference"/>
          <w:rFonts w:asciiTheme="majorBidi" w:hAnsiTheme="majorBidi" w:cstheme="majorBidi"/>
          <w:i/>
          <w:iCs/>
        </w:rPr>
        <w:footnoteReference w:id="45"/>
      </w:r>
      <w:r w:rsidR="001433E8">
        <w:rPr>
          <w:rFonts w:asciiTheme="majorBidi" w:hAnsiTheme="majorBidi" w:cstheme="majorBidi"/>
          <w:i/>
          <w:iCs/>
        </w:rPr>
        <w:t xml:space="preserve"> </w:t>
      </w:r>
      <w:r w:rsidR="001433E8">
        <w:rPr>
          <w:rFonts w:asciiTheme="majorBidi" w:hAnsiTheme="majorBidi" w:cstheme="majorBidi"/>
        </w:rPr>
        <w:t>T</w:t>
      </w:r>
      <w:r w:rsidR="00F84E6B">
        <w:rPr>
          <w:rFonts w:asciiTheme="majorBidi" w:hAnsiTheme="majorBidi" w:cstheme="majorBidi"/>
        </w:rPr>
        <w:t>he epigraph of his</w:t>
      </w:r>
      <w:r w:rsidR="003A3A6E" w:rsidRPr="00BD3FFB">
        <w:rPr>
          <w:rFonts w:asciiTheme="majorBidi" w:hAnsiTheme="majorBidi" w:cstheme="majorBidi"/>
        </w:rPr>
        <w:t xml:space="preserve"> </w:t>
      </w:r>
      <w:r w:rsidR="003A3A6E" w:rsidRPr="00BD3FFB">
        <w:rPr>
          <w:rFonts w:asciiTheme="majorBidi" w:hAnsiTheme="majorBidi" w:cstheme="majorBidi"/>
          <w:i/>
          <w:iCs/>
        </w:rPr>
        <w:t>Catiline</w:t>
      </w:r>
      <w:r w:rsidR="00202211">
        <w:rPr>
          <w:rFonts w:asciiTheme="majorBidi" w:hAnsiTheme="majorBidi" w:cstheme="majorBidi"/>
        </w:rPr>
        <w:t xml:space="preserve"> (</w:t>
      </w:r>
      <w:r w:rsidR="003A3A6E" w:rsidRPr="00BD3FFB">
        <w:rPr>
          <w:rFonts w:asciiTheme="majorBidi" w:hAnsiTheme="majorBidi" w:cstheme="majorBidi"/>
        </w:rPr>
        <w:t>1611</w:t>
      </w:r>
      <w:r w:rsidR="00E03F5E">
        <w:rPr>
          <w:rFonts w:asciiTheme="majorBidi" w:hAnsiTheme="majorBidi" w:cstheme="majorBidi"/>
        </w:rPr>
        <w:t xml:space="preserve">) </w:t>
      </w:r>
      <w:r w:rsidR="00565E1F">
        <w:rPr>
          <w:rFonts w:asciiTheme="majorBidi" w:hAnsiTheme="majorBidi" w:cstheme="majorBidi"/>
        </w:rPr>
        <w:t>features</w:t>
      </w:r>
      <w:r w:rsidR="00C727A8" w:rsidRPr="00BD3FFB">
        <w:rPr>
          <w:rFonts w:asciiTheme="majorBidi" w:hAnsiTheme="majorBidi" w:cstheme="majorBidi"/>
        </w:rPr>
        <w:t xml:space="preserve"> verses following </w:t>
      </w:r>
      <w:r w:rsidR="00101E16" w:rsidRPr="00BD3FFB">
        <w:rPr>
          <w:rFonts w:asciiTheme="majorBidi" w:hAnsiTheme="majorBidi" w:cstheme="majorBidi"/>
        </w:rPr>
        <w:t xml:space="preserve">Horace’s </w:t>
      </w:r>
      <w:r w:rsidR="007D7EAD">
        <w:rPr>
          <w:rFonts w:asciiTheme="majorBidi" w:hAnsiTheme="majorBidi" w:cstheme="majorBidi"/>
        </w:rPr>
        <w:t>‘</w:t>
      </w:r>
      <w:r w:rsidR="00101E16" w:rsidRPr="00BD3FFB">
        <w:rPr>
          <w:rFonts w:asciiTheme="majorBidi" w:hAnsiTheme="majorBidi" w:cstheme="majorBidi"/>
        </w:rPr>
        <w:t>bears in the middle</w:t>
      </w:r>
      <w:r w:rsidR="007D7EAD">
        <w:rPr>
          <w:rFonts w:asciiTheme="majorBidi" w:hAnsiTheme="majorBidi" w:cstheme="majorBidi"/>
        </w:rPr>
        <w:t>’</w:t>
      </w:r>
      <w:r w:rsidR="0025784B">
        <w:rPr>
          <w:rFonts w:asciiTheme="majorBidi" w:hAnsiTheme="majorBidi" w:cstheme="majorBidi"/>
        </w:rPr>
        <w:t xml:space="preserve">: </w:t>
      </w:r>
      <w:r w:rsidR="007D7EAD">
        <w:rPr>
          <w:rFonts w:asciiTheme="majorBidi" w:hAnsiTheme="majorBidi" w:cstheme="majorBidi"/>
        </w:rPr>
        <w:t>‘</w:t>
      </w:r>
      <w:r w:rsidR="00D171E9">
        <w:rPr>
          <w:rFonts w:asciiTheme="majorBidi" w:hAnsiTheme="majorBidi" w:cstheme="majorBidi"/>
        </w:rPr>
        <w:t>i</w:t>
      </w:r>
      <w:r w:rsidR="00101681" w:rsidRPr="00BD3FFB">
        <w:rPr>
          <w:rFonts w:asciiTheme="majorBidi" w:hAnsiTheme="majorBidi" w:cstheme="majorBidi"/>
        </w:rPr>
        <w:t>n these the populace delights</w:t>
      </w:r>
      <w:r w:rsidR="007D7EAD">
        <w:rPr>
          <w:rFonts w:asciiTheme="majorBidi" w:hAnsiTheme="majorBidi" w:cstheme="majorBidi"/>
        </w:rPr>
        <w:t>’</w:t>
      </w:r>
      <w:r w:rsidR="00101681" w:rsidRPr="00BD3FFB">
        <w:rPr>
          <w:rFonts w:asciiTheme="majorBidi" w:hAnsiTheme="majorBidi" w:cstheme="majorBidi"/>
        </w:rPr>
        <w:t xml:space="preserve"> (Hor. </w:t>
      </w:r>
      <w:r w:rsidR="00101681" w:rsidRPr="00BD3FFB">
        <w:rPr>
          <w:rFonts w:asciiTheme="majorBidi" w:hAnsiTheme="majorBidi" w:cstheme="majorBidi"/>
          <w:i/>
          <w:iCs/>
        </w:rPr>
        <w:t xml:space="preserve">Epist. </w:t>
      </w:r>
      <w:r w:rsidR="00101681" w:rsidRPr="00BD3FFB">
        <w:rPr>
          <w:rFonts w:asciiTheme="majorBidi" w:hAnsiTheme="majorBidi" w:cstheme="majorBidi"/>
        </w:rPr>
        <w:t>2.1.186)</w:t>
      </w:r>
      <w:r w:rsidR="00F103A4" w:rsidRPr="00BD3FFB">
        <w:rPr>
          <w:rFonts w:asciiTheme="majorBidi" w:hAnsiTheme="majorBidi" w:cstheme="majorBidi"/>
        </w:rPr>
        <w:t xml:space="preserve">, </w:t>
      </w:r>
      <w:r w:rsidR="00327F22" w:rsidRPr="00BD3FFB">
        <w:rPr>
          <w:rFonts w:asciiTheme="majorBidi" w:hAnsiTheme="majorBidi" w:cstheme="majorBidi"/>
        </w:rPr>
        <w:t xml:space="preserve">i.e. </w:t>
      </w:r>
      <w:r w:rsidR="00C556FF" w:rsidRPr="00BD3FFB">
        <w:rPr>
          <w:rFonts w:asciiTheme="majorBidi" w:hAnsiTheme="majorBidi" w:cstheme="majorBidi"/>
        </w:rPr>
        <w:t xml:space="preserve">in bears. </w:t>
      </w:r>
      <w:r w:rsidR="00874D66" w:rsidRPr="00BD3FFB">
        <w:rPr>
          <w:rFonts w:asciiTheme="majorBidi" w:hAnsiTheme="majorBidi" w:cstheme="majorBidi"/>
        </w:rPr>
        <w:t>Although Jonson</w:t>
      </w:r>
      <w:r w:rsidR="00AA552B">
        <w:rPr>
          <w:rFonts w:asciiTheme="majorBidi" w:hAnsiTheme="majorBidi" w:cstheme="majorBidi"/>
        </w:rPr>
        <w:t xml:space="preserve">’s </w:t>
      </w:r>
      <w:r w:rsidR="00874D66" w:rsidRPr="00BD3FFB">
        <w:rPr>
          <w:rFonts w:asciiTheme="majorBidi" w:hAnsiTheme="majorBidi" w:cstheme="majorBidi"/>
          <w:i/>
          <w:iCs/>
        </w:rPr>
        <w:t>Oberon</w:t>
      </w:r>
      <w:r w:rsidR="00BD3B1E" w:rsidRPr="00BD3FFB">
        <w:rPr>
          <w:rFonts w:asciiTheme="majorBidi" w:hAnsiTheme="majorBidi" w:cstheme="majorBidi"/>
        </w:rPr>
        <w:t xml:space="preserve"> (1610/11)</w:t>
      </w:r>
      <w:r w:rsidR="00AC0414">
        <w:rPr>
          <w:rFonts w:asciiTheme="majorBidi" w:hAnsiTheme="majorBidi" w:cstheme="majorBidi"/>
        </w:rPr>
        <w:t xml:space="preserve"> featured bears,</w:t>
      </w:r>
      <w:r w:rsidR="00874D66" w:rsidRPr="00BD3FFB">
        <w:rPr>
          <w:rFonts w:asciiTheme="majorBidi" w:hAnsiTheme="majorBidi" w:cstheme="majorBidi"/>
        </w:rPr>
        <w:t xml:space="preserve"> </w:t>
      </w:r>
      <w:r w:rsidR="00A10A75" w:rsidRPr="00BD3FFB">
        <w:rPr>
          <w:rFonts w:asciiTheme="majorBidi" w:hAnsiTheme="majorBidi" w:cstheme="majorBidi"/>
        </w:rPr>
        <w:t>once</w:t>
      </w:r>
      <w:r w:rsidR="00373A5E" w:rsidRPr="00BD3FFB">
        <w:rPr>
          <w:rFonts w:asciiTheme="majorBidi" w:hAnsiTheme="majorBidi" w:cstheme="majorBidi"/>
        </w:rPr>
        <w:t xml:space="preserve"> Shakespeare borrow</w:t>
      </w:r>
      <w:r w:rsidR="00872B7B" w:rsidRPr="00BD3FFB">
        <w:rPr>
          <w:rFonts w:asciiTheme="majorBidi" w:hAnsiTheme="majorBidi" w:cstheme="majorBidi"/>
        </w:rPr>
        <w:t>s</w:t>
      </w:r>
      <w:r w:rsidR="00E0072B" w:rsidRPr="00BD3FFB">
        <w:rPr>
          <w:rFonts w:asciiTheme="majorBidi" w:hAnsiTheme="majorBidi" w:cstheme="majorBidi"/>
        </w:rPr>
        <w:t xml:space="preserve"> </w:t>
      </w:r>
      <w:r w:rsidR="00CB0FC6" w:rsidRPr="00BD3FFB">
        <w:rPr>
          <w:rFonts w:asciiTheme="majorBidi" w:hAnsiTheme="majorBidi" w:cstheme="majorBidi"/>
        </w:rPr>
        <w:t>that masque</w:t>
      </w:r>
      <w:r w:rsidR="00493651">
        <w:rPr>
          <w:rFonts w:asciiTheme="majorBidi" w:hAnsiTheme="majorBidi" w:cstheme="majorBidi"/>
        </w:rPr>
        <w:t>’</w:t>
      </w:r>
      <w:r w:rsidR="00CB0FC6" w:rsidRPr="00BD3FFB">
        <w:rPr>
          <w:rFonts w:asciiTheme="majorBidi" w:hAnsiTheme="majorBidi" w:cstheme="majorBidi"/>
        </w:rPr>
        <w:t>s</w:t>
      </w:r>
      <w:r w:rsidR="00E0072B" w:rsidRPr="00BD3FFB">
        <w:rPr>
          <w:rFonts w:asciiTheme="majorBidi" w:hAnsiTheme="majorBidi" w:cstheme="majorBidi"/>
        </w:rPr>
        <w:t xml:space="preserve"> </w:t>
      </w:r>
      <w:r w:rsidR="00F9261F">
        <w:rPr>
          <w:rFonts w:asciiTheme="majorBidi" w:hAnsiTheme="majorBidi" w:cstheme="majorBidi"/>
        </w:rPr>
        <w:t xml:space="preserve">bear or </w:t>
      </w:r>
      <w:r w:rsidR="007D6819" w:rsidRPr="00BD3FFB">
        <w:rPr>
          <w:rFonts w:asciiTheme="majorBidi" w:hAnsiTheme="majorBidi" w:cstheme="majorBidi"/>
        </w:rPr>
        <w:t>bear-suit</w:t>
      </w:r>
      <w:r w:rsidR="002F163F" w:rsidRPr="00BD3FFB">
        <w:rPr>
          <w:rFonts w:asciiTheme="majorBidi" w:hAnsiTheme="majorBidi" w:cstheme="majorBidi"/>
        </w:rPr>
        <w:t xml:space="preserve">, </w:t>
      </w:r>
      <w:r w:rsidR="00717FE1" w:rsidRPr="00BD3FFB">
        <w:rPr>
          <w:rFonts w:asciiTheme="majorBidi" w:hAnsiTheme="majorBidi" w:cstheme="majorBidi"/>
        </w:rPr>
        <w:t xml:space="preserve">Jonson </w:t>
      </w:r>
      <w:r w:rsidR="007C4EE0" w:rsidRPr="00BD3FFB">
        <w:rPr>
          <w:rFonts w:asciiTheme="majorBidi" w:hAnsiTheme="majorBidi" w:cstheme="majorBidi"/>
        </w:rPr>
        <w:t xml:space="preserve">suddenly </w:t>
      </w:r>
      <w:r w:rsidR="00DE244D" w:rsidRPr="00BD3FFB">
        <w:rPr>
          <w:rFonts w:asciiTheme="majorBidi" w:hAnsiTheme="majorBidi" w:cstheme="majorBidi"/>
        </w:rPr>
        <w:t>finds</w:t>
      </w:r>
      <w:r w:rsidR="00717FE1" w:rsidRPr="00BD3FFB">
        <w:rPr>
          <w:rFonts w:asciiTheme="majorBidi" w:hAnsiTheme="majorBidi" w:cstheme="majorBidi"/>
        </w:rPr>
        <w:t xml:space="preserve"> </w:t>
      </w:r>
      <w:r w:rsidR="00E21117">
        <w:rPr>
          <w:rFonts w:asciiTheme="majorBidi" w:hAnsiTheme="majorBidi" w:cstheme="majorBidi"/>
        </w:rPr>
        <w:t>these creatures</w:t>
      </w:r>
      <w:r w:rsidR="00B006CA" w:rsidRPr="00BD3FFB">
        <w:rPr>
          <w:rFonts w:asciiTheme="majorBidi" w:hAnsiTheme="majorBidi" w:cstheme="majorBidi"/>
        </w:rPr>
        <w:t xml:space="preserve"> beneath his</w:t>
      </w:r>
      <w:r w:rsidR="009F001F" w:rsidRPr="00BD3FFB">
        <w:rPr>
          <w:rFonts w:asciiTheme="majorBidi" w:hAnsiTheme="majorBidi" w:cstheme="majorBidi"/>
        </w:rPr>
        <w:t xml:space="preserve"> </w:t>
      </w:r>
      <w:r w:rsidR="00B006CA" w:rsidRPr="00BD3FFB">
        <w:rPr>
          <w:rFonts w:asciiTheme="majorBidi" w:hAnsiTheme="majorBidi" w:cstheme="majorBidi"/>
        </w:rPr>
        <w:t>dignity</w:t>
      </w:r>
      <w:r w:rsidR="004C3904">
        <w:rPr>
          <w:rFonts w:asciiTheme="majorBidi" w:hAnsiTheme="majorBidi" w:cstheme="majorBidi"/>
        </w:rPr>
        <w:t>, w</w:t>
      </w:r>
      <w:r w:rsidR="00C54A5F" w:rsidRPr="00BD3FFB">
        <w:rPr>
          <w:rFonts w:asciiTheme="majorBidi" w:hAnsiTheme="majorBidi" w:cstheme="majorBidi"/>
        </w:rPr>
        <w:t xml:space="preserve">hence </w:t>
      </w:r>
      <w:r w:rsidR="00045BBB" w:rsidRPr="00BD3FFB">
        <w:rPr>
          <w:rFonts w:asciiTheme="majorBidi" w:hAnsiTheme="majorBidi" w:cstheme="majorBidi"/>
        </w:rPr>
        <w:t xml:space="preserve">the prologue to </w:t>
      </w:r>
      <w:r w:rsidR="00F57C01" w:rsidRPr="00BD3FFB">
        <w:rPr>
          <w:rFonts w:asciiTheme="majorBidi" w:hAnsiTheme="majorBidi" w:cstheme="majorBidi"/>
          <w:i/>
          <w:iCs/>
        </w:rPr>
        <w:t>Bartholomew Fair</w:t>
      </w:r>
      <w:r w:rsidR="00F57C01" w:rsidRPr="00BD3FFB">
        <w:rPr>
          <w:rFonts w:asciiTheme="majorBidi" w:hAnsiTheme="majorBidi" w:cstheme="majorBidi"/>
        </w:rPr>
        <w:t xml:space="preserve"> (1614)</w:t>
      </w:r>
      <w:r w:rsidR="00705AC7">
        <w:rPr>
          <w:rFonts w:asciiTheme="majorBidi" w:hAnsiTheme="majorBidi" w:cstheme="majorBidi"/>
        </w:rPr>
        <w:t xml:space="preserve">, where </w:t>
      </w:r>
      <w:r w:rsidR="004A5688" w:rsidRPr="00BD3FFB">
        <w:rPr>
          <w:rFonts w:asciiTheme="majorBidi" w:hAnsiTheme="majorBidi" w:cstheme="majorBidi"/>
        </w:rPr>
        <w:t xml:space="preserve">the poet </w:t>
      </w:r>
      <w:r w:rsidR="00D91B85">
        <w:rPr>
          <w:rFonts w:asciiTheme="majorBidi" w:hAnsiTheme="majorBidi" w:cstheme="majorBidi"/>
        </w:rPr>
        <w:t xml:space="preserve">is </w:t>
      </w:r>
      <w:r w:rsidR="00DC4694" w:rsidRPr="00BD3FFB">
        <w:rPr>
          <w:rFonts w:asciiTheme="majorBidi" w:hAnsiTheme="majorBidi" w:cstheme="majorBidi"/>
        </w:rPr>
        <w:t>lo</w:t>
      </w:r>
      <w:r w:rsidR="006C44D3">
        <w:rPr>
          <w:rFonts w:asciiTheme="majorBidi" w:hAnsiTheme="majorBidi" w:cstheme="majorBidi"/>
        </w:rPr>
        <w:t>a</w:t>
      </w:r>
      <w:r w:rsidR="00DC4694" w:rsidRPr="00BD3FFB">
        <w:rPr>
          <w:rFonts w:asciiTheme="majorBidi" w:hAnsiTheme="majorBidi" w:cstheme="majorBidi"/>
        </w:rPr>
        <w:t xml:space="preserve">th </w:t>
      </w:r>
      <w:r w:rsidR="002F3055">
        <w:rPr>
          <w:rFonts w:asciiTheme="majorBidi" w:hAnsiTheme="majorBidi" w:cstheme="majorBidi"/>
        </w:rPr>
        <w:t>‘</w:t>
      </w:r>
      <w:r w:rsidR="00DC4694" w:rsidRPr="00BD3FFB">
        <w:rPr>
          <w:rFonts w:asciiTheme="majorBidi" w:hAnsiTheme="majorBidi" w:cstheme="majorBidi"/>
        </w:rPr>
        <w:t xml:space="preserve">to make Nature afraid in his </w:t>
      </w:r>
      <w:r w:rsidR="00DC4694" w:rsidRPr="00BD3FFB">
        <w:rPr>
          <w:rFonts w:asciiTheme="majorBidi" w:hAnsiTheme="majorBidi" w:cstheme="majorBidi"/>
          <w:i/>
          <w:iCs/>
        </w:rPr>
        <w:t>Playes</w:t>
      </w:r>
      <w:r w:rsidR="00DC4694" w:rsidRPr="00BD3FFB">
        <w:rPr>
          <w:rFonts w:asciiTheme="majorBidi" w:hAnsiTheme="majorBidi" w:cstheme="majorBidi"/>
        </w:rPr>
        <w:t xml:space="preserve">, like those that beget </w:t>
      </w:r>
      <w:r w:rsidR="00DC4694" w:rsidRPr="00BD3FFB">
        <w:rPr>
          <w:rFonts w:asciiTheme="majorBidi" w:hAnsiTheme="majorBidi" w:cstheme="majorBidi"/>
          <w:i/>
          <w:iCs/>
        </w:rPr>
        <w:t>Tales, Tempests</w:t>
      </w:r>
      <w:r w:rsidR="00DC4694" w:rsidRPr="00BD3FFB">
        <w:rPr>
          <w:rFonts w:asciiTheme="majorBidi" w:hAnsiTheme="majorBidi" w:cstheme="majorBidi"/>
        </w:rPr>
        <w:t xml:space="preserve">, and such like </w:t>
      </w:r>
      <w:r w:rsidR="00DC4694" w:rsidRPr="00BD3FFB">
        <w:rPr>
          <w:rFonts w:asciiTheme="majorBidi" w:hAnsiTheme="majorBidi" w:cstheme="majorBidi"/>
          <w:i/>
          <w:iCs/>
        </w:rPr>
        <w:t>Drolleries</w:t>
      </w:r>
      <w:r w:rsidR="00DC4694" w:rsidRPr="00BD3FFB">
        <w:rPr>
          <w:rFonts w:asciiTheme="majorBidi" w:hAnsiTheme="majorBidi" w:cstheme="majorBidi"/>
        </w:rPr>
        <w:t>.</w:t>
      </w:r>
      <w:r w:rsidR="007D7EAD">
        <w:rPr>
          <w:rFonts w:asciiTheme="majorBidi" w:hAnsiTheme="majorBidi" w:cstheme="majorBidi"/>
        </w:rPr>
        <w:t>’</w:t>
      </w:r>
    </w:p>
    <w:p w14:paraId="1DB9D70B" w14:textId="2A1D385F" w:rsidR="004A0A9E" w:rsidRPr="00BD3FFB" w:rsidRDefault="006E71CC" w:rsidP="00C1735F">
      <w:pPr>
        <w:spacing w:line="276" w:lineRule="auto"/>
        <w:jc w:val="both"/>
        <w:rPr>
          <w:rFonts w:asciiTheme="majorBidi" w:hAnsiTheme="majorBidi" w:cstheme="majorBidi"/>
        </w:rPr>
      </w:pPr>
      <w:r w:rsidRPr="00BD3FFB">
        <w:rPr>
          <w:rFonts w:asciiTheme="majorBidi" w:hAnsiTheme="majorBidi" w:cstheme="majorBidi"/>
        </w:rPr>
        <w:tab/>
      </w:r>
      <w:r w:rsidR="007D7EAD">
        <w:rPr>
          <w:rFonts w:asciiTheme="majorBidi" w:hAnsiTheme="majorBidi" w:cstheme="majorBidi"/>
        </w:rPr>
        <w:t>‘</w:t>
      </w:r>
      <w:r w:rsidR="006F6D76" w:rsidRPr="00BD3FFB">
        <w:rPr>
          <w:rFonts w:asciiTheme="majorBidi" w:hAnsiTheme="majorBidi" w:cstheme="majorBidi"/>
        </w:rPr>
        <w:t>Though authority be a stubborn bear, yet he is oft led by the nose with gold,</w:t>
      </w:r>
      <w:r w:rsidR="007D7EAD">
        <w:rPr>
          <w:rFonts w:asciiTheme="majorBidi" w:hAnsiTheme="majorBidi" w:cstheme="majorBidi"/>
        </w:rPr>
        <w:t>’</w:t>
      </w:r>
      <w:r w:rsidR="007C35F8" w:rsidRPr="00BD3FFB">
        <w:rPr>
          <w:rFonts w:asciiTheme="majorBidi" w:hAnsiTheme="majorBidi" w:cstheme="majorBidi"/>
        </w:rPr>
        <w:t xml:space="preserve"> says the Clown </w:t>
      </w:r>
      <w:r w:rsidR="00EC51B2" w:rsidRPr="00BD3FFB">
        <w:rPr>
          <w:rFonts w:asciiTheme="majorBidi" w:hAnsiTheme="majorBidi" w:cstheme="majorBidi"/>
        </w:rPr>
        <w:t xml:space="preserve">who recounts Antigonus’ </w:t>
      </w:r>
      <w:r w:rsidR="005771F7" w:rsidRPr="00BD3FFB">
        <w:rPr>
          <w:rFonts w:asciiTheme="majorBidi" w:hAnsiTheme="majorBidi" w:cstheme="majorBidi"/>
        </w:rPr>
        <w:t>pursuit</w:t>
      </w:r>
      <w:r w:rsidR="002F3055">
        <w:rPr>
          <w:rFonts w:asciiTheme="majorBidi" w:hAnsiTheme="majorBidi" w:cstheme="majorBidi"/>
        </w:rPr>
        <w:t xml:space="preserve">. </w:t>
      </w:r>
      <w:r w:rsidR="00A93426" w:rsidRPr="00BD3FFB">
        <w:rPr>
          <w:rFonts w:asciiTheme="majorBidi" w:hAnsiTheme="majorBidi" w:cstheme="majorBidi"/>
        </w:rPr>
        <w:t>Horace</w:t>
      </w:r>
      <w:r w:rsidR="00010992">
        <w:rPr>
          <w:rFonts w:asciiTheme="majorBidi" w:hAnsiTheme="majorBidi" w:cstheme="majorBidi"/>
        </w:rPr>
        <w:t xml:space="preserve">, </w:t>
      </w:r>
      <w:r w:rsidR="00884E78" w:rsidRPr="00BD3FFB">
        <w:rPr>
          <w:rFonts w:asciiTheme="majorBidi" w:hAnsiTheme="majorBidi" w:cstheme="majorBidi"/>
        </w:rPr>
        <w:t>I have suggested,</w:t>
      </w:r>
      <w:r w:rsidR="00A93426" w:rsidRPr="00BD3FFB">
        <w:rPr>
          <w:rFonts w:asciiTheme="majorBidi" w:hAnsiTheme="majorBidi" w:cstheme="majorBidi"/>
        </w:rPr>
        <w:t xml:space="preserve"> </w:t>
      </w:r>
      <w:r w:rsidR="00E205BE">
        <w:rPr>
          <w:rFonts w:asciiTheme="majorBidi" w:hAnsiTheme="majorBidi" w:cstheme="majorBidi"/>
        </w:rPr>
        <w:t xml:space="preserve">is </w:t>
      </w:r>
      <w:r w:rsidR="00493651">
        <w:rPr>
          <w:rFonts w:asciiTheme="majorBidi" w:hAnsiTheme="majorBidi" w:cstheme="majorBidi"/>
        </w:rPr>
        <w:t>this play</w:t>
      </w:r>
      <w:r w:rsidR="00E205BE">
        <w:rPr>
          <w:rFonts w:asciiTheme="majorBidi" w:hAnsiTheme="majorBidi" w:cstheme="majorBidi"/>
        </w:rPr>
        <w:t>’s</w:t>
      </w:r>
      <w:r w:rsidR="00A93426" w:rsidRPr="00BD3FFB">
        <w:rPr>
          <w:rFonts w:asciiTheme="majorBidi" w:hAnsiTheme="majorBidi" w:cstheme="majorBidi"/>
        </w:rPr>
        <w:t xml:space="preserve"> </w:t>
      </w:r>
      <w:r w:rsidR="007D7EAD">
        <w:rPr>
          <w:rFonts w:asciiTheme="majorBidi" w:hAnsiTheme="majorBidi" w:cstheme="majorBidi"/>
        </w:rPr>
        <w:t>‘</w:t>
      </w:r>
      <w:r w:rsidR="00A93426" w:rsidRPr="00BD3FFB">
        <w:rPr>
          <w:rFonts w:asciiTheme="majorBidi" w:hAnsiTheme="majorBidi" w:cstheme="majorBidi"/>
        </w:rPr>
        <w:t>authority</w:t>
      </w:r>
      <w:r w:rsidR="007D7EAD">
        <w:rPr>
          <w:rFonts w:asciiTheme="majorBidi" w:hAnsiTheme="majorBidi" w:cstheme="majorBidi"/>
        </w:rPr>
        <w:t>’</w:t>
      </w:r>
      <w:r w:rsidR="000413D7" w:rsidRPr="00BD3FFB">
        <w:rPr>
          <w:rFonts w:asciiTheme="majorBidi" w:hAnsiTheme="majorBidi" w:cstheme="majorBidi"/>
        </w:rPr>
        <w:t>.</w:t>
      </w:r>
      <w:r w:rsidR="00D91B11" w:rsidRPr="00BD3FFB">
        <w:rPr>
          <w:rStyle w:val="FootnoteReference"/>
          <w:rFonts w:asciiTheme="majorBidi" w:hAnsiTheme="majorBidi" w:cstheme="majorBidi"/>
        </w:rPr>
        <w:footnoteReference w:id="46"/>
      </w:r>
      <w:r w:rsidR="006902F5" w:rsidRPr="00BD3FFB">
        <w:rPr>
          <w:rFonts w:asciiTheme="majorBidi" w:hAnsiTheme="majorBidi" w:cstheme="majorBidi"/>
        </w:rPr>
        <w:t xml:space="preserve"> </w:t>
      </w:r>
      <w:r w:rsidR="00FA117E" w:rsidRPr="00A0712D">
        <w:t xml:space="preserve">What closer approximation of Horace’s persona could there be than one who, though stubborn, can be swayed with blandishments? </w:t>
      </w:r>
      <w:r w:rsidR="00FA117E">
        <w:rPr>
          <w:rFonts w:asciiTheme="majorBidi" w:hAnsiTheme="majorBidi" w:cstheme="majorBidi"/>
        </w:rPr>
        <w:t>The</w:t>
      </w:r>
      <w:r w:rsidR="0046572A">
        <w:rPr>
          <w:rFonts w:asciiTheme="majorBidi" w:hAnsiTheme="majorBidi" w:cstheme="majorBidi"/>
        </w:rPr>
        <w:t xml:space="preserve"> first scene</w:t>
      </w:r>
      <w:r w:rsidR="002044F5" w:rsidRPr="00BD3FFB">
        <w:rPr>
          <w:rFonts w:asciiTheme="majorBidi" w:hAnsiTheme="majorBidi" w:cstheme="majorBidi"/>
        </w:rPr>
        <w:t xml:space="preserve"> </w:t>
      </w:r>
      <w:r w:rsidR="00420F6D" w:rsidRPr="00BD3FFB">
        <w:rPr>
          <w:rFonts w:asciiTheme="majorBidi" w:hAnsiTheme="majorBidi" w:cstheme="majorBidi"/>
        </w:rPr>
        <w:t xml:space="preserve">ends </w:t>
      </w:r>
      <w:r w:rsidR="004A0A9E" w:rsidRPr="00BD3FFB">
        <w:rPr>
          <w:rFonts w:asciiTheme="majorBidi" w:hAnsiTheme="majorBidi" w:cstheme="majorBidi"/>
        </w:rPr>
        <w:t xml:space="preserve">with dialogue on dying </w:t>
      </w:r>
      <w:r w:rsidR="00060C9E" w:rsidRPr="00BD3FFB">
        <w:rPr>
          <w:rFonts w:asciiTheme="majorBidi" w:hAnsiTheme="majorBidi" w:cstheme="majorBidi"/>
        </w:rPr>
        <w:t>conte</w:t>
      </w:r>
      <w:r w:rsidR="0056665D" w:rsidRPr="00BD3FFB">
        <w:rPr>
          <w:rFonts w:asciiTheme="majorBidi" w:hAnsiTheme="majorBidi" w:cstheme="majorBidi"/>
        </w:rPr>
        <w:t>n</w:t>
      </w:r>
      <w:r w:rsidR="00060C9E" w:rsidRPr="00BD3FFB">
        <w:rPr>
          <w:rFonts w:asciiTheme="majorBidi" w:hAnsiTheme="majorBidi" w:cstheme="majorBidi"/>
        </w:rPr>
        <w:t>tedly</w:t>
      </w:r>
      <w:r w:rsidR="0056665D" w:rsidRPr="00BD3FFB">
        <w:rPr>
          <w:rFonts w:asciiTheme="majorBidi" w:hAnsiTheme="majorBidi" w:cstheme="majorBidi"/>
        </w:rPr>
        <w:t xml:space="preserve"> (1.1.42-6)</w:t>
      </w:r>
      <w:r w:rsidR="004A0A9E" w:rsidRPr="00BD3FFB">
        <w:rPr>
          <w:rFonts w:asciiTheme="majorBidi" w:hAnsiTheme="majorBidi" w:cstheme="majorBidi"/>
        </w:rPr>
        <w:t xml:space="preserve"> that </w:t>
      </w:r>
      <w:r w:rsidR="00922C7D">
        <w:rPr>
          <w:rFonts w:asciiTheme="majorBidi" w:hAnsiTheme="majorBidi" w:cstheme="majorBidi"/>
        </w:rPr>
        <w:t>echoes</w:t>
      </w:r>
      <w:r w:rsidR="00C262B0" w:rsidRPr="00BD3FFB">
        <w:rPr>
          <w:rFonts w:asciiTheme="majorBidi" w:hAnsiTheme="majorBidi" w:cstheme="majorBidi"/>
        </w:rPr>
        <w:t xml:space="preserve"> the</w:t>
      </w:r>
      <w:r w:rsidR="00994F8B" w:rsidRPr="00BD3FFB">
        <w:rPr>
          <w:rFonts w:asciiTheme="majorBidi" w:hAnsiTheme="majorBidi" w:cstheme="majorBidi"/>
        </w:rPr>
        <w:t xml:space="preserve"> frame of</w:t>
      </w:r>
      <w:r w:rsidR="00802EC5" w:rsidRPr="00BD3FFB">
        <w:rPr>
          <w:rFonts w:asciiTheme="majorBidi" w:hAnsiTheme="majorBidi" w:cstheme="majorBidi"/>
        </w:rPr>
        <w:t xml:space="preserve"> </w:t>
      </w:r>
      <w:r w:rsidR="0056665D" w:rsidRPr="00BD3FFB">
        <w:rPr>
          <w:rFonts w:asciiTheme="majorBidi" w:hAnsiTheme="majorBidi" w:cstheme="majorBidi"/>
        </w:rPr>
        <w:t xml:space="preserve">Horace’s first </w:t>
      </w:r>
      <w:r w:rsidR="0056665D" w:rsidRPr="00BD3FFB">
        <w:rPr>
          <w:rFonts w:asciiTheme="majorBidi" w:hAnsiTheme="majorBidi" w:cstheme="majorBidi"/>
          <w:i/>
          <w:iCs/>
        </w:rPr>
        <w:t>Satire</w:t>
      </w:r>
      <w:r w:rsidR="0056665D" w:rsidRPr="00BD3FFB">
        <w:rPr>
          <w:rFonts w:asciiTheme="majorBidi" w:hAnsiTheme="majorBidi" w:cstheme="majorBidi"/>
        </w:rPr>
        <w:t xml:space="preserve"> </w:t>
      </w:r>
      <w:r w:rsidR="00C262B0" w:rsidRPr="00BD3FFB">
        <w:rPr>
          <w:rFonts w:asciiTheme="majorBidi" w:hAnsiTheme="majorBidi" w:cstheme="majorBidi"/>
        </w:rPr>
        <w:t>(</w:t>
      </w:r>
      <w:r w:rsidR="00C17451" w:rsidRPr="00BD3FFB">
        <w:rPr>
          <w:rFonts w:asciiTheme="majorBidi" w:hAnsiTheme="majorBidi" w:cstheme="majorBidi"/>
        </w:rPr>
        <w:t>1.1.1-3; 117-121).</w:t>
      </w:r>
      <w:r w:rsidR="00612CA3" w:rsidRPr="00BD3FFB">
        <w:rPr>
          <w:rFonts w:asciiTheme="majorBidi" w:hAnsiTheme="majorBidi" w:cstheme="majorBidi"/>
        </w:rPr>
        <w:t xml:space="preserve"> </w:t>
      </w:r>
      <w:r w:rsidR="00886485">
        <w:rPr>
          <w:rFonts w:asciiTheme="majorBidi" w:hAnsiTheme="majorBidi" w:cstheme="majorBidi"/>
        </w:rPr>
        <w:t>At</w:t>
      </w:r>
      <w:r w:rsidR="00BB421F" w:rsidRPr="00BD3FFB">
        <w:rPr>
          <w:rFonts w:asciiTheme="majorBidi" w:hAnsiTheme="majorBidi" w:cstheme="majorBidi"/>
        </w:rPr>
        <w:t xml:space="preserve"> </w:t>
      </w:r>
      <w:r w:rsidR="00984CD6">
        <w:rPr>
          <w:rFonts w:asciiTheme="majorBidi" w:hAnsiTheme="majorBidi" w:cstheme="majorBidi"/>
        </w:rPr>
        <w:t xml:space="preserve">the play’s </w:t>
      </w:r>
      <w:r w:rsidR="0074332F">
        <w:rPr>
          <w:rFonts w:asciiTheme="majorBidi" w:hAnsiTheme="majorBidi" w:cstheme="majorBidi"/>
        </w:rPr>
        <w:t>cen</w:t>
      </w:r>
      <w:r w:rsidR="00AC21A4">
        <w:rPr>
          <w:rFonts w:asciiTheme="majorBidi" w:hAnsiTheme="majorBidi" w:cstheme="majorBidi"/>
        </w:rPr>
        <w:t>tre</w:t>
      </w:r>
      <w:r w:rsidR="00BB421F" w:rsidRPr="00BD3FFB">
        <w:rPr>
          <w:rFonts w:asciiTheme="majorBidi" w:hAnsiTheme="majorBidi" w:cstheme="majorBidi"/>
        </w:rPr>
        <w:t xml:space="preserve">, </w:t>
      </w:r>
      <w:r w:rsidR="00F54F70">
        <w:rPr>
          <w:rFonts w:asciiTheme="majorBidi" w:hAnsiTheme="majorBidi" w:cstheme="majorBidi"/>
        </w:rPr>
        <w:t xml:space="preserve">the </w:t>
      </w:r>
      <w:r w:rsidR="008B6E38" w:rsidRPr="00BD3FFB">
        <w:rPr>
          <w:rFonts w:asciiTheme="majorBidi" w:hAnsiTheme="majorBidi" w:cstheme="majorBidi"/>
        </w:rPr>
        <w:t>bear</w:t>
      </w:r>
      <w:r w:rsidR="00E30C2B">
        <w:rPr>
          <w:rFonts w:asciiTheme="majorBidi" w:hAnsiTheme="majorBidi" w:cstheme="majorBidi"/>
        </w:rPr>
        <w:t>’s</w:t>
      </w:r>
      <w:r w:rsidR="008B6E38" w:rsidRPr="00BD3FFB">
        <w:rPr>
          <w:rFonts w:asciiTheme="majorBidi" w:hAnsiTheme="majorBidi" w:cstheme="majorBidi"/>
        </w:rPr>
        <w:t xml:space="preserve"> </w:t>
      </w:r>
      <w:r w:rsidR="00F80EE8" w:rsidRPr="00BD3FFB">
        <w:rPr>
          <w:rFonts w:asciiTheme="majorBidi" w:hAnsiTheme="majorBidi" w:cstheme="majorBidi"/>
        </w:rPr>
        <w:t>r</w:t>
      </w:r>
      <w:r w:rsidR="002B77C0">
        <w:rPr>
          <w:rFonts w:asciiTheme="majorBidi" w:hAnsiTheme="majorBidi" w:cstheme="majorBidi"/>
        </w:rPr>
        <w:t>ô</w:t>
      </w:r>
      <w:r w:rsidR="00F80EE8" w:rsidRPr="00BD3FFB">
        <w:rPr>
          <w:rFonts w:asciiTheme="majorBidi" w:hAnsiTheme="majorBidi" w:cstheme="majorBidi"/>
        </w:rPr>
        <w:t>le</w:t>
      </w:r>
      <w:r w:rsidR="008B6E38" w:rsidRPr="00BD3FFB">
        <w:rPr>
          <w:rFonts w:asciiTheme="majorBidi" w:hAnsiTheme="majorBidi" w:cstheme="majorBidi"/>
        </w:rPr>
        <w:t xml:space="preserve"> seems </w:t>
      </w:r>
      <w:r w:rsidR="009C276B" w:rsidRPr="00BD3FFB">
        <w:rPr>
          <w:rFonts w:asciiTheme="majorBidi" w:hAnsiTheme="majorBidi" w:cstheme="majorBidi"/>
        </w:rPr>
        <w:t xml:space="preserve">drawn directly from </w:t>
      </w:r>
      <w:r w:rsidR="008B5C8A" w:rsidRPr="00BD3FFB">
        <w:rPr>
          <w:rFonts w:asciiTheme="majorBidi" w:hAnsiTheme="majorBidi" w:cstheme="majorBidi"/>
        </w:rPr>
        <w:t xml:space="preserve">the tradition of Horatian </w:t>
      </w:r>
      <w:r w:rsidR="008B5C8A" w:rsidRPr="00BD3FFB">
        <w:rPr>
          <w:rFonts w:asciiTheme="majorBidi" w:hAnsiTheme="majorBidi" w:cstheme="majorBidi"/>
          <w:i/>
          <w:iCs/>
        </w:rPr>
        <w:t>artes poeticae</w:t>
      </w:r>
      <w:r w:rsidR="008B5C8A" w:rsidRPr="00BD3FFB">
        <w:rPr>
          <w:rFonts w:asciiTheme="majorBidi" w:hAnsiTheme="majorBidi" w:cstheme="majorBidi"/>
        </w:rPr>
        <w:t xml:space="preserve">, </w:t>
      </w:r>
      <w:r w:rsidR="00393F77" w:rsidRPr="00BD3FFB">
        <w:rPr>
          <w:rFonts w:asciiTheme="majorBidi" w:hAnsiTheme="majorBidi" w:cstheme="majorBidi"/>
        </w:rPr>
        <w:t xml:space="preserve">followed immediately by </w:t>
      </w:r>
      <w:r w:rsidR="001F58AE" w:rsidRPr="00BD3FFB">
        <w:rPr>
          <w:rFonts w:asciiTheme="majorBidi" w:hAnsiTheme="majorBidi" w:cstheme="majorBidi"/>
        </w:rPr>
        <w:t>a pastoral-co</w:t>
      </w:r>
      <w:r w:rsidR="0084546A" w:rsidRPr="00BD3FFB">
        <w:rPr>
          <w:rFonts w:asciiTheme="majorBidi" w:hAnsiTheme="majorBidi" w:cstheme="majorBidi"/>
        </w:rPr>
        <w:t xml:space="preserve">mic half that opens with the Shepherd’s </w:t>
      </w:r>
      <w:r w:rsidR="00212E90" w:rsidRPr="00BD3FFB">
        <w:rPr>
          <w:rFonts w:asciiTheme="majorBidi" w:hAnsiTheme="majorBidi" w:cstheme="majorBidi"/>
        </w:rPr>
        <w:t>gentle</w:t>
      </w:r>
      <w:r w:rsidR="00962BA2" w:rsidRPr="00BD3FFB">
        <w:rPr>
          <w:rFonts w:asciiTheme="majorBidi" w:hAnsiTheme="majorBidi" w:cstheme="majorBidi"/>
        </w:rPr>
        <w:t xml:space="preserve"> lament about </w:t>
      </w:r>
      <w:r w:rsidR="00834F78">
        <w:rPr>
          <w:rFonts w:asciiTheme="majorBidi" w:hAnsiTheme="majorBidi" w:cstheme="majorBidi"/>
        </w:rPr>
        <w:t>all</w:t>
      </w:r>
      <w:r w:rsidR="00962BA2" w:rsidRPr="00BD3FFB">
        <w:rPr>
          <w:rFonts w:asciiTheme="majorBidi" w:hAnsiTheme="majorBidi" w:cstheme="majorBidi"/>
        </w:rPr>
        <w:t xml:space="preserve"> that is wrong with </w:t>
      </w:r>
      <w:r w:rsidR="00A71CF5" w:rsidRPr="00BD3FFB">
        <w:rPr>
          <w:rFonts w:asciiTheme="majorBidi" w:hAnsiTheme="majorBidi" w:cstheme="majorBidi"/>
        </w:rPr>
        <w:t xml:space="preserve">youth and society, in a </w:t>
      </w:r>
      <w:r w:rsidR="00CA6EEA" w:rsidRPr="00BD3FFB">
        <w:rPr>
          <w:rFonts w:asciiTheme="majorBidi" w:hAnsiTheme="majorBidi" w:cstheme="majorBidi"/>
        </w:rPr>
        <w:t xml:space="preserve">tone </w:t>
      </w:r>
      <w:r w:rsidR="00F54ED6">
        <w:rPr>
          <w:rFonts w:asciiTheme="majorBidi" w:hAnsiTheme="majorBidi" w:cstheme="majorBidi"/>
        </w:rPr>
        <w:t>wholly</w:t>
      </w:r>
      <w:r w:rsidR="00CA6EEA" w:rsidRPr="00BD3FFB">
        <w:rPr>
          <w:rFonts w:asciiTheme="majorBidi" w:hAnsiTheme="majorBidi" w:cstheme="majorBidi"/>
        </w:rPr>
        <w:t xml:space="preserve"> appropriate to Horatian </w:t>
      </w:r>
      <w:r w:rsidR="00D91C09">
        <w:rPr>
          <w:rFonts w:asciiTheme="majorBidi" w:hAnsiTheme="majorBidi" w:cstheme="majorBidi"/>
        </w:rPr>
        <w:t>satire</w:t>
      </w:r>
      <w:r w:rsidR="006F1A5C" w:rsidRPr="00BD3FFB">
        <w:rPr>
          <w:rFonts w:asciiTheme="majorBidi" w:hAnsiTheme="majorBidi" w:cstheme="majorBidi"/>
        </w:rPr>
        <w:t xml:space="preserve">. </w:t>
      </w:r>
      <w:r w:rsidR="006F1B81" w:rsidRPr="00BD3FFB">
        <w:rPr>
          <w:rFonts w:asciiTheme="majorBidi" w:hAnsiTheme="majorBidi" w:cstheme="majorBidi"/>
        </w:rPr>
        <w:t>One could, indeed, have read Horace in precisely this way in Shakespeare’</w:t>
      </w:r>
      <w:r w:rsidR="00C65BEF" w:rsidRPr="00BD3FFB">
        <w:rPr>
          <w:rFonts w:asciiTheme="majorBidi" w:hAnsiTheme="majorBidi" w:cstheme="majorBidi"/>
        </w:rPr>
        <w:t xml:space="preserve">s day: although many editions </w:t>
      </w:r>
      <w:r w:rsidR="001F0D4B" w:rsidRPr="00BD3FFB">
        <w:rPr>
          <w:rFonts w:asciiTheme="majorBidi" w:hAnsiTheme="majorBidi" w:cstheme="majorBidi"/>
        </w:rPr>
        <w:lastRenderedPageBreak/>
        <w:t>place</w:t>
      </w:r>
      <w:r w:rsidR="00887382" w:rsidRPr="00BD3FFB">
        <w:rPr>
          <w:rFonts w:asciiTheme="majorBidi" w:hAnsiTheme="majorBidi" w:cstheme="majorBidi"/>
        </w:rPr>
        <w:t>d</w:t>
      </w:r>
      <w:r w:rsidR="001F0D4B" w:rsidRPr="00BD3FFB">
        <w:rPr>
          <w:rFonts w:asciiTheme="majorBidi" w:hAnsiTheme="majorBidi" w:cstheme="majorBidi"/>
        </w:rPr>
        <w:t xml:space="preserve"> the </w:t>
      </w:r>
      <w:r w:rsidR="001F0D4B" w:rsidRPr="00BD3FFB">
        <w:rPr>
          <w:rFonts w:asciiTheme="majorBidi" w:hAnsiTheme="majorBidi" w:cstheme="majorBidi"/>
          <w:i/>
          <w:iCs/>
        </w:rPr>
        <w:t>Ars Poetica</w:t>
      </w:r>
      <w:r w:rsidR="001F0D4B" w:rsidRPr="00BD3FFB">
        <w:rPr>
          <w:rFonts w:asciiTheme="majorBidi" w:hAnsiTheme="majorBidi" w:cstheme="majorBidi"/>
        </w:rPr>
        <w:t xml:space="preserve"> last in the corpus, </w:t>
      </w:r>
      <w:r w:rsidR="00623146" w:rsidRPr="00BD3FFB">
        <w:rPr>
          <w:rFonts w:asciiTheme="majorBidi" w:hAnsiTheme="majorBidi" w:cstheme="majorBidi"/>
        </w:rPr>
        <w:t xml:space="preserve">a fair number, and Aldine editions among them, </w:t>
      </w:r>
      <w:r w:rsidR="007A2D62" w:rsidRPr="00BD3FFB">
        <w:rPr>
          <w:rFonts w:asciiTheme="majorBidi" w:hAnsiTheme="majorBidi" w:cstheme="majorBidi"/>
        </w:rPr>
        <w:t>place</w:t>
      </w:r>
      <w:r w:rsidR="00CC2DD7" w:rsidRPr="00BD3FFB">
        <w:rPr>
          <w:rFonts w:asciiTheme="majorBidi" w:hAnsiTheme="majorBidi" w:cstheme="majorBidi"/>
        </w:rPr>
        <w:t>d</w:t>
      </w:r>
      <w:r w:rsidR="007A2D62" w:rsidRPr="00BD3FFB">
        <w:rPr>
          <w:rFonts w:asciiTheme="majorBidi" w:hAnsiTheme="majorBidi" w:cstheme="majorBidi"/>
        </w:rPr>
        <w:t xml:space="preserve"> </w:t>
      </w:r>
      <w:r w:rsidR="00B151CB" w:rsidRPr="00BD3FFB">
        <w:rPr>
          <w:rFonts w:asciiTheme="majorBidi" w:hAnsiTheme="majorBidi" w:cstheme="majorBidi"/>
        </w:rPr>
        <w:t xml:space="preserve">it </w:t>
      </w:r>
      <w:r w:rsidR="00CA717D" w:rsidRPr="00BD3FFB">
        <w:rPr>
          <w:rFonts w:asciiTheme="majorBidi" w:hAnsiTheme="majorBidi" w:cstheme="majorBidi"/>
        </w:rPr>
        <w:t xml:space="preserve">after the </w:t>
      </w:r>
      <w:r w:rsidR="00CA717D" w:rsidRPr="00BD3FFB">
        <w:rPr>
          <w:rFonts w:asciiTheme="majorBidi" w:hAnsiTheme="majorBidi" w:cstheme="majorBidi"/>
          <w:i/>
          <w:iCs/>
        </w:rPr>
        <w:t>Odes</w:t>
      </w:r>
      <w:r w:rsidR="00133C67" w:rsidRPr="00BD3FFB">
        <w:rPr>
          <w:rFonts w:asciiTheme="majorBidi" w:hAnsiTheme="majorBidi" w:cstheme="majorBidi"/>
        </w:rPr>
        <w:t xml:space="preserve">, </w:t>
      </w:r>
      <w:r w:rsidR="00133C67" w:rsidRPr="00BD3FFB">
        <w:rPr>
          <w:rFonts w:asciiTheme="majorBidi" w:hAnsiTheme="majorBidi" w:cstheme="majorBidi"/>
          <w:i/>
          <w:iCs/>
        </w:rPr>
        <w:t>Epodes</w:t>
      </w:r>
      <w:r w:rsidR="00133C67" w:rsidRPr="00BD3FFB">
        <w:rPr>
          <w:rFonts w:asciiTheme="majorBidi" w:hAnsiTheme="majorBidi" w:cstheme="majorBidi"/>
        </w:rPr>
        <w:t xml:space="preserve">, and </w:t>
      </w:r>
      <w:r w:rsidR="00CA717D" w:rsidRPr="00BD3FFB">
        <w:rPr>
          <w:rFonts w:asciiTheme="majorBidi" w:hAnsiTheme="majorBidi" w:cstheme="majorBidi"/>
          <w:i/>
          <w:iCs/>
        </w:rPr>
        <w:t>Epistles</w:t>
      </w:r>
      <w:r w:rsidR="00133C67" w:rsidRPr="00BD3FFB">
        <w:rPr>
          <w:rFonts w:asciiTheme="majorBidi" w:hAnsiTheme="majorBidi" w:cstheme="majorBidi"/>
        </w:rPr>
        <w:t>, just prior t</w:t>
      </w:r>
      <w:r w:rsidR="00D413EA" w:rsidRPr="00BD3FFB">
        <w:rPr>
          <w:rFonts w:asciiTheme="majorBidi" w:hAnsiTheme="majorBidi" w:cstheme="majorBidi"/>
        </w:rPr>
        <w:t xml:space="preserve">o the </w:t>
      </w:r>
      <w:r w:rsidR="00D413EA" w:rsidRPr="00BD3FFB">
        <w:rPr>
          <w:rFonts w:asciiTheme="majorBidi" w:hAnsiTheme="majorBidi" w:cstheme="majorBidi"/>
          <w:i/>
          <w:iCs/>
        </w:rPr>
        <w:t>Satires</w:t>
      </w:r>
      <w:r w:rsidR="009F3546" w:rsidRPr="00BD3FFB">
        <w:rPr>
          <w:rFonts w:asciiTheme="majorBidi" w:hAnsiTheme="majorBidi" w:cstheme="majorBidi"/>
        </w:rPr>
        <w:t>.</w:t>
      </w:r>
    </w:p>
    <w:p w14:paraId="7D16296B" w14:textId="7A34D47D" w:rsidR="006E71CC" w:rsidRPr="00BD3FFB" w:rsidRDefault="00150376" w:rsidP="00C1735F">
      <w:pPr>
        <w:spacing w:line="276" w:lineRule="auto"/>
        <w:ind w:firstLine="720"/>
        <w:jc w:val="both"/>
        <w:rPr>
          <w:rFonts w:asciiTheme="majorBidi" w:hAnsiTheme="majorBidi" w:cstheme="majorBidi"/>
        </w:rPr>
      </w:pPr>
      <w:r>
        <w:rPr>
          <w:rFonts w:asciiTheme="majorBidi" w:hAnsiTheme="majorBidi" w:cstheme="majorBidi"/>
        </w:rPr>
        <w:t>More</w:t>
      </w:r>
      <w:r w:rsidR="008A4972">
        <w:rPr>
          <w:rFonts w:asciiTheme="majorBidi" w:hAnsiTheme="majorBidi" w:cstheme="majorBidi"/>
        </w:rPr>
        <w:t xml:space="preserve"> bear</w:t>
      </w:r>
      <w:r>
        <w:rPr>
          <w:rFonts w:asciiTheme="majorBidi" w:hAnsiTheme="majorBidi" w:cstheme="majorBidi"/>
        </w:rPr>
        <w:t>s</w:t>
      </w:r>
      <w:r w:rsidR="00B01EA7">
        <w:rPr>
          <w:rFonts w:asciiTheme="majorBidi" w:hAnsiTheme="majorBidi" w:cstheme="majorBidi"/>
        </w:rPr>
        <w:t xml:space="preserve">, though, </w:t>
      </w:r>
      <w:r w:rsidR="008A4972">
        <w:rPr>
          <w:rFonts w:asciiTheme="majorBidi" w:hAnsiTheme="majorBidi" w:cstheme="majorBidi"/>
        </w:rPr>
        <w:t xml:space="preserve">stalk </w:t>
      </w:r>
      <w:r w:rsidR="00C51255">
        <w:rPr>
          <w:rFonts w:asciiTheme="majorBidi" w:hAnsiTheme="majorBidi" w:cstheme="majorBidi"/>
          <w:i/>
          <w:iCs/>
        </w:rPr>
        <w:t>The Winter’s Tale</w:t>
      </w:r>
      <w:r w:rsidR="00F27F06" w:rsidRPr="00BD3FFB">
        <w:rPr>
          <w:rFonts w:asciiTheme="majorBidi" w:hAnsiTheme="majorBidi" w:cstheme="majorBidi"/>
        </w:rPr>
        <w:t xml:space="preserve"> </w:t>
      </w:r>
      <w:r w:rsidR="00E657AD">
        <w:rPr>
          <w:rFonts w:asciiTheme="majorBidi" w:hAnsiTheme="majorBidi" w:cstheme="majorBidi"/>
        </w:rPr>
        <w:t xml:space="preserve">than </w:t>
      </w:r>
      <w:r w:rsidR="005F5B4E">
        <w:rPr>
          <w:rFonts w:asciiTheme="majorBidi" w:hAnsiTheme="majorBidi" w:cstheme="majorBidi"/>
        </w:rPr>
        <w:t xml:space="preserve">is </w:t>
      </w:r>
      <w:r w:rsidR="00E657AD">
        <w:rPr>
          <w:rFonts w:asciiTheme="majorBidi" w:hAnsiTheme="majorBidi" w:cstheme="majorBidi"/>
        </w:rPr>
        <w:t xml:space="preserve">often recognized. </w:t>
      </w:r>
      <w:r w:rsidR="00061963">
        <w:rPr>
          <w:rFonts w:asciiTheme="majorBidi" w:hAnsiTheme="majorBidi" w:cstheme="majorBidi"/>
        </w:rPr>
        <w:t xml:space="preserve">Pointing back to a source </w:t>
      </w:r>
      <w:r w:rsidR="00277CCE">
        <w:rPr>
          <w:rFonts w:asciiTheme="majorBidi" w:hAnsiTheme="majorBidi" w:cstheme="majorBidi"/>
        </w:rPr>
        <w:t>older</w:t>
      </w:r>
      <w:r w:rsidR="00061963">
        <w:rPr>
          <w:rFonts w:asciiTheme="majorBidi" w:hAnsiTheme="majorBidi" w:cstheme="majorBidi"/>
        </w:rPr>
        <w:t xml:space="preserve"> than Horace, </w:t>
      </w:r>
      <w:r w:rsidR="0045624A" w:rsidRPr="00BD3FFB">
        <w:rPr>
          <w:rFonts w:asciiTheme="majorBidi" w:hAnsiTheme="majorBidi" w:cstheme="majorBidi"/>
        </w:rPr>
        <w:t>the gho</w:t>
      </w:r>
      <w:r w:rsidR="00105CA9" w:rsidRPr="00BD3FFB">
        <w:rPr>
          <w:rFonts w:asciiTheme="majorBidi" w:hAnsiTheme="majorBidi" w:cstheme="majorBidi"/>
        </w:rPr>
        <w:t xml:space="preserve">stly apparition of the living-dead Hermione appears to </w:t>
      </w:r>
      <w:r w:rsidR="005C0AEA" w:rsidRPr="00BD3FFB">
        <w:rPr>
          <w:rFonts w:asciiTheme="majorBidi" w:hAnsiTheme="majorBidi" w:cstheme="majorBidi"/>
        </w:rPr>
        <w:t xml:space="preserve">Antigonus </w:t>
      </w:r>
      <w:r w:rsidR="00166545" w:rsidRPr="00BD3FFB">
        <w:rPr>
          <w:rFonts w:asciiTheme="majorBidi" w:hAnsiTheme="majorBidi" w:cstheme="majorBidi"/>
        </w:rPr>
        <w:t>(3.3.18-26)</w:t>
      </w:r>
      <w:r w:rsidR="001007E5" w:rsidRPr="00BD3FFB">
        <w:rPr>
          <w:rFonts w:asciiTheme="majorBidi" w:hAnsiTheme="majorBidi" w:cstheme="majorBidi"/>
        </w:rPr>
        <w:t>:</w:t>
      </w:r>
    </w:p>
    <w:p w14:paraId="02E137D9" w14:textId="77777777" w:rsidR="001007E5" w:rsidRPr="00BD3FFB" w:rsidRDefault="001007E5" w:rsidP="00C1735F">
      <w:pPr>
        <w:spacing w:line="276" w:lineRule="auto"/>
        <w:ind w:firstLine="720"/>
        <w:jc w:val="both"/>
        <w:rPr>
          <w:rFonts w:asciiTheme="majorBidi" w:hAnsiTheme="majorBidi" w:cstheme="majorBidi"/>
        </w:rPr>
      </w:pPr>
    </w:p>
    <w:p w14:paraId="3F3D124B" w14:textId="7D0C0D96" w:rsidR="001007E5" w:rsidRPr="00BD3FFB" w:rsidRDefault="00163847" w:rsidP="00C1735F">
      <w:pPr>
        <w:spacing w:line="276" w:lineRule="auto"/>
        <w:ind w:left="720" w:firstLine="720"/>
        <w:jc w:val="both"/>
        <w:rPr>
          <w:rFonts w:asciiTheme="majorBidi" w:hAnsiTheme="majorBidi" w:cstheme="majorBidi"/>
          <w:sz w:val="22"/>
          <w:szCs w:val="22"/>
        </w:rPr>
      </w:pPr>
      <w:r w:rsidRPr="00BD3FFB">
        <w:rPr>
          <w:rFonts w:asciiTheme="majorBidi" w:hAnsiTheme="majorBidi" w:cstheme="majorBidi"/>
          <w:sz w:val="22"/>
          <w:szCs w:val="22"/>
        </w:rPr>
        <w:t>To me comes a creature,</w:t>
      </w:r>
    </w:p>
    <w:p w14:paraId="2DF9D1BB" w14:textId="0332FA09" w:rsidR="00163847" w:rsidRPr="00BD3FFB" w:rsidRDefault="00163847" w:rsidP="00C1735F">
      <w:pPr>
        <w:spacing w:line="276" w:lineRule="auto"/>
        <w:jc w:val="both"/>
        <w:rPr>
          <w:rFonts w:asciiTheme="majorBidi" w:hAnsiTheme="majorBidi" w:cstheme="majorBidi"/>
          <w:sz w:val="22"/>
          <w:szCs w:val="22"/>
        </w:rPr>
      </w:pPr>
      <w:r w:rsidRPr="00BD3FFB">
        <w:rPr>
          <w:rFonts w:asciiTheme="majorBidi" w:hAnsiTheme="majorBidi" w:cstheme="majorBidi"/>
          <w:sz w:val="22"/>
          <w:szCs w:val="22"/>
        </w:rPr>
        <w:tab/>
        <w:t>Sometimes her head on one side, some another;</w:t>
      </w:r>
    </w:p>
    <w:p w14:paraId="52723A4A" w14:textId="2F0349D1" w:rsidR="00163847" w:rsidRPr="00BD3FFB" w:rsidRDefault="00163847" w:rsidP="00C1735F">
      <w:pPr>
        <w:spacing w:line="276" w:lineRule="auto"/>
        <w:jc w:val="both"/>
        <w:rPr>
          <w:rFonts w:asciiTheme="majorBidi" w:hAnsiTheme="majorBidi" w:cstheme="majorBidi"/>
          <w:sz w:val="22"/>
          <w:szCs w:val="22"/>
        </w:rPr>
      </w:pPr>
      <w:r w:rsidRPr="00BD3FFB">
        <w:rPr>
          <w:rFonts w:asciiTheme="majorBidi" w:hAnsiTheme="majorBidi" w:cstheme="majorBidi"/>
          <w:sz w:val="22"/>
          <w:szCs w:val="22"/>
        </w:rPr>
        <w:tab/>
        <w:t>I never saw a vessel of like sorrow,</w:t>
      </w:r>
    </w:p>
    <w:p w14:paraId="55AED3E1" w14:textId="5142D83A" w:rsidR="00163847" w:rsidRPr="00BD3FFB" w:rsidRDefault="00163847" w:rsidP="00C1735F">
      <w:pPr>
        <w:spacing w:line="276" w:lineRule="auto"/>
        <w:jc w:val="both"/>
        <w:rPr>
          <w:rFonts w:asciiTheme="majorBidi" w:hAnsiTheme="majorBidi" w:cstheme="majorBidi"/>
          <w:sz w:val="22"/>
          <w:szCs w:val="22"/>
        </w:rPr>
      </w:pPr>
      <w:r w:rsidRPr="00BD3FFB">
        <w:rPr>
          <w:rFonts w:asciiTheme="majorBidi" w:hAnsiTheme="majorBidi" w:cstheme="majorBidi"/>
          <w:sz w:val="22"/>
          <w:szCs w:val="22"/>
        </w:rPr>
        <w:tab/>
        <w:t>So filled and so becoming. In pure white robes,</w:t>
      </w:r>
    </w:p>
    <w:p w14:paraId="2C3390B2" w14:textId="733EB8A4" w:rsidR="00163847" w:rsidRPr="00BD3FFB" w:rsidRDefault="00163847" w:rsidP="00C1735F">
      <w:pPr>
        <w:spacing w:line="276" w:lineRule="auto"/>
        <w:jc w:val="both"/>
        <w:outlineLvl w:val="0"/>
        <w:rPr>
          <w:rFonts w:asciiTheme="majorBidi" w:hAnsiTheme="majorBidi" w:cstheme="majorBidi"/>
          <w:sz w:val="22"/>
          <w:szCs w:val="22"/>
        </w:rPr>
      </w:pPr>
      <w:r w:rsidRPr="00BD3FFB">
        <w:rPr>
          <w:rFonts w:asciiTheme="majorBidi" w:hAnsiTheme="majorBidi" w:cstheme="majorBidi"/>
          <w:sz w:val="22"/>
          <w:szCs w:val="22"/>
        </w:rPr>
        <w:tab/>
        <w:t>Like very sanctity, she did approach</w:t>
      </w:r>
    </w:p>
    <w:p w14:paraId="483E68C8" w14:textId="5D8E4B81" w:rsidR="00163847" w:rsidRPr="00BD3FFB" w:rsidRDefault="00163847" w:rsidP="00C1735F">
      <w:pPr>
        <w:spacing w:line="276" w:lineRule="auto"/>
        <w:jc w:val="both"/>
        <w:rPr>
          <w:rFonts w:asciiTheme="majorBidi" w:hAnsiTheme="majorBidi" w:cstheme="majorBidi"/>
          <w:sz w:val="22"/>
          <w:szCs w:val="22"/>
        </w:rPr>
      </w:pPr>
      <w:r w:rsidRPr="00BD3FFB">
        <w:rPr>
          <w:rFonts w:asciiTheme="majorBidi" w:hAnsiTheme="majorBidi" w:cstheme="majorBidi"/>
          <w:sz w:val="22"/>
          <w:szCs w:val="22"/>
        </w:rPr>
        <w:tab/>
        <w:t>My cabin where I lay, thrice bowed before me,</w:t>
      </w:r>
    </w:p>
    <w:p w14:paraId="56E30045" w14:textId="4CC0DCBD" w:rsidR="00163847" w:rsidRPr="00BD3FFB" w:rsidRDefault="00163847" w:rsidP="00C1735F">
      <w:pPr>
        <w:spacing w:line="276" w:lineRule="auto"/>
        <w:jc w:val="both"/>
        <w:outlineLvl w:val="0"/>
        <w:rPr>
          <w:rFonts w:asciiTheme="majorBidi" w:hAnsiTheme="majorBidi" w:cstheme="majorBidi"/>
          <w:sz w:val="22"/>
          <w:szCs w:val="22"/>
        </w:rPr>
      </w:pPr>
      <w:r w:rsidRPr="00BD3FFB">
        <w:rPr>
          <w:rFonts w:asciiTheme="majorBidi" w:hAnsiTheme="majorBidi" w:cstheme="majorBidi"/>
          <w:sz w:val="22"/>
          <w:szCs w:val="22"/>
        </w:rPr>
        <w:tab/>
        <w:t>And, gasping to begin some speech, her eyes</w:t>
      </w:r>
    </w:p>
    <w:p w14:paraId="71686392" w14:textId="5DA9CCDD" w:rsidR="00163847" w:rsidRPr="00BD3FFB" w:rsidRDefault="00163847" w:rsidP="00C1735F">
      <w:pPr>
        <w:spacing w:line="276" w:lineRule="auto"/>
        <w:jc w:val="both"/>
        <w:rPr>
          <w:rFonts w:asciiTheme="majorBidi" w:hAnsiTheme="majorBidi" w:cstheme="majorBidi"/>
          <w:sz w:val="22"/>
          <w:szCs w:val="22"/>
        </w:rPr>
      </w:pPr>
      <w:r w:rsidRPr="00BD3FFB">
        <w:rPr>
          <w:rFonts w:asciiTheme="majorBidi" w:hAnsiTheme="majorBidi" w:cstheme="majorBidi"/>
          <w:sz w:val="22"/>
          <w:szCs w:val="22"/>
        </w:rPr>
        <w:tab/>
        <w:t>Became two spouts; the fury spent, anon</w:t>
      </w:r>
    </w:p>
    <w:p w14:paraId="1DE10C83" w14:textId="6BDDDC68" w:rsidR="00163847" w:rsidRPr="00BD3FFB" w:rsidRDefault="00163847" w:rsidP="00C1735F">
      <w:pPr>
        <w:spacing w:line="276" w:lineRule="auto"/>
        <w:jc w:val="both"/>
        <w:rPr>
          <w:rFonts w:asciiTheme="majorBidi" w:hAnsiTheme="majorBidi" w:cstheme="majorBidi"/>
          <w:sz w:val="22"/>
          <w:szCs w:val="22"/>
        </w:rPr>
      </w:pPr>
      <w:r w:rsidRPr="00BD3FFB">
        <w:rPr>
          <w:rFonts w:asciiTheme="majorBidi" w:hAnsiTheme="majorBidi" w:cstheme="majorBidi"/>
          <w:sz w:val="22"/>
          <w:szCs w:val="22"/>
        </w:rPr>
        <w:tab/>
        <w:t>Did this break from her</w:t>
      </w:r>
      <w:r w:rsidR="009F74A9">
        <w:rPr>
          <w:rFonts w:asciiTheme="majorBidi" w:hAnsiTheme="majorBidi" w:cstheme="majorBidi"/>
          <w:sz w:val="22"/>
          <w:szCs w:val="22"/>
        </w:rPr>
        <w:t>…</w:t>
      </w:r>
    </w:p>
    <w:p w14:paraId="6FB78D45" w14:textId="5F3F7AA9" w:rsidR="00163847" w:rsidRPr="00BD3FFB" w:rsidRDefault="00163847" w:rsidP="00C1735F">
      <w:pPr>
        <w:spacing w:line="276" w:lineRule="auto"/>
        <w:jc w:val="both"/>
        <w:rPr>
          <w:rFonts w:asciiTheme="majorBidi" w:hAnsiTheme="majorBidi" w:cstheme="majorBidi"/>
        </w:rPr>
      </w:pPr>
    </w:p>
    <w:p w14:paraId="10300D61" w14:textId="27B2088B" w:rsidR="009A3D17" w:rsidRPr="00BD3FFB" w:rsidRDefault="00096EE3" w:rsidP="00C1735F">
      <w:pPr>
        <w:spacing w:line="276" w:lineRule="auto"/>
        <w:jc w:val="both"/>
        <w:rPr>
          <w:rFonts w:asciiTheme="majorBidi" w:hAnsiTheme="majorBidi" w:cstheme="majorBidi"/>
        </w:rPr>
      </w:pPr>
      <w:r>
        <w:rPr>
          <w:rFonts w:asciiTheme="majorBidi" w:hAnsiTheme="majorBidi" w:cstheme="majorBidi"/>
        </w:rPr>
        <w:t xml:space="preserve">Having </w:t>
      </w:r>
      <w:r w:rsidR="00B14356">
        <w:rPr>
          <w:rFonts w:asciiTheme="majorBidi" w:hAnsiTheme="majorBidi" w:cstheme="majorBidi"/>
        </w:rPr>
        <w:t>said her piece</w:t>
      </w:r>
      <w:r w:rsidR="004F695D" w:rsidRPr="00BD3FFB">
        <w:rPr>
          <w:rFonts w:asciiTheme="majorBidi" w:hAnsiTheme="majorBidi" w:cstheme="majorBidi"/>
        </w:rPr>
        <w:t xml:space="preserve">, </w:t>
      </w:r>
      <w:r w:rsidR="007D7EAD">
        <w:rPr>
          <w:rFonts w:asciiTheme="majorBidi" w:hAnsiTheme="majorBidi" w:cstheme="majorBidi"/>
        </w:rPr>
        <w:t>‘</w:t>
      </w:r>
      <w:r w:rsidR="00D71A82" w:rsidRPr="00BD3FFB">
        <w:rPr>
          <w:rFonts w:asciiTheme="majorBidi" w:hAnsiTheme="majorBidi" w:cstheme="majorBidi"/>
        </w:rPr>
        <w:t>with shri</w:t>
      </w:r>
      <w:r w:rsidR="009C5F03" w:rsidRPr="00BD3FFB">
        <w:rPr>
          <w:rFonts w:asciiTheme="majorBidi" w:hAnsiTheme="majorBidi" w:cstheme="majorBidi"/>
        </w:rPr>
        <w:t>e</w:t>
      </w:r>
      <w:r w:rsidR="00D71A82" w:rsidRPr="00BD3FFB">
        <w:rPr>
          <w:rFonts w:asciiTheme="majorBidi" w:hAnsiTheme="majorBidi" w:cstheme="majorBidi"/>
        </w:rPr>
        <w:t>ks, she melted into air</w:t>
      </w:r>
      <w:r w:rsidR="007D7EAD">
        <w:rPr>
          <w:rFonts w:asciiTheme="majorBidi" w:hAnsiTheme="majorBidi" w:cstheme="majorBidi"/>
        </w:rPr>
        <w:t>’</w:t>
      </w:r>
      <w:r w:rsidR="00D71A82" w:rsidRPr="00BD3FFB">
        <w:rPr>
          <w:rFonts w:asciiTheme="majorBidi" w:hAnsiTheme="majorBidi" w:cstheme="majorBidi"/>
        </w:rPr>
        <w:t xml:space="preserve"> (</w:t>
      </w:r>
      <w:r w:rsidR="00CF75C4">
        <w:rPr>
          <w:rFonts w:asciiTheme="majorBidi" w:hAnsiTheme="majorBidi" w:cstheme="majorBidi"/>
        </w:rPr>
        <w:t>3</w:t>
      </w:r>
      <w:r w:rsidR="00D71A82" w:rsidRPr="00BD3FFB">
        <w:rPr>
          <w:rFonts w:asciiTheme="majorBidi" w:hAnsiTheme="majorBidi" w:cstheme="majorBidi"/>
        </w:rPr>
        <w:t>.3.35-6).</w:t>
      </w:r>
      <w:r w:rsidR="00FC5BA4" w:rsidRPr="00BD3FFB">
        <w:rPr>
          <w:rFonts w:asciiTheme="majorBidi" w:hAnsiTheme="majorBidi" w:cstheme="majorBidi"/>
        </w:rPr>
        <w:t xml:space="preserve"> </w:t>
      </w:r>
      <w:r w:rsidR="00A401A5">
        <w:rPr>
          <w:rFonts w:asciiTheme="majorBidi" w:hAnsiTheme="majorBidi" w:cstheme="majorBidi"/>
        </w:rPr>
        <w:t xml:space="preserve">If the bear that chases Antigonus off the stage is, as has been suggested, a polar bear or polar bear pelt, </w:t>
      </w:r>
      <w:r w:rsidR="00FE5BFB">
        <w:rPr>
          <w:rFonts w:asciiTheme="majorBidi" w:hAnsiTheme="majorBidi" w:cstheme="majorBidi"/>
        </w:rPr>
        <w:t xml:space="preserve">this white spectre would seem to foreshadow </w:t>
      </w:r>
      <w:r w:rsidR="00EA06D0">
        <w:rPr>
          <w:rFonts w:asciiTheme="majorBidi" w:hAnsiTheme="majorBidi" w:cstheme="majorBidi"/>
        </w:rPr>
        <w:t>its arriva</w:t>
      </w:r>
      <w:r w:rsidR="00437A9E">
        <w:rPr>
          <w:rFonts w:asciiTheme="majorBidi" w:hAnsiTheme="majorBidi" w:cstheme="majorBidi"/>
        </w:rPr>
        <w:t xml:space="preserve">l, </w:t>
      </w:r>
      <w:r w:rsidR="003C2815" w:rsidRPr="00BD3FFB">
        <w:rPr>
          <w:rFonts w:asciiTheme="majorBidi" w:hAnsiTheme="majorBidi" w:cstheme="majorBidi"/>
        </w:rPr>
        <w:t>tilting head</w:t>
      </w:r>
      <w:r w:rsidR="009C0572">
        <w:rPr>
          <w:rFonts w:asciiTheme="majorBidi" w:hAnsiTheme="majorBidi" w:cstheme="majorBidi"/>
        </w:rPr>
        <w:t>, rage, and all</w:t>
      </w:r>
      <w:r w:rsidR="00E6204C" w:rsidRPr="00BD3FFB">
        <w:rPr>
          <w:rFonts w:asciiTheme="majorBidi" w:hAnsiTheme="majorBidi" w:cstheme="majorBidi"/>
        </w:rPr>
        <w:t>.</w:t>
      </w:r>
      <w:r w:rsidR="000E58FA" w:rsidRPr="00BD3FFB">
        <w:rPr>
          <w:rStyle w:val="FootnoteReference"/>
          <w:rFonts w:asciiTheme="majorBidi" w:hAnsiTheme="majorBidi" w:cstheme="majorBidi"/>
        </w:rPr>
        <w:footnoteReference w:id="47"/>
      </w:r>
      <w:r w:rsidR="000F0968" w:rsidRPr="00BD3FFB">
        <w:rPr>
          <w:rFonts w:asciiTheme="majorBidi" w:hAnsiTheme="majorBidi" w:cstheme="majorBidi"/>
        </w:rPr>
        <w:t xml:space="preserve"> </w:t>
      </w:r>
      <w:r w:rsidR="005231B2">
        <w:rPr>
          <w:rFonts w:asciiTheme="majorBidi" w:hAnsiTheme="majorBidi" w:cstheme="majorBidi"/>
        </w:rPr>
        <w:t>H</w:t>
      </w:r>
      <w:r w:rsidR="007C4A7C" w:rsidRPr="00BD3FFB">
        <w:rPr>
          <w:rFonts w:asciiTheme="majorBidi" w:hAnsiTheme="majorBidi" w:cstheme="majorBidi"/>
        </w:rPr>
        <w:t xml:space="preserve">er tears are </w:t>
      </w:r>
      <w:r w:rsidR="00051FED" w:rsidRPr="00BD3FFB">
        <w:rPr>
          <w:rFonts w:asciiTheme="majorBidi" w:hAnsiTheme="majorBidi" w:cstheme="majorBidi"/>
        </w:rPr>
        <w:t xml:space="preserve">a </w:t>
      </w:r>
      <w:r w:rsidR="007D7EAD">
        <w:rPr>
          <w:rFonts w:asciiTheme="majorBidi" w:hAnsiTheme="majorBidi" w:cstheme="majorBidi"/>
        </w:rPr>
        <w:t>‘</w:t>
      </w:r>
      <w:r w:rsidR="00051FED" w:rsidRPr="00BD3FFB">
        <w:rPr>
          <w:rFonts w:asciiTheme="majorBidi" w:hAnsiTheme="majorBidi" w:cstheme="majorBidi"/>
        </w:rPr>
        <w:t>fury</w:t>
      </w:r>
      <w:r w:rsidR="007D7EAD">
        <w:rPr>
          <w:rFonts w:asciiTheme="majorBidi" w:hAnsiTheme="majorBidi" w:cstheme="majorBidi"/>
        </w:rPr>
        <w:t>’</w:t>
      </w:r>
      <w:r w:rsidR="00051FED" w:rsidRPr="00BD3FFB">
        <w:rPr>
          <w:rFonts w:asciiTheme="majorBidi" w:hAnsiTheme="majorBidi" w:cstheme="majorBidi"/>
        </w:rPr>
        <w:t xml:space="preserve"> </w:t>
      </w:r>
      <w:r w:rsidR="00451689" w:rsidRPr="00BD3FFB">
        <w:rPr>
          <w:rFonts w:asciiTheme="majorBidi" w:hAnsiTheme="majorBidi" w:cstheme="majorBidi"/>
        </w:rPr>
        <w:t>not only in their vigor, but also in the</w:t>
      </w:r>
      <w:r w:rsidR="00125F76" w:rsidRPr="00BD3FFB">
        <w:rPr>
          <w:rFonts w:asciiTheme="majorBidi" w:hAnsiTheme="majorBidi" w:cstheme="majorBidi"/>
        </w:rPr>
        <w:t xml:space="preserve"> </w:t>
      </w:r>
      <w:r w:rsidR="003303DB">
        <w:rPr>
          <w:rFonts w:asciiTheme="majorBidi" w:hAnsiTheme="majorBidi" w:cstheme="majorBidi"/>
        </w:rPr>
        <w:t>‘</w:t>
      </w:r>
      <w:r w:rsidR="00125F76" w:rsidRPr="003303DB">
        <w:rPr>
          <w:rFonts w:asciiTheme="majorBidi" w:hAnsiTheme="majorBidi" w:cstheme="majorBidi"/>
        </w:rPr>
        <w:t>furor</w:t>
      </w:r>
      <w:r w:rsidR="003303DB">
        <w:rPr>
          <w:rFonts w:asciiTheme="majorBidi" w:hAnsiTheme="majorBidi" w:cstheme="majorBidi"/>
        </w:rPr>
        <w:t>’</w:t>
      </w:r>
      <w:r w:rsidR="00125F76" w:rsidRPr="00BD3FFB">
        <w:rPr>
          <w:rFonts w:asciiTheme="majorBidi" w:hAnsiTheme="majorBidi" w:cstheme="majorBidi"/>
        </w:rPr>
        <w:t xml:space="preserve"> that they anticipate: the bear’s </w:t>
      </w:r>
      <w:r w:rsidR="0038033D" w:rsidRPr="00BD3FFB">
        <w:rPr>
          <w:rFonts w:asciiTheme="majorBidi" w:hAnsiTheme="majorBidi" w:cstheme="majorBidi"/>
        </w:rPr>
        <w:t>annihilation</w:t>
      </w:r>
      <w:r w:rsidR="00390035" w:rsidRPr="00BD3FFB">
        <w:rPr>
          <w:rFonts w:asciiTheme="majorBidi" w:hAnsiTheme="majorBidi" w:cstheme="majorBidi"/>
        </w:rPr>
        <w:t xml:space="preserve"> of </w:t>
      </w:r>
      <w:r w:rsidR="002367F6" w:rsidRPr="00BD3FFB">
        <w:rPr>
          <w:rFonts w:asciiTheme="majorBidi" w:hAnsiTheme="majorBidi" w:cstheme="majorBidi"/>
        </w:rPr>
        <w:t xml:space="preserve">Antigonus, </w:t>
      </w:r>
      <w:r w:rsidR="00C11666" w:rsidRPr="00BD3FFB">
        <w:rPr>
          <w:rFonts w:asciiTheme="majorBidi" w:hAnsiTheme="majorBidi" w:cstheme="majorBidi"/>
        </w:rPr>
        <w:t>charitable, but doomed,</w:t>
      </w:r>
      <w:r w:rsidR="00B95F63" w:rsidRPr="00BD3FFB">
        <w:rPr>
          <w:rFonts w:asciiTheme="majorBidi" w:hAnsiTheme="majorBidi" w:cstheme="majorBidi"/>
        </w:rPr>
        <w:t xml:space="preserve"> bearer of </w:t>
      </w:r>
      <w:r w:rsidR="007A3164" w:rsidRPr="00BD3FFB">
        <w:rPr>
          <w:rFonts w:asciiTheme="majorBidi" w:hAnsiTheme="majorBidi" w:cstheme="majorBidi"/>
        </w:rPr>
        <w:t xml:space="preserve">the queen’s </w:t>
      </w:r>
      <w:r w:rsidR="00F049BA" w:rsidRPr="00BD3FFB">
        <w:rPr>
          <w:rFonts w:asciiTheme="majorBidi" w:hAnsiTheme="majorBidi" w:cstheme="majorBidi"/>
        </w:rPr>
        <w:t>child.</w:t>
      </w:r>
      <w:r w:rsidR="00350627" w:rsidRPr="00BD3FFB">
        <w:rPr>
          <w:rFonts w:asciiTheme="majorBidi" w:hAnsiTheme="majorBidi" w:cstheme="majorBidi"/>
        </w:rPr>
        <w:t xml:space="preserve"> Antigonus exits, pursued </w:t>
      </w:r>
      <w:r w:rsidR="00846115" w:rsidRPr="00BD3FFB">
        <w:rPr>
          <w:rFonts w:asciiTheme="majorBidi" w:hAnsiTheme="majorBidi" w:cstheme="majorBidi"/>
        </w:rPr>
        <w:t xml:space="preserve">by a bear and </w:t>
      </w:r>
      <w:r w:rsidR="00350627" w:rsidRPr="00BD3FFB">
        <w:rPr>
          <w:rFonts w:asciiTheme="majorBidi" w:hAnsiTheme="majorBidi" w:cstheme="majorBidi"/>
        </w:rPr>
        <w:t xml:space="preserve">by </w:t>
      </w:r>
      <w:r w:rsidR="007020E6" w:rsidRPr="00BD3FFB">
        <w:rPr>
          <w:rFonts w:asciiTheme="majorBidi" w:hAnsiTheme="majorBidi" w:cstheme="majorBidi"/>
        </w:rPr>
        <w:t xml:space="preserve">the ambiguous </w:t>
      </w:r>
      <w:r w:rsidR="00B30D78" w:rsidRPr="00BD3FFB">
        <w:rPr>
          <w:rFonts w:asciiTheme="majorBidi" w:hAnsiTheme="majorBidi" w:cstheme="majorBidi"/>
        </w:rPr>
        <w:t xml:space="preserve">figure of </w:t>
      </w:r>
      <w:r w:rsidR="004B51B0" w:rsidRPr="00BD3FFB">
        <w:rPr>
          <w:rFonts w:asciiTheme="majorBidi" w:hAnsiTheme="majorBidi" w:cstheme="majorBidi"/>
        </w:rPr>
        <w:t>the ghostly Hermione</w:t>
      </w:r>
      <w:r w:rsidR="001C5E72">
        <w:rPr>
          <w:rFonts w:asciiTheme="majorBidi" w:hAnsiTheme="majorBidi" w:cstheme="majorBidi"/>
        </w:rPr>
        <w:t>.</w:t>
      </w:r>
    </w:p>
    <w:p w14:paraId="6F5464C2" w14:textId="5AF6AA33" w:rsidR="009005E4" w:rsidRDefault="009A3D17" w:rsidP="003B795B">
      <w:pPr>
        <w:spacing w:line="276" w:lineRule="auto"/>
        <w:jc w:val="both"/>
        <w:rPr>
          <w:rFonts w:asciiTheme="majorBidi" w:hAnsiTheme="majorBidi" w:cstheme="majorBidi"/>
          <w:iCs/>
        </w:rPr>
      </w:pPr>
      <w:r w:rsidRPr="00BD3FFB">
        <w:rPr>
          <w:rFonts w:asciiTheme="majorBidi" w:hAnsiTheme="majorBidi" w:cstheme="majorBidi"/>
        </w:rPr>
        <w:tab/>
      </w:r>
      <w:r w:rsidR="00AC2C72" w:rsidRPr="00BD3FFB">
        <w:rPr>
          <w:rFonts w:asciiTheme="majorBidi" w:hAnsiTheme="majorBidi" w:cstheme="majorBidi"/>
        </w:rPr>
        <w:t>Seeing the</w:t>
      </w:r>
      <w:r w:rsidR="00516967" w:rsidRPr="00BD3FFB">
        <w:rPr>
          <w:rFonts w:asciiTheme="majorBidi" w:hAnsiTheme="majorBidi" w:cstheme="majorBidi"/>
        </w:rPr>
        <w:t xml:space="preserve"> ghost of </w:t>
      </w:r>
      <w:r w:rsidR="008918D3" w:rsidRPr="00BD3FFB">
        <w:rPr>
          <w:rFonts w:asciiTheme="majorBidi" w:hAnsiTheme="majorBidi" w:cstheme="majorBidi"/>
        </w:rPr>
        <w:t xml:space="preserve">white-clad </w:t>
      </w:r>
      <w:r w:rsidR="00516967" w:rsidRPr="00BD3FFB">
        <w:rPr>
          <w:rFonts w:asciiTheme="majorBidi" w:hAnsiTheme="majorBidi" w:cstheme="majorBidi"/>
        </w:rPr>
        <w:t xml:space="preserve">Hermione as </w:t>
      </w:r>
      <w:r w:rsidR="002E2A04" w:rsidRPr="00BD3FFB">
        <w:rPr>
          <w:rFonts w:asciiTheme="majorBidi" w:hAnsiTheme="majorBidi" w:cstheme="majorBidi"/>
        </w:rPr>
        <w:t xml:space="preserve">an anticipatory </w:t>
      </w:r>
      <w:r w:rsidR="00CB59A1" w:rsidRPr="00BD3FFB">
        <w:rPr>
          <w:rFonts w:asciiTheme="majorBidi" w:hAnsiTheme="majorBidi" w:cstheme="majorBidi"/>
        </w:rPr>
        <w:t xml:space="preserve">double, and </w:t>
      </w:r>
      <w:r w:rsidR="00375661" w:rsidRPr="00BD3FFB">
        <w:rPr>
          <w:rFonts w:asciiTheme="majorBidi" w:hAnsiTheme="majorBidi" w:cstheme="majorBidi"/>
        </w:rPr>
        <w:t>mystical</w:t>
      </w:r>
      <w:r w:rsidR="00697FE4" w:rsidRPr="00BD3FFB">
        <w:rPr>
          <w:rFonts w:asciiTheme="majorBidi" w:hAnsiTheme="majorBidi" w:cstheme="majorBidi"/>
        </w:rPr>
        <w:t xml:space="preserve"> source, o</w:t>
      </w:r>
      <w:r w:rsidR="00CF7796" w:rsidRPr="00BD3FFB">
        <w:rPr>
          <w:rFonts w:asciiTheme="majorBidi" w:hAnsiTheme="majorBidi" w:cstheme="majorBidi"/>
        </w:rPr>
        <w:t>f Antigonus’</w:t>
      </w:r>
      <w:r w:rsidR="006E2203" w:rsidRPr="00BD3FFB">
        <w:rPr>
          <w:rFonts w:asciiTheme="majorBidi" w:hAnsiTheme="majorBidi" w:cstheme="majorBidi"/>
        </w:rPr>
        <w:t xml:space="preserve"> white</w:t>
      </w:r>
      <w:r w:rsidR="00CF7796" w:rsidRPr="00BD3FFB">
        <w:rPr>
          <w:rFonts w:asciiTheme="majorBidi" w:hAnsiTheme="majorBidi" w:cstheme="majorBidi"/>
        </w:rPr>
        <w:t xml:space="preserve"> bear</w:t>
      </w:r>
      <w:r w:rsidR="00B0464B" w:rsidRPr="00BD3FFB">
        <w:rPr>
          <w:rFonts w:asciiTheme="majorBidi" w:hAnsiTheme="majorBidi" w:cstheme="majorBidi"/>
        </w:rPr>
        <w:t xml:space="preserve">, </w:t>
      </w:r>
      <w:r w:rsidR="00882D2D" w:rsidRPr="00BD3FFB">
        <w:rPr>
          <w:rFonts w:asciiTheme="majorBidi" w:hAnsiTheme="majorBidi" w:cstheme="majorBidi"/>
        </w:rPr>
        <w:t xml:space="preserve">allows us, in conclusion, to </w:t>
      </w:r>
      <w:r w:rsidR="00965ACC" w:rsidRPr="00BD3FFB">
        <w:rPr>
          <w:rFonts w:asciiTheme="majorBidi" w:hAnsiTheme="majorBidi" w:cstheme="majorBidi"/>
        </w:rPr>
        <w:t>suggest that</w:t>
      </w:r>
      <w:r w:rsidR="00834486" w:rsidRPr="00BD3FFB">
        <w:rPr>
          <w:rFonts w:asciiTheme="majorBidi" w:hAnsiTheme="majorBidi" w:cstheme="majorBidi"/>
        </w:rPr>
        <w:t xml:space="preserve"> the bear</w:t>
      </w:r>
      <w:r w:rsidR="007F4B9B" w:rsidRPr="00BD3FFB">
        <w:rPr>
          <w:rFonts w:asciiTheme="majorBidi" w:hAnsiTheme="majorBidi" w:cstheme="majorBidi"/>
        </w:rPr>
        <w:t>s</w:t>
      </w:r>
      <w:r w:rsidR="00834486" w:rsidRPr="00BD3FFB">
        <w:rPr>
          <w:rFonts w:asciiTheme="majorBidi" w:hAnsiTheme="majorBidi" w:cstheme="majorBidi"/>
        </w:rPr>
        <w:t xml:space="preserve"> that stalk </w:t>
      </w:r>
      <w:r w:rsidR="008B71E4" w:rsidRPr="00BD3FFB">
        <w:rPr>
          <w:rFonts w:asciiTheme="majorBidi" w:hAnsiTheme="majorBidi" w:cstheme="majorBidi"/>
        </w:rPr>
        <w:t xml:space="preserve">Horace’s corpus and </w:t>
      </w:r>
      <w:r w:rsidR="00491A8C">
        <w:rPr>
          <w:rFonts w:asciiTheme="majorBidi" w:hAnsiTheme="majorBidi" w:cstheme="majorBidi"/>
        </w:rPr>
        <w:t>Shakespeare’s play</w:t>
      </w:r>
      <w:r w:rsidR="00E51AF3" w:rsidRPr="00BD3FFB">
        <w:rPr>
          <w:rFonts w:asciiTheme="majorBidi" w:hAnsiTheme="majorBidi" w:cstheme="majorBidi"/>
          <w:i/>
          <w:iCs/>
        </w:rPr>
        <w:t xml:space="preserve"> </w:t>
      </w:r>
      <w:r w:rsidR="00220C59" w:rsidRPr="00BD3FFB">
        <w:rPr>
          <w:rFonts w:asciiTheme="majorBidi" w:hAnsiTheme="majorBidi" w:cstheme="majorBidi"/>
        </w:rPr>
        <w:t>may</w:t>
      </w:r>
      <w:r w:rsidR="00494F5F" w:rsidRPr="00BD3FFB">
        <w:rPr>
          <w:rFonts w:asciiTheme="majorBidi" w:hAnsiTheme="majorBidi" w:cstheme="majorBidi"/>
        </w:rPr>
        <w:t xml:space="preserve"> both </w:t>
      </w:r>
      <w:r w:rsidR="001C5E72">
        <w:rPr>
          <w:rFonts w:asciiTheme="majorBidi" w:hAnsiTheme="majorBidi" w:cstheme="majorBidi"/>
        </w:rPr>
        <w:t>have drawn</w:t>
      </w:r>
      <w:r w:rsidR="00483A1C">
        <w:rPr>
          <w:rFonts w:asciiTheme="majorBidi" w:hAnsiTheme="majorBidi" w:cstheme="majorBidi"/>
        </w:rPr>
        <w:t xml:space="preserve"> in part</w:t>
      </w:r>
      <w:r w:rsidR="00FC4525">
        <w:rPr>
          <w:rFonts w:asciiTheme="majorBidi" w:hAnsiTheme="majorBidi" w:cstheme="majorBidi"/>
        </w:rPr>
        <w:t xml:space="preserve">, and in different ways, </w:t>
      </w:r>
      <w:r w:rsidR="00F542AF" w:rsidRPr="00BD3FFB">
        <w:rPr>
          <w:rFonts w:asciiTheme="majorBidi" w:hAnsiTheme="majorBidi" w:cstheme="majorBidi"/>
        </w:rPr>
        <w:t xml:space="preserve">from </w:t>
      </w:r>
      <w:r w:rsidR="00AD4CEB" w:rsidRPr="00BD3FFB">
        <w:rPr>
          <w:rFonts w:asciiTheme="majorBidi" w:hAnsiTheme="majorBidi" w:cstheme="majorBidi"/>
        </w:rPr>
        <w:t>a common source</w:t>
      </w:r>
      <w:r w:rsidR="0013036C">
        <w:rPr>
          <w:rFonts w:asciiTheme="majorBidi" w:hAnsiTheme="majorBidi" w:cstheme="majorBidi"/>
        </w:rPr>
        <w:t xml:space="preserve">: </w:t>
      </w:r>
      <w:r w:rsidR="00F52C6E" w:rsidRPr="00BD3FFB">
        <w:rPr>
          <w:rFonts w:asciiTheme="majorBidi" w:hAnsiTheme="majorBidi" w:cstheme="majorBidi"/>
        </w:rPr>
        <w:t xml:space="preserve">the mad flight of </w:t>
      </w:r>
      <w:r w:rsidR="005C74EE" w:rsidRPr="00BD3FFB">
        <w:rPr>
          <w:rFonts w:asciiTheme="majorBidi" w:hAnsiTheme="majorBidi" w:cstheme="majorBidi"/>
        </w:rPr>
        <w:t xml:space="preserve">Orestes from the Erinyes at the end of </w:t>
      </w:r>
      <w:r w:rsidR="00B012E0" w:rsidRPr="00BD3FFB">
        <w:rPr>
          <w:rFonts w:asciiTheme="majorBidi" w:hAnsiTheme="majorBidi" w:cstheme="majorBidi"/>
        </w:rPr>
        <w:t xml:space="preserve">what we know as </w:t>
      </w:r>
      <w:r w:rsidR="00DA4FBD" w:rsidRPr="00BD3FFB">
        <w:rPr>
          <w:rFonts w:asciiTheme="majorBidi" w:hAnsiTheme="majorBidi" w:cstheme="majorBidi"/>
        </w:rPr>
        <w:t>the</w:t>
      </w:r>
      <w:r w:rsidR="00C85158" w:rsidRPr="00BD3FFB">
        <w:rPr>
          <w:rFonts w:asciiTheme="majorBidi" w:hAnsiTheme="majorBidi" w:cstheme="majorBidi"/>
        </w:rPr>
        <w:t xml:space="preserve"> </w:t>
      </w:r>
      <w:r w:rsidR="00B012E0" w:rsidRPr="00BD3FFB">
        <w:rPr>
          <w:rFonts w:asciiTheme="majorBidi" w:hAnsiTheme="majorBidi" w:cstheme="majorBidi"/>
          <w:i/>
          <w:iCs/>
        </w:rPr>
        <w:t>Choephoroi</w:t>
      </w:r>
      <w:r w:rsidR="00B012E0" w:rsidRPr="00BD3FFB">
        <w:rPr>
          <w:rFonts w:asciiTheme="majorBidi" w:hAnsiTheme="majorBidi" w:cstheme="majorBidi"/>
        </w:rPr>
        <w:t xml:space="preserve">, or </w:t>
      </w:r>
      <w:r w:rsidR="00B012E0" w:rsidRPr="00BD3FFB">
        <w:rPr>
          <w:rFonts w:asciiTheme="majorBidi" w:hAnsiTheme="majorBidi" w:cstheme="majorBidi"/>
          <w:i/>
          <w:iCs/>
        </w:rPr>
        <w:t>Libation Bearers</w:t>
      </w:r>
      <w:r w:rsidR="00A47A48" w:rsidRPr="00BD3FFB">
        <w:rPr>
          <w:rFonts w:asciiTheme="majorBidi" w:hAnsiTheme="majorBidi" w:cstheme="majorBidi"/>
        </w:rPr>
        <w:t xml:space="preserve"> of </w:t>
      </w:r>
      <w:r w:rsidR="00591619" w:rsidRPr="00BD3FFB">
        <w:rPr>
          <w:rFonts w:asciiTheme="majorBidi" w:hAnsiTheme="majorBidi" w:cstheme="majorBidi"/>
          <w:iCs/>
        </w:rPr>
        <w:t xml:space="preserve"> </w:t>
      </w:r>
      <w:r w:rsidR="007D7EAD">
        <w:rPr>
          <w:rFonts w:asciiTheme="majorBidi" w:hAnsiTheme="majorBidi" w:cstheme="majorBidi"/>
          <w:iCs/>
        </w:rPr>
        <w:t>‘</w:t>
      </w:r>
      <w:r w:rsidR="00591619" w:rsidRPr="00BD3FFB">
        <w:rPr>
          <w:rFonts w:asciiTheme="majorBidi" w:hAnsiTheme="majorBidi" w:cstheme="majorBidi"/>
          <w:iCs/>
        </w:rPr>
        <w:t>thund’ring Aeschylus</w:t>
      </w:r>
      <w:r w:rsidR="007D7EAD">
        <w:rPr>
          <w:rFonts w:asciiTheme="majorBidi" w:hAnsiTheme="majorBidi" w:cstheme="majorBidi"/>
          <w:iCs/>
        </w:rPr>
        <w:t>’</w:t>
      </w:r>
      <w:r w:rsidR="00591619" w:rsidRPr="00BD3FFB">
        <w:rPr>
          <w:rFonts w:asciiTheme="majorBidi" w:hAnsiTheme="majorBidi" w:cstheme="majorBidi"/>
          <w:iCs/>
        </w:rPr>
        <w:t>.</w:t>
      </w:r>
      <w:r w:rsidR="00BF73F7" w:rsidRPr="00BD3FFB">
        <w:rPr>
          <w:rFonts w:asciiTheme="majorBidi" w:hAnsiTheme="majorBidi" w:cstheme="majorBidi"/>
          <w:iCs/>
        </w:rPr>
        <w:t xml:space="preserve"> </w:t>
      </w:r>
      <w:r w:rsidR="00A74843" w:rsidRPr="00BD3FFB">
        <w:rPr>
          <w:rFonts w:asciiTheme="majorBidi" w:hAnsiTheme="majorBidi" w:cstheme="majorBidi"/>
          <w:iCs/>
        </w:rPr>
        <w:t xml:space="preserve">That play ended with </w:t>
      </w:r>
      <w:r w:rsidR="004F56EF" w:rsidRPr="00BD3FFB">
        <w:rPr>
          <w:rFonts w:asciiTheme="majorBidi" w:hAnsiTheme="majorBidi" w:cstheme="majorBidi"/>
          <w:iCs/>
        </w:rPr>
        <w:t>Orestes</w:t>
      </w:r>
      <w:r w:rsidR="002A65C4">
        <w:rPr>
          <w:rFonts w:asciiTheme="majorBidi" w:hAnsiTheme="majorBidi" w:cstheme="majorBidi"/>
          <w:iCs/>
        </w:rPr>
        <w:t xml:space="preserve"> </w:t>
      </w:r>
      <w:r w:rsidR="00B07E8C" w:rsidRPr="00BD3FFB">
        <w:rPr>
          <w:rFonts w:asciiTheme="majorBidi" w:hAnsiTheme="majorBidi" w:cstheme="majorBidi"/>
          <w:iCs/>
        </w:rPr>
        <w:t xml:space="preserve">chased off the stage by </w:t>
      </w:r>
      <w:r w:rsidR="00E54144" w:rsidRPr="00BD3FFB">
        <w:rPr>
          <w:rFonts w:asciiTheme="majorBidi" w:hAnsiTheme="majorBidi" w:cstheme="majorBidi"/>
          <w:iCs/>
        </w:rPr>
        <w:t xml:space="preserve">his vision of </w:t>
      </w:r>
      <w:r w:rsidR="00787942" w:rsidRPr="00BD3FFB">
        <w:rPr>
          <w:rFonts w:asciiTheme="majorBidi" w:hAnsiTheme="majorBidi" w:cstheme="majorBidi"/>
          <w:iCs/>
        </w:rPr>
        <w:t xml:space="preserve">Furies sent by </w:t>
      </w:r>
      <w:r w:rsidR="00A84596">
        <w:rPr>
          <w:rFonts w:asciiTheme="majorBidi" w:hAnsiTheme="majorBidi" w:cstheme="majorBidi"/>
          <w:iCs/>
        </w:rPr>
        <w:t xml:space="preserve">the </w:t>
      </w:r>
      <w:r w:rsidR="00787942" w:rsidRPr="00BD3FFB">
        <w:rPr>
          <w:rFonts w:asciiTheme="majorBidi" w:hAnsiTheme="majorBidi" w:cstheme="majorBidi"/>
          <w:iCs/>
        </w:rPr>
        <w:t>ghost</w:t>
      </w:r>
      <w:r w:rsidR="00030E29">
        <w:rPr>
          <w:rFonts w:asciiTheme="majorBidi" w:hAnsiTheme="majorBidi" w:cstheme="majorBidi"/>
          <w:iCs/>
        </w:rPr>
        <w:t xml:space="preserve"> of the mother he’d murdered</w:t>
      </w:r>
      <w:r w:rsidR="00787942" w:rsidRPr="00BD3FFB">
        <w:rPr>
          <w:rFonts w:asciiTheme="majorBidi" w:hAnsiTheme="majorBidi" w:cstheme="majorBidi"/>
          <w:iCs/>
        </w:rPr>
        <w:t>:</w:t>
      </w:r>
      <w:r w:rsidR="00D95DD6" w:rsidRPr="00BD3FFB">
        <w:rPr>
          <w:rFonts w:asciiTheme="majorBidi" w:hAnsiTheme="majorBidi" w:cstheme="majorBidi"/>
          <w:iCs/>
        </w:rPr>
        <w:t xml:space="preserve"> </w:t>
      </w:r>
      <w:r w:rsidR="007D7EAD">
        <w:rPr>
          <w:rFonts w:asciiTheme="majorBidi" w:hAnsiTheme="majorBidi" w:cstheme="majorBidi"/>
          <w:iCs/>
        </w:rPr>
        <w:t>‘</w:t>
      </w:r>
      <w:r w:rsidR="00D95DD6" w:rsidRPr="00BD3FFB">
        <w:rPr>
          <w:rFonts w:asciiTheme="majorBidi" w:hAnsiTheme="majorBidi" w:cstheme="majorBidi"/>
          <w:iCs/>
        </w:rPr>
        <w:t>I do not know in what way it will end, for I believe myself to be as the charioteer driving his chariot far off the course, for my ungoverned mind</w:t>
      </w:r>
      <w:r w:rsidR="00F52C07">
        <w:rPr>
          <w:rFonts w:asciiTheme="majorBidi" w:hAnsiTheme="majorBidi" w:cstheme="majorBidi"/>
          <w:iCs/>
        </w:rPr>
        <w:t xml:space="preserve"> </w:t>
      </w:r>
      <w:r w:rsidR="003B795B">
        <w:rPr>
          <w:rFonts w:asciiTheme="majorBidi" w:hAnsiTheme="majorBidi" w:cstheme="majorBidi"/>
          <w:iCs/>
        </w:rPr>
        <w:t>[‘</w:t>
      </w:r>
      <w:r w:rsidR="00F52C07" w:rsidRPr="00BD3FFB">
        <w:rPr>
          <w:rFonts w:asciiTheme="majorBidi" w:hAnsiTheme="majorBidi" w:cstheme="majorBidi"/>
          <w:iCs/>
        </w:rPr>
        <w:t xml:space="preserve">φρένες </w:t>
      </w:r>
      <w:r w:rsidR="00F52C07" w:rsidRPr="003B795B">
        <w:rPr>
          <w:rFonts w:asciiTheme="majorBidi" w:hAnsiTheme="majorBidi" w:cstheme="majorBidi"/>
          <w:iCs/>
        </w:rPr>
        <w:t>δύσαρκτοι</w:t>
      </w:r>
      <w:r w:rsidR="003B795B">
        <w:rPr>
          <w:rFonts w:asciiTheme="majorBidi" w:hAnsiTheme="majorBidi" w:cstheme="majorBidi"/>
          <w:iCs/>
        </w:rPr>
        <w:t>’]</w:t>
      </w:r>
      <w:r w:rsidR="00D95DD6" w:rsidRPr="00BD3FFB">
        <w:rPr>
          <w:rFonts w:asciiTheme="majorBidi" w:hAnsiTheme="majorBidi" w:cstheme="majorBidi"/>
          <w:iCs/>
        </w:rPr>
        <w:t xml:space="preserve"> carries me off, who am overmastered, and in my heart, fear is ready to sing and dance with wrath</w:t>
      </w:r>
      <w:r w:rsidR="007D7EAD">
        <w:rPr>
          <w:rFonts w:asciiTheme="majorBidi" w:hAnsiTheme="majorBidi" w:cstheme="majorBidi"/>
          <w:iCs/>
        </w:rPr>
        <w:t>’</w:t>
      </w:r>
      <w:r w:rsidR="00D95DD6" w:rsidRPr="00BD3FFB">
        <w:rPr>
          <w:rFonts w:asciiTheme="majorBidi" w:hAnsiTheme="majorBidi" w:cstheme="majorBidi"/>
          <w:iCs/>
        </w:rPr>
        <w:t xml:space="preserve"> (Aesch</w:t>
      </w:r>
      <w:r w:rsidR="00770510">
        <w:rPr>
          <w:rFonts w:asciiTheme="majorBidi" w:hAnsiTheme="majorBidi" w:cstheme="majorBidi"/>
          <w:iCs/>
        </w:rPr>
        <w:t xml:space="preserve">ylus </w:t>
      </w:r>
      <w:r w:rsidR="00063BD9">
        <w:rPr>
          <w:rFonts w:asciiTheme="majorBidi" w:hAnsiTheme="majorBidi" w:cstheme="majorBidi"/>
          <w:iCs/>
        </w:rPr>
        <w:t>1972:</w:t>
      </w:r>
      <w:r w:rsidR="00D95DD6" w:rsidRPr="00BD3FFB">
        <w:rPr>
          <w:rFonts w:asciiTheme="majorBidi" w:hAnsiTheme="majorBidi" w:cstheme="majorBidi"/>
          <w:iCs/>
        </w:rPr>
        <w:t xml:space="preserve"> </w:t>
      </w:r>
      <w:r w:rsidR="00D95DD6" w:rsidRPr="00BD3FFB">
        <w:rPr>
          <w:rFonts w:asciiTheme="majorBidi" w:hAnsiTheme="majorBidi" w:cstheme="majorBidi"/>
          <w:i/>
          <w:iCs/>
        </w:rPr>
        <w:t xml:space="preserve">Cho. </w:t>
      </w:r>
      <w:r w:rsidR="00D95DD6" w:rsidRPr="00BD3FFB">
        <w:rPr>
          <w:rFonts w:asciiTheme="majorBidi" w:hAnsiTheme="majorBidi" w:cstheme="majorBidi"/>
          <w:iCs/>
        </w:rPr>
        <w:t>1023-5)</w:t>
      </w:r>
      <w:r w:rsidR="00F41AA8">
        <w:rPr>
          <w:rFonts w:asciiTheme="majorBidi" w:hAnsiTheme="majorBidi" w:cstheme="majorBidi"/>
          <w:iCs/>
        </w:rPr>
        <w:t>.</w:t>
      </w:r>
      <w:r w:rsidR="00DB09E0" w:rsidRPr="00BD3FFB">
        <w:rPr>
          <w:rFonts w:asciiTheme="majorBidi" w:hAnsiTheme="majorBidi" w:cstheme="majorBidi"/>
          <w:iCs/>
        </w:rPr>
        <w:t xml:space="preserve"> </w:t>
      </w:r>
      <w:r w:rsidR="001B6187" w:rsidRPr="00BD3FFB">
        <w:rPr>
          <w:rFonts w:asciiTheme="majorBidi" w:hAnsiTheme="majorBidi" w:cstheme="majorBidi"/>
          <w:iCs/>
        </w:rPr>
        <w:t xml:space="preserve">Orestes’ madness has been seen as central to </w:t>
      </w:r>
      <w:r w:rsidR="00B3035E" w:rsidRPr="00BD3FFB">
        <w:rPr>
          <w:rFonts w:asciiTheme="majorBidi" w:hAnsiTheme="majorBidi" w:cstheme="majorBidi"/>
          <w:iCs/>
        </w:rPr>
        <w:t xml:space="preserve">Virgil’s </w:t>
      </w:r>
      <w:r w:rsidR="00A46566" w:rsidRPr="00BD3FFB">
        <w:rPr>
          <w:rFonts w:asciiTheme="majorBidi" w:hAnsiTheme="majorBidi" w:cstheme="majorBidi"/>
          <w:iCs/>
        </w:rPr>
        <w:t xml:space="preserve">depiction of </w:t>
      </w:r>
      <w:r w:rsidR="00973471" w:rsidRPr="00BD3FFB">
        <w:rPr>
          <w:rFonts w:asciiTheme="majorBidi" w:hAnsiTheme="majorBidi" w:cstheme="majorBidi"/>
          <w:iCs/>
        </w:rPr>
        <w:t>madness (Dido’s, Turnus’, Aeneas’)</w:t>
      </w:r>
      <w:r w:rsidR="002460F6" w:rsidRPr="00BD3FFB">
        <w:rPr>
          <w:rFonts w:asciiTheme="majorBidi" w:hAnsiTheme="majorBidi" w:cstheme="majorBidi"/>
          <w:iCs/>
        </w:rPr>
        <w:t xml:space="preserve"> in </w:t>
      </w:r>
      <w:r w:rsidR="00EE3BB5" w:rsidRPr="00BD3FFB">
        <w:rPr>
          <w:rFonts w:asciiTheme="majorBidi" w:hAnsiTheme="majorBidi" w:cstheme="majorBidi"/>
          <w:iCs/>
        </w:rPr>
        <w:t xml:space="preserve">the </w:t>
      </w:r>
      <w:r w:rsidR="00EE3BB5" w:rsidRPr="00BD3FFB">
        <w:rPr>
          <w:rFonts w:asciiTheme="majorBidi" w:hAnsiTheme="majorBidi" w:cstheme="majorBidi"/>
          <w:i/>
        </w:rPr>
        <w:t>Aeneid</w:t>
      </w:r>
      <w:r w:rsidR="00F41AA8">
        <w:rPr>
          <w:rFonts w:asciiTheme="majorBidi" w:hAnsiTheme="majorBidi" w:cstheme="majorBidi"/>
          <w:iCs/>
        </w:rPr>
        <w:t>;</w:t>
      </w:r>
      <w:r w:rsidR="00442BCA">
        <w:rPr>
          <w:rStyle w:val="FootnoteReference"/>
          <w:rFonts w:asciiTheme="majorBidi" w:hAnsiTheme="majorBidi" w:cstheme="majorBidi"/>
          <w:iCs/>
        </w:rPr>
        <w:footnoteReference w:id="48"/>
      </w:r>
      <w:r w:rsidR="00FD56E5">
        <w:rPr>
          <w:rFonts w:asciiTheme="majorBidi" w:hAnsiTheme="majorBidi" w:cstheme="majorBidi"/>
          <w:iCs/>
        </w:rPr>
        <w:t xml:space="preserve"> </w:t>
      </w:r>
      <w:r w:rsidR="00A64D99">
        <w:rPr>
          <w:rFonts w:asciiTheme="majorBidi" w:hAnsiTheme="majorBidi" w:cstheme="majorBidi"/>
          <w:iCs/>
        </w:rPr>
        <w:t>i</w:t>
      </w:r>
      <w:r w:rsidR="0080633E" w:rsidRPr="00BD3FFB">
        <w:rPr>
          <w:rFonts w:asciiTheme="majorBidi" w:hAnsiTheme="majorBidi" w:cstheme="majorBidi"/>
          <w:iCs/>
        </w:rPr>
        <w:t xml:space="preserve">f Horace is </w:t>
      </w:r>
      <w:r w:rsidR="00BE119A" w:rsidRPr="00BD3FFB">
        <w:rPr>
          <w:rFonts w:asciiTheme="majorBidi" w:hAnsiTheme="majorBidi" w:cstheme="majorBidi"/>
          <w:iCs/>
        </w:rPr>
        <w:t xml:space="preserve">looking to Aeschylus’ </w:t>
      </w:r>
      <w:r w:rsidR="00BE119A" w:rsidRPr="00BD3FFB">
        <w:rPr>
          <w:rFonts w:asciiTheme="majorBidi" w:hAnsiTheme="majorBidi" w:cstheme="majorBidi"/>
          <w:i/>
        </w:rPr>
        <w:t>Orestes</w:t>
      </w:r>
      <w:r w:rsidR="00BE119A" w:rsidRPr="00BD3FFB">
        <w:rPr>
          <w:rFonts w:asciiTheme="majorBidi" w:hAnsiTheme="majorBidi" w:cstheme="majorBidi"/>
          <w:iCs/>
        </w:rPr>
        <w:t>, it is through Virgil’s window.</w:t>
      </w:r>
      <w:r w:rsidR="004608FA" w:rsidRPr="00BD3FFB">
        <w:rPr>
          <w:rFonts w:asciiTheme="majorBidi" w:hAnsiTheme="majorBidi" w:cstheme="majorBidi"/>
          <w:iCs/>
        </w:rPr>
        <w:t xml:space="preserve"> </w:t>
      </w:r>
      <w:r w:rsidR="00310AC4" w:rsidRPr="00BD3FFB">
        <w:rPr>
          <w:rFonts w:asciiTheme="majorBidi" w:hAnsiTheme="majorBidi" w:cstheme="majorBidi"/>
          <w:iCs/>
        </w:rPr>
        <w:t>Bears run in Orestes’ family:</w:t>
      </w:r>
      <w:r w:rsidR="00A66FCB">
        <w:rPr>
          <w:rFonts w:asciiTheme="majorBidi" w:hAnsiTheme="majorBidi" w:cstheme="majorBidi"/>
          <w:iCs/>
        </w:rPr>
        <w:t xml:space="preserve"> at Aulis, </w:t>
      </w:r>
      <w:r w:rsidR="00310AC4" w:rsidRPr="00BD3FFB">
        <w:rPr>
          <w:rFonts w:asciiTheme="majorBidi" w:hAnsiTheme="majorBidi" w:cstheme="majorBidi"/>
          <w:iCs/>
        </w:rPr>
        <w:t>the Atthidographer Phanodemus has</w:t>
      </w:r>
      <w:r w:rsidR="001550ED">
        <w:rPr>
          <w:rFonts w:asciiTheme="majorBidi" w:hAnsiTheme="majorBidi" w:cstheme="majorBidi"/>
          <w:iCs/>
        </w:rPr>
        <w:t xml:space="preserve"> </w:t>
      </w:r>
      <w:r w:rsidR="00310AC4" w:rsidRPr="00BD3FFB">
        <w:rPr>
          <w:rFonts w:asciiTheme="majorBidi" w:hAnsiTheme="majorBidi" w:cstheme="majorBidi"/>
          <w:iCs/>
        </w:rPr>
        <w:t>sister Iphigeneia replace</w:t>
      </w:r>
      <w:r w:rsidR="00F41AA8">
        <w:rPr>
          <w:rFonts w:asciiTheme="majorBidi" w:hAnsiTheme="majorBidi" w:cstheme="majorBidi"/>
          <w:iCs/>
        </w:rPr>
        <w:t>d</w:t>
      </w:r>
      <w:r w:rsidR="00310AC4" w:rsidRPr="00BD3FFB">
        <w:rPr>
          <w:rFonts w:asciiTheme="majorBidi" w:hAnsiTheme="majorBidi" w:cstheme="majorBidi"/>
          <w:iCs/>
        </w:rPr>
        <w:t xml:space="preserve"> not by a deer</w:t>
      </w:r>
      <w:r w:rsidR="00A64D99">
        <w:rPr>
          <w:rFonts w:asciiTheme="majorBidi" w:hAnsiTheme="majorBidi" w:cstheme="majorBidi"/>
          <w:iCs/>
        </w:rPr>
        <w:t xml:space="preserve">, but </w:t>
      </w:r>
      <w:r w:rsidR="00310AC4" w:rsidRPr="00BD3FFB">
        <w:rPr>
          <w:rFonts w:asciiTheme="majorBidi" w:hAnsiTheme="majorBidi" w:cstheme="majorBidi"/>
          <w:iCs/>
        </w:rPr>
        <w:t>a bear</w:t>
      </w:r>
      <w:r w:rsidR="00F73C04">
        <w:rPr>
          <w:rFonts w:asciiTheme="majorBidi" w:hAnsiTheme="majorBidi" w:cstheme="majorBidi"/>
          <w:iCs/>
        </w:rPr>
        <w:t xml:space="preserve">, and </w:t>
      </w:r>
      <w:r w:rsidR="00310AC4" w:rsidRPr="00BD3FFB">
        <w:rPr>
          <w:rFonts w:asciiTheme="majorBidi" w:hAnsiTheme="majorBidi" w:cstheme="majorBidi"/>
          <w:iCs/>
        </w:rPr>
        <w:t>Iphigeneia</w:t>
      </w:r>
      <w:r w:rsidR="000F612E">
        <w:rPr>
          <w:rFonts w:asciiTheme="majorBidi" w:hAnsiTheme="majorBidi" w:cstheme="majorBidi"/>
          <w:iCs/>
        </w:rPr>
        <w:t xml:space="preserve"> </w:t>
      </w:r>
      <w:r w:rsidR="00CB42EB">
        <w:rPr>
          <w:rFonts w:asciiTheme="majorBidi" w:hAnsiTheme="majorBidi" w:cstheme="majorBidi"/>
          <w:iCs/>
        </w:rPr>
        <w:t>seems to have</w:t>
      </w:r>
      <w:r w:rsidR="005C593C">
        <w:rPr>
          <w:rFonts w:asciiTheme="majorBidi" w:hAnsiTheme="majorBidi" w:cstheme="majorBidi"/>
          <w:iCs/>
        </w:rPr>
        <w:t xml:space="preserve"> </w:t>
      </w:r>
      <w:r w:rsidR="00310AC4" w:rsidRPr="00BD3FFB">
        <w:rPr>
          <w:rFonts w:asciiTheme="majorBidi" w:hAnsiTheme="majorBidi" w:cstheme="majorBidi"/>
          <w:iCs/>
        </w:rPr>
        <w:t xml:space="preserve">presided over Attic maidens </w:t>
      </w:r>
      <w:r w:rsidR="007F6196">
        <w:rPr>
          <w:rFonts w:asciiTheme="majorBidi" w:hAnsiTheme="majorBidi" w:cstheme="majorBidi"/>
          <w:iCs/>
        </w:rPr>
        <w:t xml:space="preserve">‘playing he bear’ </w:t>
      </w:r>
      <w:r w:rsidR="005600E2">
        <w:rPr>
          <w:rFonts w:asciiTheme="majorBidi" w:hAnsiTheme="majorBidi" w:cstheme="majorBidi"/>
          <w:iCs/>
        </w:rPr>
        <w:t xml:space="preserve">for Artemis at </w:t>
      </w:r>
      <w:r w:rsidR="00310AC4" w:rsidRPr="00BD3FFB">
        <w:rPr>
          <w:rFonts w:asciiTheme="majorBidi" w:hAnsiTheme="majorBidi" w:cstheme="majorBidi"/>
          <w:iCs/>
        </w:rPr>
        <w:t xml:space="preserve">Brauron. </w:t>
      </w:r>
      <w:r w:rsidR="00C70600">
        <w:rPr>
          <w:rFonts w:asciiTheme="majorBidi" w:hAnsiTheme="majorBidi" w:cstheme="majorBidi"/>
          <w:iCs/>
        </w:rPr>
        <w:t>Hence, too</w:t>
      </w:r>
      <w:r w:rsidR="007D010F">
        <w:rPr>
          <w:rFonts w:asciiTheme="majorBidi" w:hAnsiTheme="majorBidi" w:cstheme="majorBidi"/>
          <w:iCs/>
        </w:rPr>
        <w:t>,</w:t>
      </w:r>
      <w:r w:rsidR="00310AC4" w:rsidRPr="00BD3FFB">
        <w:rPr>
          <w:rFonts w:asciiTheme="majorBidi" w:hAnsiTheme="majorBidi" w:cstheme="majorBidi"/>
          <w:iCs/>
        </w:rPr>
        <w:t xml:space="preserve"> the</w:t>
      </w:r>
      <w:r w:rsidR="002E0790" w:rsidRPr="00BD3FFB">
        <w:rPr>
          <w:rFonts w:asciiTheme="majorBidi" w:hAnsiTheme="majorBidi" w:cstheme="majorBidi"/>
          <w:iCs/>
        </w:rPr>
        <w:t xml:space="preserve"> </w:t>
      </w:r>
      <w:r w:rsidR="007D7EAD">
        <w:rPr>
          <w:rFonts w:asciiTheme="majorBidi" w:hAnsiTheme="majorBidi" w:cstheme="majorBidi"/>
          <w:iCs/>
        </w:rPr>
        <w:t>‘</w:t>
      </w:r>
      <w:r w:rsidR="00DC6E72" w:rsidRPr="00BD3FFB">
        <w:rPr>
          <w:rFonts w:asciiTheme="majorBidi" w:hAnsiTheme="majorBidi" w:cstheme="majorBidi"/>
          <w:iCs/>
        </w:rPr>
        <w:t xml:space="preserve">fanatical </w:t>
      </w:r>
      <w:r w:rsidR="00373796" w:rsidRPr="00BD3FFB">
        <w:rPr>
          <w:rFonts w:asciiTheme="majorBidi" w:hAnsiTheme="majorBidi" w:cstheme="majorBidi"/>
          <w:iCs/>
        </w:rPr>
        <w:t xml:space="preserve">error and </w:t>
      </w:r>
      <w:r w:rsidR="0066703C" w:rsidRPr="00BD3FFB">
        <w:rPr>
          <w:rFonts w:asciiTheme="majorBidi" w:hAnsiTheme="majorBidi" w:cstheme="majorBidi"/>
          <w:iCs/>
        </w:rPr>
        <w:t>angry Diana</w:t>
      </w:r>
      <w:r w:rsidR="007D7EAD">
        <w:rPr>
          <w:rFonts w:asciiTheme="majorBidi" w:hAnsiTheme="majorBidi" w:cstheme="majorBidi"/>
          <w:iCs/>
        </w:rPr>
        <w:t>’</w:t>
      </w:r>
      <w:r w:rsidR="0066703C" w:rsidRPr="00BD3FFB">
        <w:rPr>
          <w:rFonts w:asciiTheme="majorBidi" w:hAnsiTheme="majorBidi" w:cstheme="majorBidi"/>
          <w:iCs/>
        </w:rPr>
        <w:t xml:space="preserve"> (</w:t>
      </w:r>
      <w:r w:rsidR="002B351D">
        <w:rPr>
          <w:rFonts w:asciiTheme="majorBidi" w:hAnsiTheme="majorBidi" w:cstheme="majorBidi"/>
          <w:iCs/>
        </w:rPr>
        <w:t>‘</w:t>
      </w:r>
      <w:r w:rsidR="00310AC4" w:rsidRPr="002B351D">
        <w:rPr>
          <w:rFonts w:asciiTheme="majorBidi" w:hAnsiTheme="majorBidi" w:cstheme="majorBidi"/>
        </w:rPr>
        <w:t>fanaticus error et iracunda Diana</w:t>
      </w:r>
      <w:r w:rsidR="002B351D">
        <w:rPr>
          <w:rFonts w:asciiTheme="majorBidi" w:hAnsiTheme="majorBidi" w:cstheme="majorBidi"/>
        </w:rPr>
        <w:t xml:space="preserve">’, </w:t>
      </w:r>
      <w:r w:rsidR="002B351D" w:rsidRPr="00BD3FFB">
        <w:rPr>
          <w:rFonts w:asciiTheme="majorBidi" w:hAnsiTheme="majorBidi" w:cstheme="majorBidi"/>
          <w:iCs/>
        </w:rPr>
        <w:t xml:space="preserve">Hor. </w:t>
      </w:r>
      <w:r w:rsidR="002B351D" w:rsidRPr="00BD3FFB">
        <w:rPr>
          <w:rFonts w:asciiTheme="majorBidi" w:hAnsiTheme="majorBidi" w:cstheme="majorBidi"/>
          <w:i/>
          <w:iCs/>
        </w:rPr>
        <w:t xml:space="preserve">Ars P. </w:t>
      </w:r>
      <w:r w:rsidR="002B351D" w:rsidRPr="00BD3FFB">
        <w:rPr>
          <w:rFonts w:asciiTheme="majorBidi" w:hAnsiTheme="majorBidi" w:cstheme="majorBidi"/>
          <w:iCs/>
        </w:rPr>
        <w:t>454</w:t>
      </w:r>
      <w:r w:rsidR="002A7136" w:rsidRPr="00BD3FFB">
        <w:rPr>
          <w:rFonts w:asciiTheme="majorBidi" w:hAnsiTheme="majorBidi" w:cstheme="majorBidi"/>
          <w:iCs/>
        </w:rPr>
        <w:t>)</w:t>
      </w:r>
      <w:r w:rsidR="00310AC4" w:rsidRPr="00BD3FFB">
        <w:rPr>
          <w:rFonts w:asciiTheme="majorBidi" w:hAnsiTheme="majorBidi" w:cstheme="majorBidi"/>
          <w:iCs/>
        </w:rPr>
        <w:t xml:space="preserve"> that touches </w:t>
      </w:r>
      <w:r w:rsidR="00662E45" w:rsidRPr="00BD3FFB">
        <w:rPr>
          <w:rFonts w:asciiTheme="majorBidi" w:hAnsiTheme="majorBidi" w:cstheme="majorBidi"/>
          <w:iCs/>
        </w:rPr>
        <w:t>Horace’s</w:t>
      </w:r>
      <w:r w:rsidR="00310AC4" w:rsidRPr="00BD3FFB">
        <w:rPr>
          <w:rFonts w:asciiTheme="majorBidi" w:hAnsiTheme="majorBidi" w:cstheme="majorBidi"/>
          <w:iCs/>
        </w:rPr>
        <w:t xml:space="preserve"> mad poet </w:t>
      </w:r>
      <w:r w:rsidR="004E3543">
        <w:rPr>
          <w:rFonts w:asciiTheme="majorBidi" w:hAnsiTheme="majorBidi" w:cstheme="majorBidi"/>
          <w:iCs/>
        </w:rPr>
        <w:t>means</w:t>
      </w:r>
      <w:r w:rsidR="00CA4888" w:rsidRPr="00BD3FFB">
        <w:rPr>
          <w:rFonts w:asciiTheme="majorBidi" w:hAnsiTheme="majorBidi" w:cstheme="majorBidi"/>
          <w:iCs/>
        </w:rPr>
        <w:t xml:space="preserve"> </w:t>
      </w:r>
      <w:r w:rsidR="007D7EAD">
        <w:rPr>
          <w:rFonts w:asciiTheme="majorBidi" w:hAnsiTheme="majorBidi" w:cstheme="majorBidi"/>
          <w:iCs/>
        </w:rPr>
        <w:t>‘</w:t>
      </w:r>
      <w:r w:rsidR="00310AC4" w:rsidRPr="00BD3FFB">
        <w:rPr>
          <w:rFonts w:asciiTheme="majorBidi" w:hAnsiTheme="majorBidi" w:cstheme="majorBidi"/>
          <w:iCs/>
        </w:rPr>
        <w:t>lunatics</w:t>
      </w:r>
      <w:r w:rsidR="007D7EAD">
        <w:rPr>
          <w:rFonts w:asciiTheme="majorBidi" w:hAnsiTheme="majorBidi" w:cstheme="majorBidi"/>
          <w:iCs/>
        </w:rPr>
        <w:t>’</w:t>
      </w:r>
      <w:r w:rsidR="00310AC4" w:rsidRPr="00BD3FFB">
        <w:rPr>
          <w:rFonts w:asciiTheme="majorBidi" w:hAnsiTheme="majorBidi" w:cstheme="majorBidi"/>
          <w:iCs/>
        </w:rPr>
        <w:t xml:space="preserve"> </w:t>
      </w:r>
      <w:r w:rsidR="00453D1B" w:rsidRPr="00BD3FFB">
        <w:rPr>
          <w:rFonts w:asciiTheme="majorBidi" w:hAnsiTheme="majorBidi" w:cstheme="majorBidi"/>
          <w:iCs/>
        </w:rPr>
        <w:t>(</w:t>
      </w:r>
      <w:r w:rsidR="00310AC4" w:rsidRPr="00BD3FFB">
        <w:rPr>
          <w:rFonts w:asciiTheme="majorBidi" w:hAnsiTheme="majorBidi" w:cstheme="majorBidi"/>
          <w:iCs/>
          <w:lang w:val="el-GR"/>
        </w:rPr>
        <w:t>σελήνιακοι</w:t>
      </w:r>
      <w:r w:rsidR="00453D1B" w:rsidRPr="00BD3FFB">
        <w:rPr>
          <w:rFonts w:asciiTheme="majorBidi" w:hAnsiTheme="majorBidi" w:cstheme="majorBidi"/>
          <w:iCs/>
        </w:rPr>
        <w:t>)</w:t>
      </w:r>
      <w:r w:rsidR="00310AC4" w:rsidRPr="00BD3FFB">
        <w:rPr>
          <w:rFonts w:asciiTheme="majorBidi" w:hAnsiTheme="majorBidi" w:cstheme="majorBidi"/>
          <w:iCs/>
        </w:rPr>
        <w:t xml:space="preserve">, but </w:t>
      </w:r>
      <w:r w:rsidR="00662C69">
        <w:rPr>
          <w:rFonts w:asciiTheme="majorBidi" w:hAnsiTheme="majorBidi" w:cstheme="majorBidi"/>
          <w:iCs/>
        </w:rPr>
        <w:t xml:space="preserve">also </w:t>
      </w:r>
      <w:r w:rsidR="003B5D62">
        <w:rPr>
          <w:rFonts w:asciiTheme="majorBidi" w:hAnsiTheme="majorBidi" w:cstheme="majorBidi"/>
          <w:iCs/>
        </w:rPr>
        <w:t>points to</w:t>
      </w:r>
      <w:r w:rsidR="00310AC4" w:rsidRPr="00BD3FFB">
        <w:rPr>
          <w:rFonts w:asciiTheme="majorBidi" w:hAnsiTheme="majorBidi" w:cstheme="majorBidi"/>
          <w:iCs/>
        </w:rPr>
        <w:t xml:space="preserve"> Artemis, guardian of bears, at her </w:t>
      </w:r>
      <w:r w:rsidR="007D7EAD">
        <w:rPr>
          <w:rFonts w:asciiTheme="majorBidi" w:hAnsiTheme="majorBidi" w:cstheme="majorBidi"/>
          <w:iCs/>
        </w:rPr>
        <w:t>‘</w:t>
      </w:r>
      <w:r w:rsidR="00310AC4" w:rsidRPr="00BD3FFB">
        <w:rPr>
          <w:rFonts w:asciiTheme="majorBidi" w:hAnsiTheme="majorBidi" w:cstheme="majorBidi"/>
          <w:iCs/>
        </w:rPr>
        <w:t>most alien and savage and terrifying</w:t>
      </w:r>
      <w:r w:rsidR="007D7EAD">
        <w:rPr>
          <w:rFonts w:asciiTheme="majorBidi" w:hAnsiTheme="majorBidi" w:cstheme="majorBidi"/>
          <w:iCs/>
        </w:rPr>
        <w:t>’</w:t>
      </w:r>
      <w:r w:rsidR="00881E39">
        <w:rPr>
          <w:rFonts w:asciiTheme="majorBidi" w:hAnsiTheme="majorBidi" w:cstheme="majorBidi"/>
          <w:iCs/>
        </w:rPr>
        <w:t>.</w:t>
      </w:r>
      <w:r w:rsidR="00341741" w:rsidRPr="00BD3FFB">
        <w:rPr>
          <w:rStyle w:val="FootnoteReference"/>
          <w:rFonts w:asciiTheme="majorBidi" w:hAnsiTheme="majorBidi" w:cstheme="majorBidi"/>
          <w:iCs/>
        </w:rPr>
        <w:footnoteReference w:id="49"/>
      </w:r>
      <w:r w:rsidR="00310AC4" w:rsidRPr="00BD3FFB">
        <w:rPr>
          <w:rFonts w:asciiTheme="majorBidi" w:hAnsiTheme="majorBidi" w:cstheme="majorBidi"/>
          <w:iCs/>
        </w:rPr>
        <w:t xml:space="preserve"> </w:t>
      </w:r>
      <w:r w:rsidR="006711E4" w:rsidRPr="00BD3FFB">
        <w:rPr>
          <w:rFonts w:asciiTheme="majorBidi" w:hAnsiTheme="majorBidi" w:cstheme="majorBidi"/>
          <w:iCs/>
        </w:rPr>
        <w:t>The bear</w:t>
      </w:r>
      <w:r w:rsidR="006A03C1">
        <w:rPr>
          <w:rFonts w:asciiTheme="majorBidi" w:hAnsiTheme="majorBidi" w:cstheme="majorBidi"/>
          <w:iCs/>
        </w:rPr>
        <w:t xml:space="preserve"> thus </w:t>
      </w:r>
      <w:r w:rsidR="002F469E">
        <w:rPr>
          <w:rFonts w:asciiTheme="majorBidi" w:hAnsiTheme="majorBidi" w:cstheme="majorBidi"/>
          <w:iCs/>
        </w:rPr>
        <w:t>accompanied</w:t>
      </w:r>
      <w:r w:rsidR="00D03546" w:rsidRPr="00BD3FFB">
        <w:rPr>
          <w:rFonts w:asciiTheme="majorBidi" w:hAnsiTheme="majorBidi" w:cstheme="majorBidi"/>
          <w:iCs/>
        </w:rPr>
        <w:t xml:space="preserve"> </w:t>
      </w:r>
      <w:r w:rsidR="00C51B59">
        <w:rPr>
          <w:rFonts w:asciiTheme="majorBidi" w:hAnsiTheme="majorBidi" w:cstheme="majorBidi"/>
          <w:iCs/>
        </w:rPr>
        <w:t>Horace’s</w:t>
      </w:r>
      <w:r w:rsidR="00D03546" w:rsidRPr="00BD3FFB">
        <w:rPr>
          <w:rFonts w:asciiTheme="majorBidi" w:hAnsiTheme="majorBidi" w:cstheme="majorBidi"/>
          <w:iCs/>
        </w:rPr>
        <w:t xml:space="preserve"> Mad Poet</w:t>
      </w:r>
      <w:r w:rsidR="00E90941">
        <w:rPr>
          <w:rFonts w:asciiTheme="majorBidi" w:hAnsiTheme="majorBidi" w:cstheme="majorBidi"/>
          <w:iCs/>
        </w:rPr>
        <w:t xml:space="preserve">’s very </w:t>
      </w:r>
      <w:r w:rsidR="00C078C6">
        <w:rPr>
          <w:rFonts w:asciiTheme="majorBidi" w:hAnsiTheme="majorBidi" w:cstheme="majorBidi"/>
          <w:iCs/>
        </w:rPr>
        <w:t>entrance</w:t>
      </w:r>
      <w:r w:rsidR="00516611" w:rsidRPr="00BD3FFB">
        <w:rPr>
          <w:rFonts w:asciiTheme="majorBidi" w:hAnsiTheme="majorBidi" w:cstheme="majorBidi"/>
          <w:iCs/>
        </w:rPr>
        <w:t xml:space="preserve">. </w:t>
      </w:r>
    </w:p>
    <w:p w14:paraId="39A94784" w14:textId="3AA89C13" w:rsidR="008C1CA7" w:rsidRPr="009C5B69" w:rsidRDefault="0076069E" w:rsidP="00C1735F">
      <w:pPr>
        <w:spacing w:line="276" w:lineRule="auto"/>
        <w:ind w:firstLine="720"/>
        <w:jc w:val="both"/>
        <w:rPr>
          <w:rFonts w:asciiTheme="majorBidi" w:hAnsiTheme="majorBidi" w:cstheme="majorBidi"/>
          <w:iCs/>
        </w:rPr>
      </w:pPr>
      <w:r>
        <w:rPr>
          <w:rFonts w:asciiTheme="majorBidi" w:hAnsiTheme="majorBidi" w:cstheme="majorBidi"/>
          <w:iCs/>
        </w:rPr>
        <w:lastRenderedPageBreak/>
        <w:t xml:space="preserve">In Greek </w:t>
      </w:r>
      <w:r w:rsidR="00426CAA">
        <w:rPr>
          <w:rFonts w:asciiTheme="majorBidi" w:hAnsiTheme="majorBidi" w:cstheme="majorBidi"/>
          <w:iCs/>
        </w:rPr>
        <w:t>tragedy</w:t>
      </w:r>
      <w:r>
        <w:rPr>
          <w:rFonts w:asciiTheme="majorBidi" w:hAnsiTheme="majorBidi" w:cstheme="majorBidi"/>
          <w:iCs/>
        </w:rPr>
        <w:t xml:space="preserve">, </w:t>
      </w:r>
      <w:r w:rsidR="00D90FD7" w:rsidRPr="00BD3FFB">
        <w:rPr>
          <w:rFonts w:asciiTheme="majorBidi" w:hAnsiTheme="majorBidi" w:cstheme="majorBidi"/>
          <w:iCs/>
        </w:rPr>
        <w:t xml:space="preserve">Orestes’ bear </w:t>
      </w:r>
      <w:r w:rsidR="00784808">
        <w:rPr>
          <w:rFonts w:asciiTheme="majorBidi" w:hAnsiTheme="majorBidi" w:cstheme="majorBidi"/>
          <w:iCs/>
        </w:rPr>
        <w:t>lurks</w:t>
      </w:r>
      <w:r w:rsidR="007142E5" w:rsidRPr="00BD3FFB">
        <w:rPr>
          <w:rFonts w:asciiTheme="majorBidi" w:hAnsiTheme="majorBidi" w:cstheme="majorBidi"/>
          <w:iCs/>
        </w:rPr>
        <w:t xml:space="preserve"> in the details: t</w:t>
      </w:r>
      <w:r w:rsidR="00DB09E0" w:rsidRPr="00BD3FFB">
        <w:rPr>
          <w:rFonts w:asciiTheme="majorBidi" w:hAnsiTheme="majorBidi" w:cstheme="majorBidi"/>
          <w:iCs/>
        </w:rPr>
        <w:t xml:space="preserve">he Greek word </w:t>
      </w:r>
      <w:r w:rsidR="000D7130">
        <w:rPr>
          <w:rFonts w:asciiTheme="majorBidi" w:hAnsiTheme="majorBidi" w:cstheme="majorBidi"/>
          <w:iCs/>
        </w:rPr>
        <w:t>describing</w:t>
      </w:r>
      <w:r w:rsidR="00DB09E0" w:rsidRPr="00BD3FFB">
        <w:rPr>
          <w:rFonts w:asciiTheme="majorBidi" w:hAnsiTheme="majorBidi" w:cstheme="majorBidi"/>
          <w:iCs/>
        </w:rPr>
        <w:t xml:space="preserve"> Orestes’ senses (</w:t>
      </w:r>
      <w:r w:rsidR="003D7DA1">
        <w:rPr>
          <w:rFonts w:asciiTheme="majorBidi" w:hAnsiTheme="majorBidi" w:cstheme="majorBidi"/>
          <w:iCs/>
        </w:rPr>
        <w:t>‘</w:t>
      </w:r>
      <w:r w:rsidR="00DB09E0" w:rsidRPr="00BD3FFB">
        <w:rPr>
          <w:rFonts w:asciiTheme="majorBidi" w:hAnsiTheme="majorBidi" w:cstheme="majorBidi"/>
          <w:iCs/>
        </w:rPr>
        <w:t>φρένες</w:t>
      </w:r>
      <w:r w:rsidR="003D7DA1">
        <w:rPr>
          <w:rFonts w:asciiTheme="majorBidi" w:hAnsiTheme="majorBidi" w:cstheme="majorBidi"/>
          <w:iCs/>
        </w:rPr>
        <w:t>’</w:t>
      </w:r>
      <w:r w:rsidR="00DB09E0" w:rsidRPr="00BD3FFB">
        <w:rPr>
          <w:rFonts w:asciiTheme="majorBidi" w:hAnsiTheme="majorBidi" w:cstheme="majorBidi"/>
          <w:iCs/>
        </w:rPr>
        <w:t xml:space="preserve">) just translated as </w:t>
      </w:r>
      <w:r w:rsidR="007D7EAD">
        <w:rPr>
          <w:rFonts w:asciiTheme="majorBidi" w:hAnsiTheme="majorBidi" w:cstheme="majorBidi"/>
          <w:iCs/>
        </w:rPr>
        <w:t>‘</w:t>
      </w:r>
      <w:r w:rsidR="00DB09E0" w:rsidRPr="00BD3FFB">
        <w:rPr>
          <w:rFonts w:asciiTheme="majorBidi" w:hAnsiTheme="majorBidi" w:cstheme="majorBidi"/>
          <w:iCs/>
        </w:rPr>
        <w:t>ungoverned</w:t>
      </w:r>
      <w:r w:rsidR="007D7EAD">
        <w:rPr>
          <w:rFonts w:asciiTheme="majorBidi" w:hAnsiTheme="majorBidi" w:cstheme="majorBidi"/>
          <w:iCs/>
        </w:rPr>
        <w:t>’</w:t>
      </w:r>
      <w:r w:rsidR="00E765FA" w:rsidRPr="00BD3FFB">
        <w:rPr>
          <w:rFonts w:asciiTheme="majorBidi" w:hAnsiTheme="majorBidi" w:cstheme="majorBidi"/>
          <w:iCs/>
        </w:rPr>
        <w:t xml:space="preserve"> (</w:t>
      </w:r>
      <w:r w:rsidR="00276BA4">
        <w:rPr>
          <w:rFonts w:asciiTheme="majorBidi" w:hAnsiTheme="majorBidi" w:cstheme="majorBidi"/>
          <w:iCs/>
        </w:rPr>
        <w:t>‘</w:t>
      </w:r>
      <w:r w:rsidR="00E765FA" w:rsidRPr="00BD3FFB">
        <w:rPr>
          <w:rFonts w:asciiTheme="majorBidi" w:hAnsiTheme="majorBidi" w:cstheme="majorBidi"/>
          <w:iCs/>
        </w:rPr>
        <w:t>δύσαρκτοι</w:t>
      </w:r>
      <w:r w:rsidR="00276BA4">
        <w:rPr>
          <w:rFonts w:asciiTheme="majorBidi" w:hAnsiTheme="majorBidi" w:cstheme="majorBidi"/>
          <w:iCs/>
        </w:rPr>
        <w:t>’</w:t>
      </w:r>
      <w:r w:rsidR="00E765FA" w:rsidRPr="00BD3FFB">
        <w:rPr>
          <w:rFonts w:asciiTheme="majorBidi" w:hAnsiTheme="majorBidi" w:cstheme="majorBidi"/>
          <w:iCs/>
        </w:rPr>
        <w:t xml:space="preserve">) is </w:t>
      </w:r>
      <w:r w:rsidR="00DF4B3C">
        <w:rPr>
          <w:rFonts w:asciiTheme="majorBidi" w:hAnsiTheme="majorBidi" w:cstheme="majorBidi"/>
          <w:iCs/>
        </w:rPr>
        <w:t>odd, and</w:t>
      </w:r>
      <w:r w:rsidR="003B0423" w:rsidRPr="00BD3FFB">
        <w:rPr>
          <w:rFonts w:asciiTheme="majorBidi" w:hAnsiTheme="majorBidi" w:cstheme="majorBidi"/>
          <w:iCs/>
        </w:rPr>
        <w:t xml:space="preserve">, before </w:t>
      </w:r>
      <w:r w:rsidR="00FE40AE" w:rsidRPr="00BD3FFB">
        <w:rPr>
          <w:rFonts w:asciiTheme="majorBidi" w:hAnsiTheme="majorBidi" w:cstheme="majorBidi"/>
          <w:iCs/>
        </w:rPr>
        <w:t>the time of Josephus,</w:t>
      </w:r>
      <w:r w:rsidR="002326FC" w:rsidRPr="00BD3FFB">
        <w:rPr>
          <w:rFonts w:asciiTheme="majorBidi" w:hAnsiTheme="majorBidi" w:cstheme="majorBidi"/>
          <w:iCs/>
        </w:rPr>
        <w:t xml:space="preserve"> </w:t>
      </w:r>
      <w:r w:rsidR="00E140E7" w:rsidRPr="00BD3FFB">
        <w:rPr>
          <w:rFonts w:asciiTheme="majorBidi" w:hAnsiTheme="majorBidi" w:cstheme="majorBidi"/>
          <w:iCs/>
        </w:rPr>
        <w:t xml:space="preserve">only </w:t>
      </w:r>
      <w:r w:rsidR="00950AB7">
        <w:rPr>
          <w:rFonts w:asciiTheme="majorBidi" w:hAnsiTheme="majorBidi" w:cstheme="majorBidi"/>
          <w:iCs/>
        </w:rPr>
        <w:t xml:space="preserve">found </w:t>
      </w:r>
      <w:r w:rsidR="00E140E7" w:rsidRPr="00BD3FFB">
        <w:rPr>
          <w:rFonts w:asciiTheme="majorBidi" w:hAnsiTheme="majorBidi" w:cstheme="majorBidi"/>
          <w:iCs/>
        </w:rPr>
        <w:t xml:space="preserve">here and </w:t>
      </w:r>
      <w:r w:rsidR="00302C5C" w:rsidRPr="00BD3FFB">
        <w:rPr>
          <w:rFonts w:asciiTheme="majorBidi" w:hAnsiTheme="majorBidi" w:cstheme="majorBidi"/>
          <w:iCs/>
        </w:rPr>
        <w:t xml:space="preserve">in Aeschylus’ now-fragmentary </w:t>
      </w:r>
      <w:r w:rsidR="007D7EAD">
        <w:rPr>
          <w:rFonts w:asciiTheme="majorBidi" w:hAnsiTheme="majorBidi" w:cstheme="majorBidi"/>
          <w:iCs/>
        </w:rPr>
        <w:t>‘</w:t>
      </w:r>
      <w:r w:rsidR="00302C5C" w:rsidRPr="00BD3FFB">
        <w:rPr>
          <w:rFonts w:asciiTheme="majorBidi" w:hAnsiTheme="majorBidi" w:cstheme="majorBidi"/>
          <w:i/>
          <w:iCs/>
        </w:rPr>
        <w:t>Dikê</w:t>
      </w:r>
      <w:r w:rsidR="00302C5C" w:rsidRPr="00BD3FFB">
        <w:rPr>
          <w:rFonts w:asciiTheme="majorBidi" w:hAnsiTheme="majorBidi" w:cstheme="majorBidi"/>
          <w:iCs/>
        </w:rPr>
        <w:t xml:space="preserve"> Play</w:t>
      </w:r>
      <w:r w:rsidR="007D7EAD">
        <w:rPr>
          <w:rFonts w:asciiTheme="majorBidi" w:hAnsiTheme="majorBidi" w:cstheme="majorBidi"/>
          <w:iCs/>
        </w:rPr>
        <w:t>’</w:t>
      </w:r>
      <w:r w:rsidR="005312FA">
        <w:rPr>
          <w:rFonts w:asciiTheme="majorBidi" w:hAnsiTheme="majorBidi" w:cstheme="majorBidi"/>
          <w:iCs/>
        </w:rPr>
        <w:t>. That play</w:t>
      </w:r>
      <w:r w:rsidR="005144E9">
        <w:rPr>
          <w:rFonts w:asciiTheme="majorBidi" w:hAnsiTheme="majorBidi" w:cstheme="majorBidi"/>
          <w:iCs/>
        </w:rPr>
        <w:t xml:space="preserve"> concerned </w:t>
      </w:r>
      <w:r w:rsidR="0054411D" w:rsidRPr="00BD3FFB">
        <w:rPr>
          <w:rFonts w:asciiTheme="majorBidi" w:hAnsiTheme="majorBidi" w:cstheme="majorBidi"/>
          <w:iCs/>
        </w:rPr>
        <w:t>a</w:t>
      </w:r>
      <w:r w:rsidR="00703F3C">
        <w:rPr>
          <w:rFonts w:asciiTheme="majorBidi" w:hAnsiTheme="majorBidi" w:cstheme="majorBidi"/>
          <w:iCs/>
        </w:rPr>
        <w:t xml:space="preserve">n </w:t>
      </w:r>
      <w:r w:rsidR="0054411D" w:rsidRPr="00BD3FFB">
        <w:rPr>
          <w:rFonts w:asciiTheme="majorBidi" w:hAnsiTheme="majorBidi" w:cstheme="majorBidi"/>
          <w:iCs/>
        </w:rPr>
        <w:t xml:space="preserve">unruly son of Zeus and Hera </w:t>
      </w:r>
      <w:r w:rsidR="007216B4" w:rsidRPr="00BD3FFB">
        <w:rPr>
          <w:rFonts w:asciiTheme="majorBidi" w:hAnsiTheme="majorBidi" w:cstheme="majorBidi"/>
          <w:iCs/>
        </w:rPr>
        <w:t xml:space="preserve">from whose hands </w:t>
      </w:r>
      <w:r w:rsidR="007D7EAD">
        <w:rPr>
          <w:rFonts w:asciiTheme="majorBidi" w:hAnsiTheme="majorBidi" w:cstheme="majorBidi"/>
          <w:iCs/>
        </w:rPr>
        <w:t>‘</w:t>
      </w:r>
      <w:r w:rsidR="007216B4" w:rsidRPr="00BD3FFB">
        <w:rPr>
          <w:rFonts w:asciiTheme="majorBidi" w:hAnsiTheme="majorBidi" w:cstheme="majorBidi"/>
          <w:iCs/>
        </w:rPr>
        <w:t>dripped blood</w:t>
      </w:r>
      <w:r w:rsidR="007D7EAD">
        <w:rPr>
          <w:rFonts w:asciiTheme="majorBidi" w:hAnsiTheme="majorBidi" w:cstheme="majorBidi"/>
          <w:iCs/>
        </w:rPr>
        <w:t>’</w:t>
      </w:r>
      <w:r w:rsidR="007216B4" w:rsidRPr="00BD3FFB">
        <w:rPr>
          <w:rFonts w:asciiTheme="majorBidi" w:hAnsiTheme="majorBidi" w:cstheme="majorBidi"/>
          <w:iCs/>
        </w:rPr>
        <w:t xml:space="preserve"> </w:t>
      </w:r>
      <w:r w:rsidR="009627EA" w:rsidRPr="00BD3FFB">
        <w:rPr>
          <w:rFonts w:asciiTheme="majorBidi" w:hAnsiTheme="majorBidi" w:cstheme="majorBidi"/>
          <w:iCs/>
        </w:rPr>
        <w:t>(</w:t>
      </w:r>
      <w:r w:rsidR="005D418E">
        <w:rPr>
          <w:rFonts w:asciiTheme="majorBidi" w:hAnsiTheme="majorBidi" w:cstheme="majorBidi"/>
          <w:iCs/>
        </w:rPr>
        <w:t>‘</w:t>
      </w:r>
      <w:r w:rsidR="009627EA" w:rsidRPr="00BD3FFB">
        <w:rPr>
          <w:rFonts w:asciiTheme="majorBidi" w:hAnsiTheme="majorBidi" w:cstheme="majorBidi"/>
          <w:lang w:val="el-GR"/>
        </w:rPr>
        <w:t>στάζοι</w:t>
      </w:r>
      <w:r w:rsidR="009627EA" w:rsidRPr="00BD3FFB">
        <w:rPr>
          <w:rFonts w:asciiTheme="majorBidi" w:hAnsiTheme="majorBidi" w:cstheme="majorBidi"/>
        </w:rPr>
        <w:t xml:space="preserve"> φόνος</w:t>
      </w:r>
      <w:r w:rsidR="005D418E">
        <w:rPr>
          <w:rFonts w:asciiTheme="majorBidi" w:hAnsiTheme="majorBidi" w:cstheme="majorBidi"/>
        </w:rPr>
        <w:t>’</w:t>
      </w:r>
      <w:r w:rsidR="009627EA" w:rsidRPr="00BD3FFB">
        <w:rPr>
          <w:rFonts w:asciiTheme="majorBidi" w:hAnsiTheme="majorBidi" w:cstheme="majorBidi"/>
        </w:rPr>
        <w:t xml:space="preserve">) of </w:t>
      </w:r>
      <w:r w:rsidR="00C71120" w:rsidRPr="00BD3FFB">
        <w:rPr>
          <w:rFonts w:asciiTheme="majorBidi" w:hAnsiTheme="majorBidi" w:cstheme="majorBidi"/>
        </w:rPr>
        <w:t>innocent people.</w:t>
      </w:r>
      <w:r w:rsidR="00182AD4">
        <w:rPr>
          <w:rStyle w:val="FootnoteReference"/>
          <w:rFonts w:asciiTheme="majorBidi" w:hAnsiTheme="majorBidi" w:cstheme="majorBidi"/>
        </w:rPr>
        <w:footnoteReference w:id="50"/>
      </w:r>
      <w:r w:rsidR="00964797">
        <w:rPr>
          <w:rFonts w:asciiTheme="majorBidi" w:hAnsiTheme="majorBidi" w:cstheme="majorBidi"/>
        </w:rPr>
        <w:t xml:space="preserve"> </w:t>
      </w:r>
      <w:r w:rsidR="00D85370" w:rsidRPr="00BD3FFB">
        <w:rPr>
          <w:rFonts w:asciiTheme="majorBidi" w:hAnsiTheme="majorBidi" w:cstheme="majorBidi"/>
        </w:rPr>
        <w:t xml:space="preserve">Orestes, meanwhile, </w:t>
      </w:r>
      <w:r w:rsidR="009D56A3" w:rsidRPr="00BD3FFB">
        <w:rPr>
          <w:rFonts w:asciiTheme="majorBidi" w:hAnsiTheme="majorBidi" w:cstheme="majorBidi"/>
        </w:rPr>
        <w:t xml:space="preserve">is chased </w:t>
      </w:r>
      <w:r w:rsidR="00897D04" w:rsidRPr="00BD3FFB">
        <w:rPr>
          <w:rFonts w:asciiTheme="majorBidi" w:hAnsiTheme="majorBidi" w:cstheme="majorBidi"/>
        </w:rPr>
        <w:t xml:space="preserve">by </w:t>
      </w:r>
      <w:r w:rsidR="007D7EAD">
        <w:rPr>
          <w:rFonts w:asciiTheme="majorBidi" w:hAnsiTheme="majorBidi" w:cstheme="majorBidi"/>
        </w:rPr>
        <w:t>‘</w:t>
      </w:r>
      <w:r w:rsidR="00E64CE5" w:rsidRPr="00BD3FFB">
        <w:rPr>
          <w:rFonts w:asciiTheme="majorBidi" w:hAnsiTheme="majorBidi" w:cstheme="majorBidi"/>
        </w:rPr>
        <w:t>wrathful dogs of his mother</w:t>
      </w:r>
      <w:r w:rsidR="007D7EAD">
        <w:rPr>
          <w:rFonts w:asciiTheme="majorBidi" w:hAnsiTheme="majorBidi" w:cstheme="majorBidi"/>
        </w:rPr>
        <w:t>’</w:t>
      </w:r>
      <w:r w:rsidR="00E64CE5" w:rsidRPr="00BD3FFB">
        <w:rPr>
          <w:rFonts w:asciiTheme="majorBidi" w:hAnsiTheme="majorBidi" w:cstheme="majorBidi"/>
        </w:rPr>
        <w:t xml:space="preserve"> (</w:t>
      </w:r>
      <w:r w:rsidR="00F92CAB">
        <w:rPr>
          <w:rFonts w:asciiTheme="majorBidi" w:hAnsiTheme="majorBidi" w:cstheme="majorBidi"/>
        </w:rPr>
        <w:t>‘</w:t>
      </w:r>
      <w:r w:rsidR="00F92CAB" w:rsidRPr="00BD3FFB">
        <w:rPr>
          <w:rFonts w:asciiTheme="majorBidi" w:hAnsiTheme="majorBidi" w:cstheme="majorBidi"/>
        </w:rPr>
        <w:t>μητρὸς ἔγκοτοι κύνες</w:t>
      </w:r>
      <w:r w:rsidR="00F92CAB">
        <w:rPr>
          <w:rFonts w:asciiTheme="majorBidi" w:hAnsiTheme="majorBidi" w:cstheme="majorBidi"/>
        </w:rPr>
        <w:t xml:space="preserve">’, </w:t>
      </w:r>
      <w:r w:rsidR="00E64CE5" w:rsidRPr="00BD3FFB">
        <w:rPr>
          <w:rFonts w:asciiTheme="majorBidi" w:hAnsiTheme="majorBidi" w:cstheme="majorBidi"/>
        </w:rPr>
        <w:t xml:space="preserve">Aesch. </w:t>
      </w:r>
      <w:r w:rsidR="00E64CE5" w:rsidRPr="00BD3FFB">
        <w:rPr>
          <w:rFonts w:asciiTheme="majorBidi" w:hAnsiTheme="majorBidi" w:cstheme="majorBidi"/>
          <w:i/>
          <w:iCs/>
        </w:rPr>
        <w:t xml:space="preserve">Cho. </w:t>
      </w:r>
      <w:r w:rsidR="00E64CE5" w:rsidRPr="00BD3FFB">
        <w:rPr>
          <w:rFonts w:asciiTheme="majorBidi" w:hAnsiTheme="majorBidi" w:cstheme="majorBidi"/>
        </w:rPr>
        <w:t>1054)</w:t>
      </w:r>
      <w:r w:rsidR="000A1C21" w:rsidRPr="00BD3FFB">
        <w:rPr>
          <w:rFonts w:asciiTheme="majorBidi" w:hAnsiTheme="majorBidi" w:cstheme="majorBidi"/>
        </w:rPr>
        <w:t xml:space="preserve">, </w:t>
      </w:r>
      <w:r w:rsidR="00C234C1" w:rsidRPr="00BD3FFB">
        <w:rPr>
          <w:rFonts w:asciiTheme="majorBidi" w:hAnsiTheme="majorBidi" w:cstheme="majorBidi"/>
        </w:rPr>
        <w:t xml:space="preserve">making it all the more tempting to see </w:t>
      </w:r>
      <w:r w:rsidR="00103A1E" w:rsidRPr="00BD3FFB">
        <w:rPr>
          <w:rFonts w:asciiTheme="majorBidi" w:hAnsiTheme="majorBidi" w:cstheme="majorBidi"/>
        </w:rPr>
        <w:t>in</w:t>
      </w:r>
      <w:r w:rsidR="007936AA" w:rsidRPr="00BD3FFB">
        <w:rPr>
          <w:rFonts w:asciiTheme="majorBidi" w:hAnsiTheme="majorBidi" w:cstheme="majorBidi"/>
        </w:rPr>
        <w:t xml:space="preserve"> </w:t>
      </w:r>
      <w:r w:rsidR="007936AA" w:rsidRPr="00BD3FFB">
        <w:rPr>
          <w:rFonts w:asciiTheme="majorBidi" w:hAnsiTheme="majorBidi" w:cstheme="majorBidi"/>
          <w:iCs/>
        </w:rPr>
        <w:t>δύσαρκτοι</w:t>
      </w:r>
      <w:r w:rsidR="0008061F" w:rsidRPr="00BD3FFB">
        <w:rPr>
          <w:rFonts w:asciiTheme="majorBidi" w:hAnsiTheme="majorBidi" w:cstheme="majorBidi"/>
        </w:rPr>
        <w:t xml:space="preserve">, not only </w:t>
      </w:r>
      <w:r w:rsidR="007D7EAD">
        <w:rPr>
          <w:rFonts w:asciiTheme="majorBidi" w:hAnsiTheme="majorBidi" w:cstheme="majorBidi"/>
        </w:rPr>
        <w:t>‘</w:t>
      </w:r>
      <w:r w:rsidR="003C4AAF" w:rsidRPr="00BD3FFB">
        <w:rPr>
          <w:rFonts w:asciiTheme="majorBidi" w:hAnsiTheme="majorBidi" w:cstheme="majorBidi"/>
        </w:rPr>
        <w:t>badly governed</w:t>
      </w:r>
      <w:r w:rsidR="00DA149D" w:rsidRPr="00BD3FFB">
        <w:rPr>
          <w:rFonts w:asciiTheme="majorBidi" w:hAnsiTheme="majorBidi" w:cstheme="majorBidi"/>
        </w:rPr>
        <w:t xml:space="preserve"> [senses]</w:t>
      </w:r>
      <w:r w:rsidR="007D7EAD">
        <w:rPr>
          <w:rFonts w:asciiTheme="majorBidi" w:hAnsiTheme="majorBidi" w:cstheme="majorBidi"/>
        </w:rPr>
        <w:t>’</w:t>
      </w:r>
      <w:r w:rsidR="00171F6B" w:rsidRPr="00BD3FFB">
        <w:rPr>
          <w:rFonts w:asciiTheme="majorBidi" w:hAnsiTheme="majorBidi" w:cstheme="majorBidi"/>
        </w:rPr>
        <w:t>, thus f</w:t>
      </w:r>
      <w:r w:rsidR="00D54EC3" w:rsidRPr="00BD3FFB">
        <w:rPr>
          <w:rFonts w:asciiTheme="majorBidi" w:hAnsiTheme="majorBidi" w:cstheme="majorBidi"/>
        </w:rPr>
        <w:t xml:space="preserve">ormed </w:t>
      </w:r>
      <w:r w:rsidR="00AB2AA9" w:rsidRPr="00BD3FFB">
        <w:rPr>
          <w:rFonts w:asciiTheme="majorBidi" w:hAnsiTheme="majorBidi" w:cstheme="majorBidi"/>
        </w:rPr>
        <w:t xml:space="preserve">by </w:t>
      </w:r>
      <w:r w:rsidR="008136FA" w:rsidRPr="00BD3FFB">
        <w:rPr>
          <w:rFonts w:asciiTheme="majorBidi" w:hAnsiTheme="majorBidi" w:cstheme="majorBidi"/>
          <w:iCs/>
        </w:rPr>
        <w:t>δύσ- (</w:t>
      </w:r>
      <w:r w:rsidR="007D7EAD">
        <w:rPr>
          <w:rFonts w:asciiTheme="majorBidi" w:hAnsiTheme="majorBidi" w:cstheme="majorBidi"/>
          <w:iCs/>
        </w:rPr>
        <w:t>‘</w:t>
      </w:r>
      <w:r w:rsidR="008136FA" w:rsidRPr="00BD3FFB">
        <w:rPr>
          <w:rFonts w:asciiTheme="majorBidi" w:hAnsiTheme="majorBidi" w:cstheme="majorBidi"/>
          <w:iCs/>
        </w:rPr>
        <w:t>bad</w:t>
      </w:r>
      <w:r w:rsidR="007D7EAD">
        <w:rPr>
          <w:rFonts w:asciiTheme="majorBidi" w:hAnsiTheme="majorBidi" w:cstheme="majorBidi"/>
          <w:iCs/>
        </w:rPr>
        <w:t>’</w:t>
      </w:r>
      <w:r w:rsidR="008136FA" w:rsidRPr="00BD3FFB">
        <w:rPr>
          <w:rFonts w:asciiTheme="majorBidi" w:hAnsiTheme="majorBidi" w:cstheme="majorBidi"/>
          <w:iCs/>
        </w:rPr>
        <w:t xml:space="preserve">) </w:t>
      </w:r>
      <w:r w:rsidR="00001E2A" w:rsidRPr="00BD3FFB">
        <w:rPr>
          <w:rFonts w:asciiTheme="majorBidi" w:hAnsiTheme="majorBidi" w:cstheme="majorBidi"/>
          <w:iCs/>
        </w:rPr>
        <w:t xml:space="preserve">and </w:t>
      </w:r>
      <w:r w:rsidR="00001E2A" w:rsidRPr="00BD3FFB">
        <w:rPr>
          <w:rFonts w:asciiTheme="majorBidi" w:hAnsiTheme="majorBidi" w:cstheme="majorBidi"/>
          <w:b/>
          <w:bCs/>
          <w:iCs/>
        </w:rPr>
        <w:t>-</w:t>
      </w:r>
      <w:r w:rsidR="00EE7FD7" w:rsidRPr="00BD3FFB">
        <w:rPr>
          <w:rFonts w:asciiTheme="majorBidi" w:hAnsiTheme="majorBidi" w:cstheme="majorBidi"/>
          <w:iCs/>
        </w:rPr>
        <w:t>ἄρχω (</w:t>
      </w:r>
      <w:r w:rsidR="007D7EAD">
        <w:rPr>
          <w:rFonts w:asciiTheme="majorBidi" w:hAnsiTheme="majorBidi" w:cstheme="majorBidi"/>
          <w:iCs/>
        </w:rPr>
        <w:t>‘</w:t>
      </w:r>
      <w:r w:rsidR="003C71E2" w:rsidRPr="00BD3FFB">
        <w:rPr>
          <w:rFonts w:asciiTheme="majorBidi" w:hAnsiTheme="majorBidi" w:cstheme="majorBidi"/>
          <w:iCs/>
        </w:rPr>
        <w:t>rule</w:t>
      </w:r>
      <w:r w:rsidR="007D7EAD">
        <w:rPr>
          <w:rFonts w:asciiTheme="majorBidi" w:hAnsiTheme="majorBidi" w:cstheme="majorBidi"/>
          <w:iCs/>
        </w:rPr>
        <w:t>’</w:t>
      </w:r>
      <w:r w:rsidR="003C71E2" w:rsidRPr="00BD3FFB">
        <w:rPr>
          <w:rFonts w:asciiTheme="majorBidi" w:hAnsiTheme="majorBidi" w:cstheme="majorBidi"/>
          <w:iCs/>
        </w:rPr>
        <w:t>)</w:t>
      </w:r>
      <w:r w:rsidR="00384A20" w:rsidRPr="00BD3FFB">
        <w:rPr>
          <w:rFonts w:asciiTheme="majorBidi" w:hAnsiTheme="majorBidi" w:cstheme="majorBidi"/>
          <w:iCs/>
        </w:rPr>
        <w:t>—</w:t>
      </w:r>
      <w:r w:rsidR="00EF6B5A" w:rsidRPr="00BD3FFB">
        <w:rPr>
          <w:rFonts w:asciiTheme="majorBidi" w:hAnsiTheme="majorBidi" w:cstheme="majorBidi"/>
          <w:iCs/>
        </w:rPr>
        <w:t xml:space="preserve">but also </w:t>
      </w:r>
      <w:r w:rsidR="007D7EAD">
        <w:rPr>
          <w:rFonts w:asciiTheme="majorBidi" w:hAnsiTheme="majorBidi" w:cstheme="majorBidi"/>
          <w:iCs/>
        </w:rPr>
        <w:t>‘</w:t>
      </w:r>
      <w:r w:rsidR="00D54EC3" w:rsidRPr="00BD3FFB">
        <w:rPr>
          <w:rFonts w:asciiTheme="majorBidi" w:hAnsiTheme="majorBidi" w:cstheme="majorBidi"/>
          <w:iCs/>
        </w:rPr>
        <w:t>the sense of a wicked bear</w:t>
      </w:r>
      <w:r w:rsidR="007D7EAD">
        <w:rPr>
          <w:rFonts w:asciiTheme="majorBidi" w:hAnsiTheme="majorBidi" w:cstheme="majorBidi"/>
          <w:iCs/>
        </w:rPr>
        <w:t>’</w:t>
      </w:r>
      <w:r w:rsidR="00171F6B" w:rsidRPr="00BD3FFB">
        <w:rPr>
          <w:rFonts w:asciiTheme="majorBidi" w:hAnsiTheme="majorBidi" w:cstheme="majorBidi"/>
          <w:iCs/>
        </w:rPr>
        <w:t>, thus formed by δύσ- (</w:t>
      </w:r>
      <w:r w:rsidR="007D7EAD">
        <w:rPr>
          <w:rFonts w:asciiTheme="majorBidi" w:hAnsiTheme="majorBidi" w:cstheme="majorBidi"/>
          <w:iCs/>
        </w:rPr>
        <w:t>‘</w:t>
      </w:r>
      <w:r w:rsidR="00171F6B" w:rsidRPr="00BD3FFB">
        <w:rPr>
          <w:rFonts w:asciiTheme="majorBidi" w:hAnsiTheme="majorBidi" w:cstheme="majorBidi"/>
          <w:iCs/>
        </w:rPr>
        <w:t>bad</w:t>
      </w:r>
      <w:r w:rsidR="007D7EAD">
        <w:rPr>
          <w:rFonts w:asciiTheme="majorBidi" w:hAnsiTheme="majorBidi" w:cstheme="majorBidi"/>
          <w:iCs/>
        </w:rPr>
        <w:t>’</w:t>
      </w:r>
      <w:r w:rsidR="00171F6B" w:rsidRPr="00BD3FFB">
        <w:rPr>
          <w:rFonts w:asciiTheme="majorBidi" w:hAnsiTheme="majorBidi" w:cstheme="majorBidi"/>
          <w:iCs/>
        </w:rPr>
        <w:t>) and -ἄρκτος (</w:t>
      </w:r>
      <w:r w:rsidR="007D7EAD">
        <w:rPr>
          <w:rFonts w:asciiTheme="majorBidi" w:hAnsiTheme="majorBidi" w:cstheme="majorBidi"/>
          <w:iCs/>
        </w:rPr>
        <w:t>‘</w:t>
      </w:r>
      <w:r w:rsidR="00171F6B" w:rsidRPr="00BD3FFB">
        <w:rPr>
          <w:rFonts w:asciiTheme="majorBidi" w:hAnsiTheme="majorBidi" w:cstheme="majorBidi"/>
          <w:iCs/>
        </w:rPr>
        <w:t>a bear</w:t>
      </w:r>
      <w:r w:rsidR="007D7EAD">
        <w:rPr>
          <w:rFonts w:asciiTheme="majorBidi" w:hAnsiTheme="majorBidi" w:cstheme="majorBidi"/>
          <w:iCs/>
        </w:rPr>
        <w:t>’</w:t>
      </w:r>
      <w:r w:rsidR="00171F6B" w:rsidRPr="00BD3FFB">
        <w:rPr>
          <w:rFonts w:asciiTheme="majorBidi" w:hAnsiTheme="majorBidi" w:cstheme="majorBidi"/>
          <w:iCs/>
        </w:rPr>
        <w:t>)</w:t>
      </w:r>
      <w:r w:rsidR="007C1B91" w:rsidRPr="00BD3FFB">
        <w:rPr>
          <w:rFonts w:asciiTheme="majorBidi" w:hAnsiTheme="majorBidi" w:cstheme="majorBidi"/>
          <w:iCs/>
        </w:rPr>
        <w:t xml:space="preserve">, as in the </w:t>
      </w:r>
      <w:r w:rsidR="00DE4AD0" w:rsidRPr="00BD3FFB">
        <w:rPr>
          <w:rFonts w:asciiTheme="majorBidi" w:hAnsiTheme="majorBidi" w:cstheme="majorBidi"/>
          <w:iCs/>
        </w:rPr>
        <w:t xml:space="preserve">insulting </w:t>
      </w:r>
      <w:r w:rsidR="00F74DE9" w:rsidRPr="00BD3FFB">
        <w:rPr>
          <w:rFonts w:asciiTheme="majorBidi" w:hAnsiTheme="majorBidi" w:cstheme="majorBidi"/>
          <w:iCs/>
        </w:rPr>
        <w:t>nickname for Paris</w:t>
      </w:r>
      <w:r w:rsidR="008326C4" w:rsidRPr="00BD3FFB">
        <w:rPr>
          <w:rFonts w:asciiTheme="majorBidi" w:hAnsiTheme="majorBidi" w:cstheme="majorBidi"/>
          <w:iCs/>
        </w:rPr>
        <w:t xml:space="preserve"> of Troy</w:t>
      </w:r>
      <w:r w:rsidR="00F74DE9" w:rsidRPr="00BD3FFB">
        <w:rPr>
          <w:rFonts w:asciiTheme="majorBidi" w:hAnsiTheme="majorBidi" w:cstheme="majorBidi"/>
          <w:iCs/>
        </w:rPr>
        <w:t xml:space="preserve">, </w:t>
      </w:r>
      <w:r w:rsidR="008326C4" w:rsidRPr="00BD3FFB">
        <w:rPr>
          <w:rFonts w:asciiTheme="majorBidi" w:hAnsiTheme="majorBidi" w:cstheme="majorBidi"/>
          <w:szCs w:val="20"/>
        </w:rPr>
        <w:t>Δύσπαρις</w:t>
      </w:r>
      <w:r w:rsidR="001175C7" w:rsidRPr="00BD3FFB">
        <w:rPr>
          <w:rFonts w:asciiTheme="majorBidi" w:hAnsiTheme="majorBidi" w:cstheme="majorBidi"/>
          <w:szCs w:val="20"/>
        </w:rPr>
        <w:t xml:space="preserve"> (</w:t>
      </w:r>
      <w:r w:rsidR="00D22DC1">
        <w:rPr>
          <w:rFonts w:asciiTheme="majorBidi" w:hAnsiTheme="majorBidi" w:cstheme="majorBidi"/>
          <w:szCs w:val="20"/>
        </w:rPr>
        <w:t xml:space="preserve">Hom. </w:t>
      </w:r>
      <w:r w:rsidR="001175C7" w:rsidRPr="00BD3FFB">
        <w:rPr>
          <w:rFonts w:asciiTheme="majorBidi" w:hAnsiTheme="majorBidi" w:cstheme="majorBidi"/>
          <w:i/>
          <w:iCs/>
          <w:szCs w:val="20"/>
        </w:rPr>
        <w:t>Il</w:t>
      </w:r>
      <w:r w:rsidR="001175C7" w:rsidRPr="00BD3FFB">
        <w:rPr>
          <w:rFonts w:asciiTheme="majorBidi" w:hAnsiTheme="majorBidi" w:cstheme="majorBidi"/>
          <w:szCs w:val="20"/>
        </w:rPr>
        <w:t>. 3.39</w:t>
      </w:r>
      <w:r w:rsidR="001550ED">
        <w:rPr>
          <w:rFonts w:asciiTheme="majorBidi" w:hAnsiTheme="majorBidi" w:cstheme="majorBidi"/>
          <w:szCs w:val="20"/>
        </w:rPr>
        <w:t xml:space="preserve">, </w:t>
      </w:r>
      <w:r w:rsidR="001175C7" w:rsidRPr="00BD3FFB">
        <w:rPr>
          <w:rFonts w:asciiTheme="majorBidi" w:hAnsiTheme="majorBidi" w:cstheme="majorBidi"/>
          <w:szCs w:val="20"/>
        </w:rPr>
        <w:t>13.769; Alc. Fr. 77)</w:t>
      </w:r>
      <w:r w:rsidR="002F6329" w:rsidRPr="00BD3FFB">
        <w:rPr>
          <w:rFonts w:asciiTheme="majorBidi" w:hAnsiTheme="majorBidi" w:cstheme="majorBidi"/>
          <w:szCs w:val="20"/>
        </w:rPr>
        <w:t>.</w:t>
      </w:r>
      <w:r w:rsidR="00EB1DEA" w:rsidRPr="00BD3FFB">
        <w:rPr>
          <w:rFonts w:asciiTheme="majorBidi" w:hAnsiTheme="majorBidi" w:cstheme="majorBidi"/>
          <w:szCs w:val="20"/>
        </w:rPr>
        <w:t xml:space="preserve"> </w:t>
      </w:r>
      <w:r w:rsidR="00631A59" w:rsidRPr="00BD3FFB">
        <w:rPr>
          <w:rFonts w:asciiTheme="majorBidi" w:hAnsiTheme="majorBidi" w:cstheme="majorBidi"/>
          <w:szCs w:val="20"/>
        </w:rPr>
        <w:t xml:space="preserve">It is perhaps no accident that </w:t>
      </w:r>
      <w:r w:rsidR="00C07743" w:rsidRPr="00BD3FFB">
        <w:rPr>
          <w:rFonts w:asciiTheme="majorBidi" w:hAnsiTheme="majorBidi" w:cstheme="majorBidi"/>
          <w:szCs w:val="20"/>
        </w:rPr>
        <w:t xml:space="preserve">the last ilne of </w:t>
      </w:r>
      <w:r w:rsidR="00F333AB" w:rsidRPr="00BD3FFB">
        <w:rPr>
          <w:rFonts w:asciiTheme="majorBidi" w:hAnsiTheme="majorBidi" w:cstheme="majorBidi"/>
          <w:szCs w:val="20"/>
        </w:rPr>
        <w:t xml:space="preserve">Aeschylus’ </w:t>
      </w:r>
      <w:r w:rsidR="00133BAF" w:rsidRPr="00BD3FFB">
        <w:rPr>
          <w:rFonts w:asciiTheme="majorBidi" w:hAnsiTheme="majorBidi" w:cstheme="majorBidi"/>
          <w:i/>
          <w:iCs/>
          <w:szCs w:val="20"/>
        </w:rPr>
        <w:t>Persians</w:t>
      </w:r>
      <w:r w:rsidR="0083299D" w:rsidRPr="00BD3FFB">
        <w:rPr>
          <w:rFonts w:asciiTheme="majorBidi" w:hAnsiTheme="majorBidi" w:cstheme="majorBidi"/>
          <w:szCs w:val="20"/>
        </w:rPr>
        <w:t xml:space="preserve">, the only </w:t>
      </w:r>
      <w:r w:rsidR="009130F2" w:rsidRPr="00BD3FFB">
        <w:rPr>
          <w:rFonts w:asciiTheme="majorBidi" w:hAnsiTheme="majorBidi" w:cstheme="majorBidi"/>
          <w:szCs w:val="20"/>
        </w:rPr>
        <w:t xml:space="preserve">other Aeschylan play (with </w:t>
      </w:r>
      <w:r w:rsidR="009130F2" w:rsidRPr="00BD3FFB">
        <w:rPr>
          <w:rFonts w:asciiTheme="majorBidi" w:hAnsiTheme="majorBidi" w:cstheme="majorBidi"/>
          <w:i/>
          <w:iCs/>
          <w:szCs w:val="20"/>
        </w:rPr>
        <w:t>Prometheus Bound</w:t>
      </w:r>
      <w:r w:rsidR="009130F2" w:rsidRPr="00BD3FFB">
        <w:rPr>
          <w:rFonts w:asciiTheme="majorBidi" w:hAnsiTheme="majorBidi" w:cstheme="majorBidi"/>
          <w:szCs w:val="20"/>
        </w:rPr>
        <w:t xml:space="preserve">) </w:t>
      </w:r>
      <w:r w:rsidR="004D4CAE" w:rsidRPr="00BD3FFB">
        <w:rPr>
          <w:rFonts w:asciiTheme="majorBidi" w:hAnsiTheme="majorBidi" w:cstheme="majorBidi"/>
          <w:szCs w:val="20"/>
        </w:rPr>
        <w:t xml:space="preserve">to end in unresolved catastrophe, </w:t>
      </w:r>
      <w:r w:rsidR="009733A6" w:rsidRPr="00BD3FFB">
        <w:rPr>
          <w:rFonts w:asciiTheme="majorBidi" w:hAnsiTheme="majorBidi" w:cstheme="majorBidi"/>
          <w:szCs w:val="20"/>
        </w:rPr>
        <w:t xml:space="preserve">uses this same </w:t>
      </w:r>
      <w:r w:rsidR="00143893" w:rsidRPr="00BD3FFB">
        <w:rPr>
          <w:rFonts w:asciiTheme="majorBidi" w:hAnsiTheme="majorBidi" w:cstheme="majorBidi"/>
          <w:szCs w:val="20"/>
        </w:rPr>
        <w:t xml:space="preserve">prefix: </w:t>
      </w:r>
      <w:r w:rsidR="007D7EAD">
        <w:rPr>
          <w:rFonts w:asciiTheme="majorBidi" w:hAnsiTheme="majorBidi" w:cstheme="majorBidi"/>
          <w:iCs/>
          <w:szCs w:val="20"/>
        </w:rPr>
        <w:t>‘</w:t>
      </w:r>
      <w:r w:rsidR="000337DB" w:rsidRPr="00BD3FFB">
        <w:rPr>
          <w:rFonts w:asciiTheme="majorBidi" w:hAnsiTheme="majorBidi" w:cstheme="majorBidi"/>
          <w:iCs/>
          <w:szCs w:val="20"/>
        </w:rPr>
        <w:t xml:space="preserve">I will escort you with </w:t>
      </w:r>
      <w:r w:rsidR="00575E9A" w:rsidRPr="00BD3FFB">
        <w:rPr>
          <w:rFonts w:asciiTheme="majorBidi" w:hAnsiTheme="majorBidi" w:cstheme="majorBidi"/>
          <w:iCs/>
          <w:szCs w:val="20"/>
        </w:rPr>
        <w:t xml:space="preserve">ill-sounding </w:t>
      </w:r>
      <w:r w:rsidR="00FD63F0" w:rsidRPr="00BD3FFB">
        <w:rPr>
          <w:rFonts w:asciiTheme="majorBidi" w:hAnsiTheme="majorBidi" w:cstheme="majorBidi"/>
          <w:iCs/>
          <w:szCs w:val="20"/>
        </w:rPr>
        <w:t>laments</w:t>
      </w:r>
      <w:r w:rsidR="007D7EAD">
        <w:rPr>
          <w:rFonts w:asciiTheme="majorBidi" w:hAnsiTheme="majorBidi" w:cstheme="majorBidi"/>
          <w:iCs/>
          <w:szCs w:val="20"/>
        </w:rPr>
        <w:t>’</w:t>
      </w:r>
      <w:r w:rsidR="0072775F">
        <w:rPr>
          <w:rFonts w:asciiTheme="majorBidi" w:hAnsiTheme="majorBidi" w:cstheme="majorBidi"/>
          <w:iCs/>
          <w:szCs w:val="20"/>
        </w:rPr>
        <w:t xml:space="preserve"> (</w:t>
      </w:r>
      <w:r w:rsidR="005D418E">
        <w:rPr>
          <w:rFonts w:asciiTheme="majorBidi" w:hAnsiTheme="majorBidi" w:cstheme="majorBidi"/>
          <w:iCs/>
          <w:szCs w:val="20"/>
        </w:rPr>
        <w:t>‘</w:t>
      </w:r>
      <w:r w:rsidR="0072775F" w:rsidRPr="00BD3FFB">
        <w:rPr>
          <w:rFonts w:asciiTheme="majorBidi" w:hAnsiTheme="majorBidi" w:cstheme="majorBidi"/>
          <w:iCs/>
          <w:szCs w:val="20"/>
        </w:rPr>
        <w:t xml:space="preserve">πέμψω τοί σε </w:t>
      </w:r>
      <w:r w:rsidR="0072775F" w:rsidRPr="00BD3FFB">
        <w:rPr>
          <w:rFonts w:asciiTheme="majorBidi" w:hAnsiTheme="majorBidi" w:cstheme="majorBidi"/>
          <w:iCs/>
          <w:szCs w:val="20"/>
          <w:u w:val="single"/>
        </w:rPr>
        <w:t>δυσ</w:t>
      </w:r>
      <w:r w:rsidR="0072775F" w:rsidRPr="00BD3FFB">
        <w:rPr>
          <w:rFonts w:asciiTheme="majorBidi" w:hAnsiTheme="majorBidi" w:cstheme="majorBidi"/>
          <w:iCs/>
          <w:szCs w:val="20"/>
        </w:rPr>
        <w:t>θρόοις γόοις</w:t>
      </w:r>
      <w:r w:rsidR="005D418E">
        <w:rPr>
          <w:rFonts w:asciiTheme="majorBidi" w:hAnsiTheme="majorBidi" w:cstheme="majorBidi"/>
          <w:iCs/>
          <w:szCs w:val="20"/>
        </w:rPr>
        <w:t>’</w:t>
      </w:r>
      <w:r w:rsidR="00E02E44">
        <w:rPr>
          <w:rFonts w:asciiTheme="majorBidi" w:hAnsiTheme="majorBidi" w:cstheme="majorBidi"/>
          <w:iCs/>
          <w:szCs w:val="20"/>
        </w:rPr>
        <w:t>, 1076</w:t>
      </w:r>
      <w:r w:rsidR="0072775F">
        <w:rPr>
          <w:rFonts w:asciiTheme="majorBidi" w:hAnsiTheme="majorBidi" w:cstheme="majorBidi"/>
          <w:iCs/>
          <w:szCs w:val="20"/>
        </w:rPr>
        <w:t>)</w:t>
      </w:r>
      <w:r w:rsidR="00C15ABD">
        <w:rPr>
          <w:rFonts w:asciiTheme="majorBidi" w:hAnsiTheme="majorBidi" w:cstheme="majorBidi"/>
          <w:iCs/>
          <w:szCs w:val="20"/>
        </w:rPr>
        <w:t>.</w:t>
      </w:r>
      <w:r w:rsidR="00A974BB" w:rsidRPr="00BD3FFB">
        <w:rPr>
          <w:rFonts w:asciiTheme="majorBidi" w:hAnsiTheme="majorBidi" w:cstheme="majorBidi"/>
          <w:iCs/>
          <w:szCs w:val="20"/>
        </w:rPr>
        <w:t xml:space="preserve"> </w:t>
      </w:r>
      <w:r w:rsidR="00222757" w:rsidRPr="00BD3FFB">
        <w:rPr>
          <w:rFonts w:asciiTheme="majorBidi" w:hAnsiTheme="majorBidi" w:cstheme="majorBidi"/>
          <w:iCs/>
        </w:rPr>
        <w:t xml:space="preserve">Horace </w:t>
      </w:r>
      <w:r w:rsidR="005361CB" w:rsidRPr="00BD3FFB">
        <w:rPr>
          <w:rFonts w:asciiTheme="majorBidi" w:hAnsiTheme="majorBidi" w:cstheme="majorBidi"/>
          <w:iCs/>
        </w:rPr>
        <w:t>likely</w:t>
      </w:r>
      <w:r w:rsidR="00222757" w:rsidRPr="00BD3FFB">
        <w:rPr>
          <w:rFonts w:asciiTheme="majorBidi" w:hAnsiTheme="majorBidi" w:cstheme="majorBidi"/>
          <w:iCs/>
        </w:rPr>
        <w:t xml:space="preserve"> had </w:t>
      </w:r>
      <w:r w:rsidR="003E7961" w:rsidRPr="00BD3FFB">
        <w:rPr>
          <w:rFonts w:asciiTheme="majorBidi" w:hAnsiTheme="majorBidi" w:cstheme="majorBidi"/>
          <w:iCs/>
        </w:rPr>
        <w:t xml:space="preserve">Aeschylus’ </w:t>
      </w:r>
      <w:r w:rsidR="003E7961" w:rsidRPr="00BD3FFB">
        <w:rPr>
          <w:rFonts w:asciiTheme="majorBidi" w:hAnsiTheme="majorBidi" w:cstheme="majorBidi"/>
          <w:i/>
        </w:rPr>
        <w:t>Oresteia</w:t>
      </w:r>
      <w:r w:rsidR="003E7961" w:rsidRPr="00BD3FFB">
        <w:rPr>
          <w:rFonts w:asciiTheme="majorBidi" w:hAnsiTheme="majorBidi" w:cstheme="majorBidi"/>
          <w:iCs/>
        </w:rPr>
        <w:t xml:space="preserve"> </w:t>
      </w:r>
      <w:r w:rsidR="00E806E6" w:rsidRPr="00BD3FFB">
        <w:rPr>
          <w:rFonts w:asciiTheme="majorBidi" w:hAnsiTheme="majorBidi" w:cstheme="majorBidi"/>
          <w:iCs/>
        </w:rPr>
        <w:t xml:space="preserve">in mind </w:t>
      </w:r>
      <w:r w:rsidR="00C45015" w:rsidRPr="00BD3FFB">
        <w:rPr>
          <w:rFonts w:asciiTheme="majorBidi" w:hAnsiTheme="majorBidi" w:cstheme="majorBidi"/>
          <w:iCs/>
        </w:rPr>
        <w:t xml:space="preserve">when he praised </w:t>
      </w:r>
      <w:r w:rsidR="0050750F" w:rsidRPr="00BD3FFB">
        <w:rPr>
          <w:rFonts w:asciiTheme="majorBidi" w:hAnsiTheme="majorBidi" w:cstheme="majorBidi"/>
          <w:iCs/>
        </w:rPr>
        <w:t xml:space="preserve">that poet who, </w:t>
      </w:r>
      <w:r w:rsidR="007D7EAD">
        <w:rPr>
          <w:rFonts w:asciiTheme="majorBidi" w:hAnsiTheme="majorBidi" w:cstheme="majorBidi"/>
          <w:iCs/>
        </w:rPr>
        <w:t>‘</w:t>
      </w:r>
      <w:r w:rsidR="0050750F" w:rsidRPr="00BD3FFB">
        <w:rPr>
          <w:rFonts w:asciiTheme="majorBidi" w:hAnsiTheme="majorBidi" w:cstheme="majorBidi"/>
          <w:iCs/>
        </w:rPr>
        <w:t>l</w:t>
      </w:r>
      <w:r w:rsidR="0098789C" w:rsidRPr="00BD3FFB">
        <w:rPr>
          <w:rFonts w:asciiTheme="majorBidi" w:hAnsiTheme="majorBidi" w:cstheme="majorBidi"/>
          <w:iCs/>
        </w:rPr>
        <w:t xml:space="preserve">ike a mage, </w:t>
      </w:r>
      <w:r w:rsidR="00F966F7" w:rsidRPr="00BD3FFB">
        <w:rPr>
          <w:rFonts w:asciiTheme="majorBidi" w:hAnsiTheme="majorBidi" w:cstheme="majorBidi"/>
          <w:iCs/>
        </w:rPr>
        <w:t>places me now in Thebes, and now in Athens</w:t>
      </w:r>
      <w:r w:rsidR="007D7EAD">
        <w:rPr>
          <w:rFonts w:asciiTheme="majorBidi" w:hAnsiTheme="majorBidi" w:cstheme="majorBidi"/>
          <w:iCs/>
        </w:rPr>
        <w:t>’</w:t>
      </w:r>
      <w:r w:rsidR="00EA2E8F" w:rsidRPr="00BD3FFB">
        <w:rPr>
          <w:rFonts w:asciiTheme="majorBidi" w:hAnsiTheme="majorBidi" w:cstheme="majorBidi"/>
          <w:iCs/>
        </w:rPr>
        <w:t xml:space="preserve"> (</w:t>
      </w:r>
      <w:r w:rsidR="00EA2E8F" w:rsidRPr="00BD3FFB">
        <w:rPr>
          <w:rFonts w:asciiTheme="majorBidi" w:hAnsiTheme="majorBidi" w:cstheme="majorBidi"/>
          <w:i/>
        </w:rPr>
        <w:t xml:space="preserve">Epist. </w:t>
      </w:r>
      <w:r w:rsidR="00EA2E8F" w:rsidRPr="00BD3FFB">
        <w:rPr>
          <w:rFonts w:asciiTheme="majorBidi" w:hAnsiTheme="majorBidi" w:cstheme="majorBidi"/>
          <w:iCs/>
        </w:rPr>
        <w:t>2.1.213)</w:t>
      </w:r>
      <w:r w:rsidR="002D17C0" w:rsidRPr="00BD3FFB">
        <w:rPr>
          <w:rFonts w:asciiTheme="majorBidi" w:hAnsiTheme="majorBidi" w:cstheme="majorBidi"/>
          <w:iCs/>
        </w:rPr>
        <w:t xml:space="preserve">; </w:t>
      </w:r>
      <w:r w:rsidR="009B3464">
        <w:rPr>
          <w:rFonts w:asciiTheme="majorBidi" w:hAnsiTheme="majorBidi" w:cstheme="majorBidi"/>
          <w:iCs/>
        </w:rPr>
        <w:t xml:space="preserve">as much as at the end of the </w:t>
      </w:r>
      <w:r w:rsidR="009B3464">
        <w:rPr>
          <w:rFonts w:asciiTheme="majorBidi" w:hAnsiTheme="majorBidi" w:cstheme="majorBidi"/>
          <w:i/>
        </w:rPr>
        <w:t xml:space="preserve">Ars Poetica </w:t>
      </w:r>
      <w:r w:rsidR="009B3464">
        <w:rPr>
          <w:rFonts w:asciiTheme="majorBidi" w:hAnsiTheme="majorBidi" w:cstheme="majorBidi"/>
          <w:iCs/>
        </w:rPr>
        <w:t>itself,</w:t>
      </w:r>
      <w:r w:rsidR="00407784">
        <w:rPr>
          <w:rFonts w:asciiTheme="majorBidi" w:hAnsiTheme="majorBidi" w:cstheme="majorBidi"/>
          <w:iCs/>
        </w:rPr>
        <w:t xml:space="preserve"> Horace’s </w:t>
      </w:r>
      <w:r w:rsidR="007D7EAD">
        <w:rPr>
          <w:rFonts w:asciiTheme="majorBidi" w:hAnsiTheme="majorBidi" w:cstheme="majorBidi"/>
          <w:iCs/>
        </w:rPr>
        <w:t>‘</w:t>
      </w:r>
      <w:r w:rsidR="00166981" w:rsidRPr="00BD3FFB">
        <w:rPr>
          <w:rFonts w:asciiTheme="majorBidi" w:hAnsiTheme="majorBidi" w:cstheme="majorBidi"/>
          <w:iCs/>
        </w:rPr>
        <w:t>me</w:t>
      </w:r>
      <w:r w:rsidR="007D7EAD">
        <w:rPr>
          <w:rFonts w:asciiTheme="majorBidi" w:hAnsiTheme="majorBidi" w:cstheme="majorBidi"/>
          <w:iCs/>
        </w:rPr>
        <w:t>’</w:t>
      </w:r>
      <w:r w:rsidR="00166981" w:rsidRPr="00BD3FFB">
        <w:rPr>
          <w:rFonts w:asciiTheme="majorBidi" w:hAnsiTheme="majorBidi" w:cstheme="majorBidi"/>
          <w:iCs/>
        </w:rPr>
        <w:t xml:space="preserve"> here could just as easily </w:t>
      </w:r>
      <w:r w:rsidR="00F7477B" w:rsidRPr="00BD3FFB">
        <w:rPr>
          <w:rFonts w:asciiTheme="majorBidi" w:hAnsiTheme="majorBidi" w:cstheme="majorBidi"/>
          <w:iCs/>
        </w:rPr>
        <w:t xml:space="preserve">imply </w:t>
      </w:r>
      <w:r w:rsidR="0098350C">
        <w:rPr>
          <w:rFonts w:asciiTheme="majorBidi" w:hAnsiTheme="majorBidi" w:cstheme="majorBidi"/>
          <w:iCs/>
        </w:rPr>
        <w:t>the poet</w:t>
      </w:r>
      <w:r w:rsidR="00F7477B" w:rsidRPr="00BD3FFB">
        <w:rPr>
          <w:rFonts w:asciiTheme="majorBidi" w:hAnsiTheme="majorBidi" w:cstheme="majorBidi"/>
          <w:iCs/>
        </w:rPr>
        <w:t xml:space="preserve"> </w:t>
      </w:r>
      <w:r w:rsidR="00F7477B" w:rsidRPr="00790FD9">
        <w:rPr>
          <w:rFonts w:asciiTheme="majorBidi" w:hAnsiTheme="majorBidi" w:cstheme="majorBidi"/>
          <w:i/>
        </w:rPr>
        <w:t>spectator</w:t>
      </w:r>
      <w:r w:rsidR="00F7477B" w:rsidRPr="00BD3FFB">
        <w:rPr>
          <w:rFonts w:asciiTheme="majorBidi" w:hAnsiTheme="majorBidi" w:cstheme="majorBidi"/>
          <w:iCs/>
        </w:rPr>
        <w:t xml:space="preserve"> as </w:t>
      </w:r>
      <w:r w:rsidR="000F493A">
        <w:rPr>
          <w:rFonts w:asciiTheme="majorBidi" w:hAnsiTheme="majorBidi" w:cstheme="majorBidi"/>
          <w:iCs/>
        </w:rPr>
        <w:t>the poet</w:t>
      </w:r>
      <w:r w:rsidR="00F7477B" w:rsidRPr="00BD3FFB">
        <w:rPr>
          <w:rFonts w:asciiTheme="majorBidi" w:hAnsiTheme="majorBidi" w:cstheme="majorBidi"/>
          <w:iCs/>
        </w:rPr>
        <w:t xml:space="preserve"> as crazed Orestes</w:t>
      </w:r>
      <w:r w:rsidR="00CC18B1">
        <w:rPr>
          <w:rFonts w:asciiTheme="majorBidi" w:hAnsiTheme="majorBidi" w:cstheme="majorBidi"/>
          <w:iCs/>
        </w:rPr>
        <w:t>.</w:t>
      </w:r>
    </w:p>
    <w:p w14:paraId="1D9D4B46" w14:textId="622C27CB" w:rsidR="002902E1" w:rsidRPr="00256D83" w:rsidRDefault="00706A47" w:rsidP="00823FB6">
      <w:pPr>
        <w:spacing w:line="276" w:lineRule="auto"/>
        <w:ind w:firstLine="720"/>
        <w:jc w:val="both"/>
        <w:rPr>
          <w:rFonts w:asciiTheme="majorBidi" w:hAnsiTheme="majorBidi" w:cstheme="majorBidi"/>
          <w:iCs/>
        </w:rPr>
      </w:pPr>
      <w:r>
        <w:rPr>
          <w:rFonts w:asciiTheme="majorBidi" w:hAnsiTheme="majorBidi" w:cstheme="majorBidi"/>
          <w:iCs/>
        </w:rPr>
        <w:t xml:space="preserve">Could Shakespeare have been following Aeschylus? </w:t>
      </w:r>
      <w:r w:rsidR="001772EA" w:rsidRPr="00BD3FFB">
        <w:rPr>
          <w:rFonts w:asciiTheme="majorBidi" w:hAnsiTheme="majorBidi" w:cstheme="majorBidi"/>
          <w:iCs/>
        </w:rPr>
        <w:t xml:space="preserve">Since Jonson, we’ve spoken of Shakespeare’s </w:t>
      </w:r>
      <w:r w:rsidR="007D7EAD">
        <w:rPr>
          <w:rFonts w:asciiTheme="majorBidi" w:hAnsiTheme="majorBidi" w:cstheme="majorBidi"/>
          <w:iCs/>
        </w:rPr>
        <w:t>‘</w:t>
      </w:r>
      <w:r>
        <w:rPr>
          <w:rFonts w:asciiTheme="majorBidi" w:hAnsiTheme="majorBidi" w:cstheme="majorBidi"/>
          <w:iCs/>
        </w:rPr>
        <w:t>small</w:t>
      </w:r>
      <w:r w:rsidR="001772EA" w:rsidRPr="00BD3FFB">
        <w:rPr>
          <w:rFonts w:asciiTheme="majorBidi" w:hAnsiTheme="majorBidi" w:cstheme="majorBidi"/>
          <w:iCs/>
        </w:rPr>
        <w:t xml:space="preserve"> Latine and lesse Greek,</w:t>
      </w:r>
      <w:r w:rsidR="007D7EAD">
        <w:rPr>
          <w:rFonts w:asciiTheme="majorBidi" w:hAnsiTheme="majorBidi" w:cstheme="majorBidi"/>
          <w:iCs/>
        </w:rPr>
        <w:t>’</w:t>
      </w:r>
      <w:r w:rsidR="001772EA" w:rsidRPr="00BD3FFB">
        <w:rPr>
          <w:rFonts w:asciiTheme="majorBidi" w:hAnsiTheme="majorBidi" w:cstheme="majorBidi"/>
          <w:iCs/>
        </w:rPr>
        <w:t xml:space="preserve"> but there is increasing scholarly attention at Shakespeare’s acquaintance with the tragedies of Euripides, and, though far less securely, with even so difficult a poet as Aeschylus, at the very least through Latin translation and adaptation</w:t>
      </w:r>
      <w:r w:rsidR="00DB78A7">
        <w:rPr>
          <w:rFonts w:asciiTheme="majorBidi" w:hAnsiTheme="majorBidi" w:cstheme="majorBidi"/>
          <w:iCs/>
        </w:rPr>
        <w:t>.</w:t>
      </w:r>
      <w:r w:rsidR="001772EA" w:rsidRPr="00BD3FFB">
        <w:rPr>
          <w:rFonts w:asciiTheme="majorBidi" w:hAnsiTheme="majorBidi" w:cstheme="majorBidi"/>
          <w:iCs/>
          <w:vertAlign w:val="superscript"/>
        </w:rPr>
        <w:footnoteReference w:id="51"/>
      </w:r>
      <w:r w:rsidR="001772EA" w:rsidRPr="00BD3FFB">
        <w:rPr>
          <w:rFonts w:asciiTheme="majorBidi" w:hAnsiTheme="majorBidi" w:cstheme="majorBidi"/>
          <w:iCs/>
        </w:rPr>
        <w:t xml:space="preserve"> Shakespeare </w:t>
      </w:r>
      <w:r w:rsidR="006D248F">
        <w:rPr>
          <w:rFonts w:asciiTheme="majorBidi" w:hAnsiTheme="majorBidi" w:cstheme="majorBidi"/>
          <w:iCs/>
        </w:rPr>
        <w:t>likely</w:t>
      </w:r>
      <w:r w:rsidR="001772EA" w:rsidRPr="00BD3FFB">
        <w:rPr>
          <w:rFonts w:asciiTheme="majorBidi" w:hAnsiTheme="majorBidi" w:cstheme="majorBidi"/>
          <w:iCs/>
        </w:rPr>
        <w:t xml:space="preserve"> </w:t>
      </w:r>
      <w:r w:rsidR="000C68E8">
        <w:rPr>
          <w:rFonts w:asciiTheme="majorBidi" w:hAnsiTheme="majorBidi" w:cstheme="majorBidi"/>
          <w:iCs/>
        </w:rPr>
        <w:t>saw</w:t>
      </w:r>
      <w:r w:rsidR="001772EA" w:rsidRPr="00BD3FFB">
        <w:rPr>
          <w:rFonts w:asciiTheme="majorBidi" w:hAnsiTheme="majorBidi" w:cstheme="majorBidi"/>
          <w:iCs/>
        </w:rPr>
        <w:t xml:space="preserve"> Henry Chettle and Thomas Dekker’s (perhaps Aeschylean) </w:t>
      </w:r>
      <w:r w:rsidR="001772EA" w:rsidRPr="00BD3FFB">
        <w:rPr>
          <w:rFonts w:asciiTheme="majorBidi" w:hAnsiTheme="majorBidi" w:cstheme="majorBidi"/>
          <w:i/>
          <w:iCs/>
        </w:rPr>
        <w:t>Agamemnon</w:t>
      </w:r>
      <w:r w:rsidR="001772EA" w:rsidRPr="00BD3FFB">
        <w:rPr>
          <w:rFonts w:asciiTheme="majorBidi" w:hAnsiTheme="majorBidi" w:cstheme="majorBidi"/>
          <w:iCs/>
        </w:rPr>
        <w:t xml:space="preserve"> and </w:t>
      </w:r>
      <w:r w:rsidR="001772EA" w:rsidRPr="00BD3FFB">
        <w:rPr>
          <w:rFonts w:asciiTheme="majorBidi" w:hAnsiTheme="majorBidi" w:cstheme="majorBidi"/>
          <w:i/>
          <w:iCs/>
        </w:rPr>
        <w:t>Orestes’ Furies</w:t>
      </w:r>
      <w:r w:rsidR="001772EA" w:rsidRPr="00BD3FFB">
        <w:rPr>
          <w:rFonts w:asciiTheme="majorBidi" w:hAnsiTheme="majorBidi" w:cstheme="majorBidi"/>
          <w:iCs/>
        </w:rPr>
        <w:t xml:space="preserve"> (staged in 1599 at the Rose Theater)</w:t>
      </w:r>
      <w:r w:rsidR="00BC714E">
        <w:rPr>
          <w:rFonts w:asciiTheme="majorBidi" w:hAnsiTheme="majorBidi" w:cstheme="majorBidi"/>
          <w:iCs/>
        </w:rPr>
        <w:t>.</w:t>
      </w:r>
      <w:r w:rsidR="00BC714E">
        <w:rPr>
          <w:rStyle w:val="FootnoteReference"/>
          <w:rFonts w:asciiTheme="majorBidi" w:hAnsiTheme="majorBidi" w:cstheme="majorBidi"/>
          <w:iCs/>
        </w:rPr>
        <w:footnoteReference w:id="52"/>
      </w:r>
      <w:r w:rsidR="001772EA" w:rsidRPr="00BD3FFB">
        <w:rPr>
          <w:rFonts w:asciiTheme="majorBidi" w:hAnsiTheme="majorBidi" w:cstheme="majorBidi"/>
          <w:iCs/>
        </w:rPr>
        <w:t xml:space="preserve"> </w:t>
      </w:r>
      <w:r w:rsidR="00BC714E">
        <w:rPr>
          <w:rFonts w:asciiTheme="majorBidi" w:hAnsiTheme="majorBidi" w:cstheme="majorBidi"/>
          <w:iCs/>
        </w:rPr>
        <w:t>I</w:t>
      </w:r>
      <w:r w:rsidR="001772EA" w:rsidRPr="00BD3FFB">
        <w:rPr>
          <w:rFonts w:asciiTheme="majorBidi" w:hAnsiTheme="majorBidi" w:cstheme="majorBidi"/>
          <w:iCs/>
        </w:rPr>
        <w:t xml:space="preserve">f </w:t>
      </w:r>
      <w:r w:rsidR="00907E1F">
        <w:rPr>
          <w:rFonts w:asciiTheme="majorBidi" w:hAnsiTheme="majorBidi" w:cstheme="majorBidi"/>
          <w:iCs/>
        </w:rPr>
        <w:t>he</w:t>
      </w:r>
      <w:r w:rsidR="001772EA" w:rsidRPr="00BD3FFB">
        <w:rPr>
          <w:rFonts w:asciiTheme="majorBidi" w:hAnsiTheme="majorBidi" w:cstheme="majorBidi"/>
          <w:iCs/>
        </w:rPr>
        <w:t xml:space="preserve"> read Aeschylus at all, he </w:t>
      </w:r>
      <w:r w:rsidR="0053545B">
        <w:rPr>
          <w:rFonts w:asciiTheme="majorBidi" w:hAnsiTheme="majorBidi" w:cstheme="majorBidi"/>
          <w:iCs/>
        </w:rPr>
        <w:t>might</w:t>
      </w:r>
      <w:r w:rsidR="001772EA" w:rsidRPr="00BD3FFB">
        <w:rPr>
          <w:rFonts w:asciiTheme="majorBidi" w:hAnsiTheme="majorBidi" w:cstheme="majorBidi"/>
          <w:iCs/>
        </w:rPr>
        <w:t xml:space="preserve"> have done so in th</w:t>
      </w:r>
      <w:r w:rsidR="001B5C43">
        <w:rPr>
          <w:rFonts w:asciiTheme="majorBidi" w:hAnsiTheme="majorBidi" w:cstheme="majorBidi"/>
          <w:iCs/>
        </w:rPr>
        <w:t>e</w:t>
      </w:r>
      <w:r w:rsidR="001772EA" w:rsidRPr="00BD3FFB">
        <w:rPr>
          <w:rFonts w:asciiTheme="majorBidi" w:hAnsiTheme="majorBidi" w:cstheme="majorBidi"/>
          <w:iCs/>
        </w:rPr>
        <w:t xml:space="preserve"> translation of Joannes Sanravius (Basel, 1555).</w:t>
      </w:r>
      <w:r w:rsidR="00B13808">
        <w:rPr>
          <w:rStyle w:val="FootnoteReference"/>
          <w:rFonts w:asciiTheme="majorBidi" w:hAnsiTheme="majorBidi" w:cstheme="majorBidi"/>
          <w:iCs/>
        </w:rPr>
        <w:footnoteReference w:id="53"/>
      </w:r>
      <w:r w:rsidR="001772EA" w:rsidRPr="00BD3FFB">
        <w:rPr>
          <w:rFonts w:asciiTheme="majorBidi" w:hAnsiTheme="majorBidi" w:cstheme="majorBidi"/>
          <w:iCs/>
        </w:rPr>
        <w:t xml:space="preserve"> </w:t>
      </w:r>
      <w:r w:rsidR="0024310F">
        <w:rPr>
          <w:rFonts w:asciiTheme="majorBidi" w:hAnsiTheme="majorBidi" w:cstheme="majorBidi"/>
          <w:iCs/>
        </w:rPr>
        <w:t>This text</w:t>
      </w:r>
      <w:r w:rsidR="001772EA" w:rsidRPr="00BD3FFB">
        <w:rPr>
          <w:rFonts w:asciiTheme="majorBidi" w:hAnsiTheme="majorBidi" w:cstheme="majorBidi"/>
          <w:iCs/>
        </w:rPr>
        <w:t xml:space="preserve"> </w:t>
      </w:r>
      <w:r w:rsidR="00857E8D">
        <w:rPr>
          <w:rFonts w:asciiTheme="majorBidi" w:hAnsiTheme="majorBidi" w:cstheme="majorBidi"/>
          <w:iCs/>
        </w:rPr>
        <w:t>may</w:t>
      </w:r>
      <w:r w:rsidR="001772EA" w:rsidRPr="00BD3FFB">
        <w:rPr>
          <w:rFonts w:asciiTheme="majorBidi" w:hAnsiTheme="majorBidi" w:cstheme="majorBidi"/>
          <w:iCs/>
        </w:rPr>
        <w:t xml:space="preserve"> not look like</w:t>
      </w:r>
      <w:r w:rsidR="002C2897">
        <w:rPr>
          <w:rFonts w:asciiTheme="majorBidi" w:hAnsiTheme="majorBidi" w:cstheme="majorBidi"/>
          <w:iCs/>
        </w:rPr>
        <w:t xml:space="preserve"> much</w:t>
      </w:r>
      <w:r w:rsidR="000250C2">
        <w:rPr>
          <w:rFonts w:asciiTheme="majorBidi" w:hAnsiTheme="majorBidi" w:cstheme="majorBidi"/>
          <w:iCs/>
        </w:rPr>
        <w:t xml:space="preserve"> like</w:t>
      </w:r>
      <w:r w:rsidR="001772EA" w:rsidRPr="00BD3FFB">
        <w:rPr>
          <w:rFonts w:asciiTheme="majorBidi" w:hAnsiTheme="majorBidi" w:cstheme="majorBidi"/>
          <w:iCs/>
        </w:rPr>
        <w:t xml:space="preserve"> </w:t>
      </w:r>
      <w:r w:rsidR="009039A4">
        <w:rPr>
          <w:rFonts w:asciiTheme="majorBidi" w:hAnsiTheme="majorBidi" w:cstheme="majorBidi"/>
          <w:iCs/>
        </w:rPr>
        <w:t xml:space="preserve">our </w:t>
      </w:r>
      <w:r w:rsidR="009039A4">
        <w:rPr>
          <w:rFonts w:asciiTheme="majorBidi" w:hAnsiTheme="majorBidi" w:cstheme="majorBidi"/>
          <w:i/>
        </w:rPr>
        <w:t>Oresteia</w:t>
      </w:r>
      <w:r w:rsidR="001772EA" w:rsidRPr="00BD3FFB">
        <w:rPr>
          <w:rFonts w:asciiTheme="majorBidi" w:hAnsiTheme="majorBidi" w:cstheme="majorBidi"/>
          <w:iCs/>
        </w:rPr>
        <w:t xml:space="preserve">, </w:t>
      </w:r>
      <w:r w:rsidR="00B37288">
        <w:rPr>
          <w:rFonts w:asciiTheme="majorBidi" w:hAnsiTheme="majorBidi" w:cstheme="majorBidi"/>
          <w:iCs/>
        </w:rPr>
        <w:t>but</w:t>
      </w:r>
      <w:r w:rsidR="001772EA" w:rsidRPr="00BD3FFB">
        <w:rPr>
          <w:rFonts w:asciiTheme="majorBidi" w:hAnsiTheme="majorBidi" w:cstheme="majorBidi"/>
          <w:iCs/>
        </w:rPr>
        <w:t xml:space="preserve"> its layout bears uncanny resemblance to the structure of </w:t>
      </w:r>
      <w:r w:rsidR="00C51255">
        <w:rPr>
          <w:rFonts w:asciiTheme="majorBidi" w:hAnsiTheme="majorBidi" w:cstheme="majorBidi"/>
          <w:i/>
          <w:iCs/>
        </w:rPr>
        <w:t>The Winter’s Tale</w:t>
      </w:r>
      <w:r w:rsidR="001772EA" w:rsidRPr="00BD3FFB">
        <w:rPr>
          <w:rFonts w:asciiTheme="majorBidi" w:hAnsiTheme="majorBidi" w:cstheme="majorBidi"/>
          <w:iCs/>
        </w:rPr>
        <w:t xml:space="preserve">. Sanravius based his text on the Aldine </w:t>
      </w:r>
      <w:r w:rsidR="001772EA" w:rsidRPr="00BD3FFB">
        <w:rPr>
          <w:rFonts w:asciiTheme="majorBidi" w:hAnsiTheme="majorBidi" w:cstheme="majorBidi"/>
          <w:i/>
          <w:iCs/>
        </w:rPr>
        <w:t>editio princeps</w:t>
      </w:r>
      <w:r w:rsidR="001772EA" w:rsidRPr="00BD3FFB">
        <w:rPr>
          <w:rFonts w:asciiTheme="majorBidi" w:hAnsiTheme="majorBidi" w:cstheme="majorBidi"/>
          <w:iCs/>
        </w:rPr>
        <w:t xml:space="preserve"> (Venice, 1518), in which </w:t>
      </w:r>
      <w:r w:rsidR="00EC6A78">
        <w:rPr>
          <w:rFonts w:asciiTheme="majorBidi" w:hAnsiTheme="majorBidi" w:cstheme="majorBidi"/>
          <w:iCs/>
        </w:rPr>
        <w:t>our</w:t>
      </w:r>
      <w:r w:rsidR="001772EA" w:rsidRPr="00BD3FFB">
        <w:rPr>
          <w:rFonts w:asciiTheme="majorBidi" w:hAnsiTheme="majorBidi" w:cstheme="majorBidi"/>
          <w:iCs/>
        </w:rPr>
        <w:t xml:space="preserve"> </w:t>
      </w:r>
      <w:r w:rsidR="001772EA" w:rsidRPr="00BD3FFB">
        <w:rPr>
          <w:rFonts w:asciiTheme="majorBidi" w:hAnsiTheme="majorBidi" w:cstheme="majorBidi"/>
          <w:i/>
          <w:iCs/>
        </w:rPr>
        <w:t xml:space="preserve">Agamemnon </w:t>
      </w:r>
      <w:r w:rsidR="001772EA" w:rsidRPr="00BD3FFB">
        <w:rPr>
          <w:rFonts w:asciiTheme="majorBidi" w:hAnsiTheme="majorBidi" w:cstheme="majorBidi"/>
          <w:iCs/>
        </w:rPr>
        <w:t xml:space="preserve">(ending at </w:t>
      </w:r>
      <w:r w:rsidR="001772EA" w:rsidRPr="00BD3FFB">
        <w:rPr>
          <w:rFonts w:asciiTheme="majorBidi" w:hAnsiTheme="majorBidi" w:cstheme="majorBidi"/>
          <w:i/>
          <w:iCs/>
        </w:rPr>
        <w:t xml:space="preserve">Ag. </w:t>
      </w:r>
      <w:r w:rsidR="001772EA" w:rsidRPr="00BD3FFB">
        <w:rPr>
          <w:rFonts w:asciiTheme="majorBidi" w:hAnsiTheme="majorBidi" w:cstheme="majorBidi"/>
          <w:iCs/>
        </w:rPr>
        <w:t>1159</w:t>
      </w:r>
      <w:r w:rsidR="009A4DBE">
        <w:rPr>
          <w:rFonts w:asciiTheme="majorBidi" w:hAnsiTheme="majorBidi" w:cstheme="majorBidi"/>
          <w:iCs/>
        </w:rPr>
        <w:t>)</w:t>
      </w:r>
      <w:r w:rsidR="001772EA" w:rsidRPr="00BD3FFB">
        <w:rPr>
          <w:rFonts w:asciiTheme="majorBidi" w:hAnsiTheme="majorBidi" w:cstheme="majorBidi"/>
          <w:iCs/>
        </w:rPr>
        <w:t xml:space="preserve"> and </w:t>
      </w:r>
      <w:r w:rsidR="001772EA" w:rsidRPr="00BD3FFB">
        <w:rPr>
          <w:rFonts w:asciiTheme="majorBidi" w:hAnsiTheme="majorBidi" w:cstheme="majorBidi"/>
          <w:i/>
          <w:iCs/>
        </w:rPr>
        <w:t>Choephoroi</w:t>
      </w:r>
      <w:r w:rsidR="001772EA" w:rsidRPr="00BD3FFB">
        <w:rPr>
          <w:rFonts w:asciiTheme="majorBidi" w:hAnsiTheme="majorBidi" w:cstheme="majorBidi"/>
          <w:iCs/>
        </w:rPr>
        <w:t xml:space="preserve"> were combined into one single </w:t>
      </w:r>
      <w:r w:rsidR="002F6184">
        <w:rPr>
          <w:rFonts w:asciiTheme="majorBidi" w:hAnsiTheme="majorBidi" w:cstheme="majorBidi"/>
          <w:iCs/>
        </w:rPr>
        <w:t>hybrid</w:t>
      </w:r>
      <w:r w:rsidR="001772EA" w:rsidRPr="00BD3FFB">
        <w:rPr>
          <w:rFonts w:asciiTheme="majorBidi" w:hAnsiTheme="majorBidi" w:cstheme="majorBidi"/>
          <w:iCs/>
        </w:rPr>
        <w:t xml:space="preserve"> </w:t>
      </w:r>
      <w:r w:rsidR="001772EA" w:rsidRPr="00BD3FFB">
        <w:rPr>
          <w:rFonts w:asciiTheme="majorBidi" w:hAnsiTheme="majorBidi" w:cstheme="majorBidi"/>
          <w:i/>
          <w:iCs/>
        </w:rPr>
        <w:t>Agamemnon</w:t>
      </w:r>
      <w:r w:rsidR="001772EA" w:rsidRPr="00BD3FFB">
        <w:rPr>
          <w:rFonts w:asciiTheme="majorBidi" w:hAnsiTheme="majorBidi" w:cstheme="majorBidi"/>
          <w:iCs/>
        </w:rPr>
        <w:t xml:space="preserve">, </w:t>
      </w:r>
      <w:r w:rsidR="00490B2C">
        <w:rPr>
          <w:rFonts w:asciiTheme="majorBidi" w:hAnsiTheme="majorBidi" w:cstheme="majorBidi"/>
          <w:iCs/>
        </w:rPr>
        <w:t>ending</w:t>
      </w:r>
      <w:r w:rsidR="001772EA" w:rsidRPr="00BD3FFB">
        <w:rPr>
          <w:rFonts w:asciiTheme="majorBidi" w:hAnsiTheme="majorBidi" w:cstheme="majorBidi"/>
          <w:iCs/>
        </w:rPr>
        <w:t xml:space="preserve"> with Orestes’</w:t>
      </w:r>
      <w:r w:rsidR="00C80D61">
        <w:rPr>
          <w:rFonts w:asciiTheme="majorBidi" w:hAnsiTheme="majorBidi" w:cstheme="majorBidi"/>
          <w:iCs/>
        </w:rPr>
        <w:t xml:space="preserve"> flight</w:t>
      </w:r>
      <w:r w:rsidR="001772EA" w:rsidRPr="00BD3FFB">
        <w:rPr>
          <w:rFonts w:asciiTheme="majorBidi" w:hAnsiTheme="majorBidi" w:cstheme="majorBidi"/>
          <w:iCs/>
        </w:rPr>
        <w:t xml:space="preserve">, </w:t>
      </w:r>
      <w:r w:rsidR="00B13808" w:rsidRPr="00BD3FFB">
        <w:rPr>
          <w:rFonts w:asciiTheme="majorBidi" w:hAnsiTheme="majorBidi" w:cstheme="majorBidi"/>
          <w:iCs/>
        </w:rPr>
        <w:t>preced</w:t>
      </w:r>
      <w:r w:rsidR="008D14B1">
        <w:rPr>
          <w:rFonts w:asciiTheme="majorBidi" w:hAnsiTheme="majorBidi" w:cstheme="majorBidi"/>
          <w:iCs/>
        </w:rPr>
        <w:t>ing</w:t>
      </w:r>
      <w:r w:rsidR="001772EA" w:rsidRPr="00BD3FFB">
        <w:rPr>
          <w:rFonts w:asciiTheme="majorBidi" w:hAnsiTheme="majorBidi" w:cstheme="majorBidi"/>
          <w:iCs/>
        </w:rPr>
        <w:t xml:space="preserve"> resolution </w:t>
      </w:r>
      <w:r w:rsidR="00C0639C">
        <w:rPr>
          <w:rFonts w:asciiTheme="majorBidi" w:hAnsiTheme="majorBidi" w:cstheme="majorBidi"/>
          <w:iCs/>
        </w:rPr>
        <w:t xml:space="preserve">by </w:t>
      </w:r>
      <w:r w:rsidR="001772EA" w:rsidRPr="00BD3FFB">
        <w:rPr>
          <w:rFonts w:asciiTheme="majorBidi" w:hAnsiTheme="majorBidi" w:cstheme="majorBidi"/>
          <w:i/>
          <w:iCs/>
        </w:rPr>
        <w:t>Eumenides</w:t>
      </w:r>
      <w:r w:rsidR="001772EA" w:rsidRPr="00BD3FFB">
        <w:rPr>
          <w:rFonts w:asciiTheme="majorBidi" w:hAnsiTheme="majorBidi" w:cstheme="majorBidi"/>
          <w:iCs/>
        </w:rPr>
        <w:t>.</w:t>
      </w:r>
      <w:r w:rsidR="00700894">
        <w:rPr>
          <w:rStyle w:val="FootnoteReference"/>
          <w:rFonts w:asciiTheme="majorBidi" w:hAnsiTheme="majorBidi" w:cstheme="majorBidi"/>
          <w:iCs/>
        </w:rPr>
        <w:footnoteReference w:id="54"/>
      </w:r>
      <w:r w:rsidR="001772EA" w:rsidRPr="00BD3FFB">
        <w:rPr>
          <w:rFonts w:asciiTheme="majorBidi" w:hAnsiTheme="majorBidi" w:cstheme="majorBidi"/>
          <w:iCs/>
        </w:rPr>
        <w:t xml:space="preserve"> Sanravius’ Aeschylus</w:t>
      </w:r>
      <w:r w:rsidR="00FA7AAF">
        <w:rPr>
          <w:rFonts w:asciiTheme="majorBidi" w:hAnsiTheme="majorBidi" w:cstheme="majorBidi"/>
          <w:iCs/>
        </w:rPr>
        <w:t xml:space="preserve"> </w:t>
      </w:r>
      <w:r w:rsidR="001772EA" w:rsidRPr="00BD3FFB">
        <w:rPr>
          <w:rFonts w:asciiTheme="majorBidi" w:hAnsiTheme="majorBidi" w:cstheme="majorBidi"/>
          <w:iCs/>
        </w:rPr>
        <w:t>was a diptych, the first half a tragedy ending in Orestes’ mad flight, the second half a play that transports us from dark and horrible Argos to happy Athens, where the black-clad Furies are transformed into white-robed spirits of benignity and joy, leading to the restoration, as well, of peace (for the moment) to benighted  Argos</w:t>
      </w:r>
      <w:r w:rsidR="00FA7AAF">
        <w:rPr>
          <w:rFonts w:asciiTheme="majorBidi" w:hAnsiTheme="majorBidi" w:cstheme="majorBidi"/>
          <w:iCs/>
        </w:rPr>
        <w:t>.</w:t>
      </w:r>
      <w:r w:rsidR="00823FB6">
        <w:rPr>
          <w:rFonts w:asciiTheme="majorBidi" w:hAnsiTheme="majorBidi" w:cstheme="majorBidi"/>
          <w:iCs/>
        </w:rPr>
        <w:t xml:space="preserve"> </w:t>
      </w:r>
      <w:r w:rsidR="001772EA" w:rsidRPr="00BD3FFB">
        <w:rPr>
          <w:rFonts w:asciiTheme="majorBidi" w:hAnsiTheme="majorBidi" w:cstheme="majorBidi"/>
          <w:iCs/>
        </w:rPr>
        <w:t xml:space="preserve">Sanravius’ </w:t>
      </w:r>
      <w:r w:rsidR="001772EA" w:rsidRPr="005A4918">
        <w:rPr>
          <w:rFonts w:asciiTheme="majorBidi" w:hAnsiTheme="majorBidi" w:cstheme="majorBidi"/>
          <w:i/>
          <w:iCs/>
        </w:rPr>
        <w:t>Oresteia</w:t>
      </w:r>
      <w:r w:rsidR="00FA7AAF">
        <w:rPr>
          <w:rFonts w:asciiTheme="majorBidi" w:hAnsiTheme="majorBidi" w:cstheme="majorBidi"/>
        </w:rPr>
        <w:t xml:space="preserve">, that is, </w:t>
      </w:r>
      <w:r w:rsidR="00A83EE1">
        <w:rPr>
          <w:rFonts w:asciiTheme="majorBidi" w:hAnsiTheme="majorBidi" w:cstheme="majorBidi"/>
        </w:rPr>
        <w:t>took the form of</w:t>
      </w:r>
      <w:r w:rsidR="001772EA" w:rsidRPr="00BD3FFB">
        <w:rPr>
          <w:rFonts w:asciiTheme="majorBidi" w:hAnsiTheme="majorBidi" w:cstheme="majorBidi"/>
          <w:iCs/>
        </w:rPr>
        <w:t xml:space="preserve"> a tragicomedy,</w:t>
      </w:r>
      <w:r w:rsidR="00C96AC9">
        <w:rPr>
          <w:rFonts w:asciiTheme="majorBidi" w:hAnsiTheme="majorBidi" w:cstheme="majorBidi"/>
          <w:iCs/>
        </w:rPr>
        <w:t xml:space="preserve"> </w:t>
      </w:r>
      <w:r w:rsidR="009009DE">
        <w:rPr>
          <w:rFonts w:asciiTheme="majorBidi" w:hAnsiTheme="majorBidi" w:cstheme="majorBidi"/>
          <w:iCs/>
        </w:rPr>
        <w:t>with mad rage at its pivot</w:t>
      </w:r>
      <w:r w:rsidR="00C23698">
        <w:rPr>
          <w:rFonts w:asciiTheme="majorBidi" w:hAnsiTheme="majorBidi" w:cstheme="majorBidi"/>
          <w:iCs/>
        </w:rPr>
        <w:t>.</w:t>
      </w:r>
      <w:r w:rsidR="001D7047">
        <w:rPr>
          <w:rFonts w:asciiTheme="majorBidi" w:hAnsiTheme="majorBidi" w:cstheme="majorBidi"/>
          <w:iCs/>
        </w:rPr>
        <w:t xml:space="preserve"> In its form, then, it looks a great deal like Shakespeare’s </w:t>
      </w:r>
      <w:r w:rsidR="001D7047">
        <w:rPr>
          <w:rFonts w:asciiTheme="majorBidi" w:hAnsiTheme="majorBidi" w:cstheme="majorBidi"/>
          <w:i/>
        </w:rPr>
        <w:t>The Winter’s Tale</w:t>
      </w:r>
      <w:r w:rsidR="00663D1A">
        <w:rPr>
          <w:rFonts w:asciiTheme="majorBidi" w:hAnsiTheme="majorBidi" w:cstheme="majorBidi"/>
          <w:iCs/>
        </w:rPr>
        <w:t>, which exemplifies what</w:t>
      </w:r>
      <w:r w:rsidR="001772EA" w:rsidRPr="00BD3FFB">
        <w:rPr>
          <w:rFonts w:asciiTheme="majorBidi" w:hAnsiTheme="majorBidi" w:cstheme="majorBidi"/>
          <w:iCs/>
        </w:rPr>
        <w:t xml:space="preserve"> Dryden</w:t>
      </w:r>
      <w:r w:rsidR="0057414C" w:rsidRPr="00BD3FFB">
        <w:rPr>
          <w:rFonts w:asciiTheme="majorBidi" w:hAnsiTheme="majorBidi" w:cstheme="majorBidi"/>
          <w:iCs/>
        </w:rPr>
        <w:t xml:space="preserve"> </w:t>
      </w:r>
      <w:r w:rsidR="001772EA" w:rsidRPr="00BD3FFB">
        <w:rPr>
          <w:rFonts w:asciiTheme="majorBidi" w:hAnsiTheme="majorBidi" w:cstheme="majorBidi"/>
          <w:iCs/>
        </w:rPr>
        <w:t xml:space="preserve">later called </w:t>
      </w:r>
      <w:r w:rsidR="007D7EAD">
        <w:rPr>
          <w:rFonts w:asciiTheme="majorBidi" w:hAnsiTheme="majorBidi" w:cstheme="majorBidi"/>
          <w:iCs/>
        </w:rPr>
        <w:t>‘</w:t>
      </w:r>
      <w:r w:rsidR="001772EA" w:rsidRPr="00BD3FFB">
        <w:rPr>
          <w:rFonts w:asciiTheme="majorBidi" w:hAnsiTheme="majorBidi" w:cstheme="majorBidi"/>
          <w:iCs/>
        </w:rPr>
        <w:t xml:space="preserve">our own [English] invention...[wherein] Our Poets present you the Play and the farce together; and our Stages still retain somewhat of the Original civility of the Red Bull. </w:t>
      </w:r>
      <w:r w:rsidR="001772EA" w:rsidRPr="00BD3FFB">
        <w:rPr>
          <w:rFonts w:asciiTheme="majorBidi" w:hAnsiTheme="majorBidi" w:cstheme="majorBidi"/>
          <w:i/>
          <w:iCs/>
        </w:rPr>
        <w:t>Atque ursum &amp; pugiles media inter carmina poscunt</w:t>
      </w:r>
      <w:r w:rsidR="00E05F38">
        <w:rPr>
          <w:rFonts w:asciiTheme="majorBidi" w:hAnsiTheme="majorBidi" w:cstheme="majorBidi"/>
          <w:iCs/>
        </w:rPr>
        <w:t>’.</w:t>
      </w:r>
      <w:r w:rsidR="00B9752D">
        <w:rPr>
          <w:rStyle w:val="FootnoteReference"/>
          <w:rFonts w:asciiTheme="majorBidi" w:hAnsiTheme="majorBidi" w:cstheme="majorBidi"/>
          <w:iCs/>
        </w:rPr>
        <w:footnoteReference w:id="55"/>
      </w:r>
      <w:r w:rsidR="00256D83">
        <w:rPr>
          <w:rFonts w:asciiTheme="majorBidi" w:hAnsiTheme="majorBidi" w:cstheme="majorBidi"/>
          <w:iCs/>
        </w:rPr>
        <w:t xml:space="preserve"> Dryden’s attack has </w:t>
      </w:r>
      <w:r w:rsidR="00256D83">
        <w:rPr>
          <w:rFonts w:asciiTheme="majorBidi" w:hAnsiTheme="majorBidi" w:cstheme="majorBidi"/>
          <w:i/>
        </w:rPr>
        <w:t>The Winter’s Tale</w:t>
      </w:r>
      <w:r w:rsidR="00256D83">
        <w:rPr>
          <w:rFonts w:asciiTheme="majorBidi" w:hAnsiTheme="majorBidi" w:cstheme="majorBidi"/>
          <w:iCs/>
        </w:rPr>
        <w:t xml:space="preserve"> dead to rights when he </w:t>
      </w:r>
      <w:r w:rsidR="00663D1A">
        <w:rPr>
          <w:rFonts w:asciiTheme="majorBidi" w:hAnsiTheme="majorBidi" w:cstheme="majorBidi"/>
          <w:iCs/>
        </w:rPr>
        <w:t>claims</w:t>
      </w:r>
      <w:r w:rsidR="00256D83">
        <w:rPr>
          <w:rFonts w:asciiTheme="majorBidi" w:hAnsiTheme="majorBidi" w:cstheme="majorBidi"/>
          <w:iCs/>
        </w:rPr>
        <w:t xml:space="preserve"> that it derive</w:t>
      </w:r>
      <w:r w:rsidR="00CD6AA1">
        <w:rPr>
          <w:rFonts w:asciiTheme="majorBidi" w:hAnsiTheme="majorBidi" w:cstheme="majorBidi"/>
          <w:iCs/>
        </w:rPr>
        <w:t xml:space="preserve">d </w:t>
      </w:r>
      <w:r w:rsidR="001772EA" w:rsidRPr="00BD3FFB">
        <w:rPr>
          <w:rFonts w:asciiTheme="majorBidi" w:hAnsiTheme="majorBidi" w:cstheme="majorBidi"/>
          <w:iCs/>
        </w:rPr>
        <w:t xml:space="preserve">from </w:t>
      </w:r>
      <w:r w:rsidR="007D7EAD">
        <w:rPr>
          <w:rFonts w:asciiTheme="majorBidi" w:hAnsiTheme="majorBidi" w:cstheme="majorBidi"/>
          <w:iCs/>
        </w:rPr>
        <w:t>‘</w:t>
      </w:r>
      <w:r w:rsidR="001772EA" w:rsidRPr="00BD3FFB">
        <w:rPr>
          <w:rFonts w:asciiTheme="majorBidi" w:hAnsiTheme="majorBidi" w:cstheme="majorBidi"/>
          <w:iCs/>
        </w:rPr>
        <w:t>some ridiculous incoherent story</w:t>
      </w:r>
      <w:r w:rsidR="007D7EAD">
        <w:rPr>
          <w:rFonts w:asciiTheme="majorBidi" w:hAnsiTheme="majorBidi" w:cstheme="majorBidi"/>
          <w:iCs/>
        </w:rPr>
        <w:t>’</w:t>
      </w:r>
      <w:r w:rsidR="001772EA" w:rsidRPr="00BD3FFB">
        <w:rPr>
          <w:rFonts w:asciiTheme="majorBidi" w:hAnsiTheme="majorBidi" w:cstheme="majorBidi"/>
          <w:iCs/>
        </w:rPr>
        <w:t xml:space="preserve"> (</w:t>
      </w:r>
      <w:r w:rsidR="007D7EAD">
        <w:rPr>
          <w:rFonts w:asciiTheme="majorBidi" w:hAnsiTheme="majorBidi" w:cstheme="majorBidi"/>
          <w:iCs/>
        </w:rPr>
        <w:t>‘</w:t>
      </w:r>
      <w:r w:rsidR="001772EA" w:rsidRPr="00BD3FFB">
        <w:rPr>
          <w:rFonts w:asciiTheme="majorBidi" w:hAnsiTheme="majorBidi" w:cstheme="majorBidi"/>
          <w:iCs/>
        </w:rPr>
        <w:t>Defense of the Epilogue</w:t>
      </w:r>
      <w:r w:rsidR="007D7EAD">
        <w:rPr>
          <w:rFonts w:asciiTheme="majorBidi" w:hAnsiTheme="majorBidi" w:cstheme="majorBidi"/>
          <w:iCs/>
        </w:rPr>
        <w:t>’</w:t>
      </w:r>
      <w:r w:rsidR="001772EA" w:rsidRPr="00BD3FFB">
        <w:rPr>
          <w:rFonts w:asciiTheme="majorBidi" w:hAnsiTheme="majorBidi" w:cstheme="majorBidi"/>
          <w:iCs/>
        </w:rPr>
        <w:t>)</w:t>
      </w:r>
      <w:r w:rsidR="00874720">
        <w:rPr>
          <w:rFonts w:asciiTheme="majorBidi" w:hAnsiTheme="majorBidi" w:cstheme="majorBidi"/>
          <w:iCs/>
        </w:rPr>
        <w:t xml:space="preserve">; </w:t>
      </w:r>
      <w:r w:rsidR="001772EA" w:rsidRPr="00BD3FFB">
        <w:rPr>
          <w:rFonts w:asciiTheme="majorBidi" w:hAnsiTheme="majorBidi" w:cstheme="majorBidi"/>
          <w:iCs/>
        </w:rPr>
        <w:t xml:space="preserve">what </w:t>
      </w:r>
      <w:r w:rsidR="00AC0D70">
        <w:rPr>
          <w:rFonts w:asciiTheme="majorBidi" w:hAnsiTheme="majorBidi" w:cstheme="majorBidi"/>
          <w:iCs/>
        </w:rPr>
        <w:t>Dryden</w:t>
      </w:r>
      <w:r w:rsidR="001772EA" w:rsidRPr="00BD3FFB">
        <w:rPr>
          <w:rFonts w:asciiTheme="majorBidi" w:hAnsiTheme="majorBidi" w:cstheme="majorBidi"/>
          <w:iCs/>
        </w:rPr>
        <w:t xml:space="preserve"> could not see,</w:t>
      </w:r>
      <w:r w:rsidR="00C43FA0">
        <w:rPr>
          <w:rFonts w:asciiTheme="majorBidi" w:hAnsiTheme="majorBidi" w:cstheme="majorBidi"/>
          <w:iCs/>
        </w:rPr>
        <w:t xml:space="preserve"> </w:t>
      </w:r>
      <w:r w:rsidR="0097476A">
        <w:rPr>
          <w:rFonts w:asciiTheme="majorBidi" w:hAnsiTheme="majorBidi" w:cstheme="majorBidi"/>
          <w:iCs/>
        </w:rPr>
        <w:t xml:space="preserve">what the whole spirit of neo-classical poetics </w:t>
      </w:r>
      <w:r w:rsidR="00654E93">
        <w:rPr>
          <w:rFonts w:asciiTheme="majorBidi" w:hAnsiTheme="majorBidi" w:cstheme="majorBidi"/>
          <w:iCs/>
        </w:rPr>
        <w:t xml:space="preserve">from Dryden to Boileau’s bearless </w:t>
      </w:r>
      <w:r w:rsidR="00654E93">
        <w:rPr>
          <w:rFonts w:asciiTheme="majorBidi" w:hAnsiTheme="majorBidi" w:cstheme="majorBidi"/>
          <w:i/>
        </w:rPr>
        <w:t>Ars Poetica</w:t>
      </w:r>
      <w:r w:rsidR="00654E93">
        <w:rPr>
          <w:rFonts w:asciiTheme="majorBidi" w:hAnsiTheme="majorBidi" w:cstheme="majorBidi"/>
          <w:iCs/>
        </w:rPr>
        <w:t xml:space="preserve">, </w:t>
      </w:r>
      <w:r w:rsidR="001772EA" w:rsidRPr="00BD3FFB">
        <w:rPr>
          <w:rFonts w:asciiTheme="majorBidi" w:hAnsiTheme="majorBidi" w:cstheme="majorBidi"/>
          <w:iCs/>
        </w:rPr>
        <w:t xml:space="preserve">was that this </w:t>
      </w:r>
      <w:r w:rsidR="007D7EAD">
        <w:rPr>
          <w:rFonts w:asciiTheme="majorBidi" w:hAnsiTheme="majorBidi" w:cstheme="majorBidi"/>
          <w:iCs/>
        </w:rPr>
        <w:t>‘</w:t>
      </w:r>
      <w:r w:rsidR="001772EA" w:rsidRPr="00BD3FFB">
        <w:rPr>
          <w:rFonts w:asciiTheme="majorBidi" w:hAnsiTheme="majorBidi" w:cstheme="majorBidi"/>
          <w:iCs/>
        </w:rPr>
        <w:t>story</w:t>
      </w:r>
      <w:r w:rsidR="007D7EAD">
        <w:rPr>
          <w:rFonts w:asciiTheme="majorBidi" w:hAnsiTheme="majorBidi" w:cstheme="majorBidi"/>
          <w:iCs/>
        </w:rPr>
        <w:t>’</w:t>
      </w:r>
      <w:r w:rsidR="001772EA" w:rsidRPr="00BD3FFB">
        <w:rPr>
          <w:rFonts w:asciiTheme="majorBidi" w:hAnsiTheme="majorBidi" w:cstheme="majorBidi"/>
          <w:iCs/>
        </w:rPr>
        <w:t xml:space="preserve"> was one that went </w:t>
      </w:r>
      <w:r w:rsidR="001772EA" w:rsidRPr="00BD3FFB">
        <w:rPr>
          <w:rFonts w:asciiTheme="majorBidi" w:hAnsiTheme="majorBidi" w:cstheme="majorBidi"/>
          <w:iCs/>
        </w:rPr>
        <w:lastRenderedPageBreak/>
        <w:t>back at least as far as</w:t>
      </w:r>
      <w:r w:rsidR="00EA2A9C">
        <w:rPr>
          <w:rFonts w:asciiTheme="majorBidi" w:hAnsiTheme="majorBidi" w:cstheme="majorBidi"/>
          <w:iCs/>
        </w:rPr>
        <w:t xml:space="preserve"> the raging bears of</w:t>
      </w:r>
      <w:r w:rsidR="001772EA" w:rsidRPr="00BD3FFB">
        <w:rPr>
          <w:rFonts w:asciiTheme="majorBidi" w:hAnsiTheme="majorBidi" w:cstheme="majorBidi"/>
          <w:iCs/>
        </w:rPr>
        <w:t xml:space="preserve"> Horace, Virgil, and, quite possibly, </w:t>
      </w:r>
      <w:r w:rsidR="007D7EAD">
        <w:rPr>
          <w:rFonts w:asciiTheme="majorBidi" w:hAnsiTheme="majorBidi" w:cstheme="majorBidi"/>
          <w:iCs/>
        </w:rPr>
        <w:t>‘</w:t>
      </w:r>
      <w:r w:rsidR="001772EA" w:rsidRPr="00BD3FFB">
        <w:rPr>
          <w:rFonts w:asciiTheme="majorBidi" w:hAnsiTheme="majorBidi" w:cstheme="majorBidi"/>
          <w:iCs/>
        </w:rPr>
        <w:t>thund’ring Aeschylus</w:t>
      </w:r>
      <w:r w:rsidR="007D7EAD">
        <w:rPr>
          <w:rFonts w:asciiTheme="majorBidi" w:hAnsiTheme="majorBidi" w:cstheme="majorBidi"/>
          <w:iCs/>
        </w:rPr>
        <w:t>’</w:t>
      </w:r>
      <w:r w:rsidR="001772EA" w:rsidRPr="00BD3FFB">
        <w:rPr>
          <w:rFonts w:asciiTheme="majorBidi" w:hAnsiTheme="majorBidi" w:cstheme="majorBidi"/>
          <w:iCs/>
        </w:rPr>
        <w:t xml:space="preserve"> </w:t>
      </w:r>
      <w:r w:rsidR="00A817E6">
        <w:rPr>
          <w:rFonts w:asciiTheme="majorBidi" w:hAnsiTheme="majorBidi" w:cstheme="majorBidi"/>
          <w:iCs/>
        </w:rPr>
        <w:t>himself</w:t>
      </w:r>
      <w:r w:rsidR="001772EA" w:rsidRPr="00BD3FFB">
        <w:rPr>
          <w:rFonts w:asciiTheme="majorBidi" w:hAnsiTheme="majorBidi" w:cstheme="majorBidi"/>
          <w:iCs/>
        </w:rPr>
        <w:t>.</w:t>
      </w:r>
      <w:r w:rsidR="000C2F20">
        <w:rPr>
          <w:rFonts w:asciiTheme="majorBidi" w:hAnsiTheme="majorBidi" w:cstheme="majorBidi"/>
          <w:iCs/>
        </w:rPr>
        <w:t xml:space="preserve"> Whether or not Shakespeare came across Sanravius’</w:t>
      </w:r>
      <w:r w:rsidR="00412128">
        <w:rPr>
          <w:rFonts w:asciiTheme="majorBidi" w:hAnsiTheme="majorBidi" w:cstheme="majorBidi"/>
          <w:iCs/>
        </w:rPr>
        <w:t xml:space="preserve"> </w:t>
      </w:r>
      <w:r w:rsidR="00FE2348">
        <w:rPr>
          <w:rFonts w:asciiTheme="majorBidi" w:hAnsiTheme="majorBidi" w:cstheme="majorBidi"/>
          <w:iCs/>
        </w:rPr>
        <w:t xml:space="preserve">translation of Aeschyus, </w:t>
      </w:r>
      <w:r w:rsidR="000954FF">
        <w:rPr>
          <w:rFonts w:asciiTheme="majorBidi" w:hAnsiTheme="majorBidi" w:cstheme="majorBidi"/>
          <w:iCs/>
        </w:rPr>
        <w:t xml:space="preserve">its </w:t>
      </w:r>
      <w:r w:rsidR="005C33A8">
        <w:rPr>
          <w:rFonts w:asciiTheme="majorBidi" w:hAnsiTheme="majorBidi" w:cstheme="majorBidi"/>
          <w:iCs/>
        </w:rPr>
        <w:t xml:space="preserve">form represents a striking </w:t>
      </w:r>
      <w:r w:rsidR="00A948F3">
        <w:rPr>
          <w:rFonts w:asciiTheme="majorBidi" w:hAnsiTheme="majorBidi" w:cstheme="majorBidi"/>
          <w:iCs/>
        </w:rPr>
        <w:t>parallel to th</w:t>
      </w:r>
      <w:r w:rsidR="00267416">
        <w:rPr>
          <w:rFonts w:asciiTheme="majorBidi" w:hAnsiTheme="majorBidi" w:cstheme="majorBidi"/>
          <w:iCs/>
        </w:rPr>
        <w:t xml:space="preserve">at of </w:t>
      </w:r>
      <w:r w:rsidR="00314265">
        <w:rPr>
          <w:rFonts w:asciiTheme="majorBidi" w:hAnsiTheme="majorBidi" w:cstheme="majorBidi"/>
          <w:iCs/>
        </w:rPr>
        <w:t xml:space="preserve">Shakespeare’s </w:t>
      </w:r>
      <w:r w:rsidR="00C51255">
        <w:rPr>
          <w:rFonts w:asciiTheme="majorBidi" w:hAnsiTheme="majorBidi" w:cstheme="majorBidi"/>
          <w:i/>
          <w:iCs/>
        </w:rPr>
        <w:t>The Winter’s Tale</w:t>
      </w:r>
      <w:r w:rsidR="001B37A3">
        <w:rPr>
          <w:rFonts w:asciiTheme="majorBidi" w:hAnsiTheme="majorBidi" w:cstheme="majorBidi"/>
          <w:iCs/>
        </w:rPr>
        <w:t xml:space="preserve">, </w:t>
      </w:r>
      <w:r w:rsidR="006D7944">
        <w:rPr>
          <w:rFonts w:asciiTheme="majorBidi" w:hAnsiTheme="majorBidi" w:cstheme="majorBidi"/>
          <w:iCs/>
        </w:rPr>
        <w:t>with both inspired</w:t>
      </w:r>
      <w:r w:rsidR="003F40A1">
        <w:rPr>
          <w:rFonts w:asciiTheme="majorBidi" w:hAnsiTheme="majorBidi" w:cstheme="majorBidi"/>
          <w:iCs/>
        </w:rPr>
        <w:t>, at least in part, by Horace</w:t>
      </w:r>
      <w:r w:rsidR="00CB0A7E">
        <w:rPr>
          <w:rFonts w:asciiTheme="majorBidi" w:hAnsiTheme="majorBidi" w:cstheme="majorBidi"/>
          <w:iCs/>
        </w:rPr>
        <w:t xml:space="preserve">’s </w:t>
      </w:r>
      <w:r w:rsidR="006E1EF2">
        <w:rPr>
          <w:rFonts w:asciiTheme="majorBidi" w:hAnsiTheme="majorBidi" w:cstheme="majorBidi"/>
          <w:iCs/>
        </w:rPr>
        <w:t>not-so-</w:t>
      </w:r>
      <w:r w:rsidR="00823FB6">
        <w:rPr>
          <w:rFonts w:asciiTheme="majorBidi" w:hAnsiTheme="majorBidi" w:cstheme="majorBidi"/>
          <w:iCs/>
        </w:rPr>
        <w:t>‘</w:t>
      </w:r>
      <w:r w:rsidR="006E1EF2">
        <w:rPr>
          <w:rFonts w:asciiTheme="majorBidi" w:hAnsiTheme="majorBidi" w:cstheme="majorBidi"/>
          <w:iCs/>
        </w:rPr>
        <w:t>classical</w:t>
      </w:r>
      <w:r w:rsidR="00823FB6">
        <w:rPr>
          <w:rFonts w:asciiTheme="majorBidi" w:hAnsiTheme="majorBidi" w:cstheme="majorBidi"/>
          <w:iCs/>
        </w:rPr>
        <w:t>’</w:t>
      </w:r>
      <w:r w:rsidR="006E1EF2">
        <w:rPr>
          <w:rFonts w:asciiTheme="majorBidi" w:hAnsiTheme="majorBidi" w:cstheme="majorBidi"/>
          <w:iCs/>
        </w:rPr>
        <w:t xml:space="preserve"> classicism.</w:t>
      </w:r>
    </w:p>
    <w:p w14:paraId="234F58B9" w14:textId="48D2062D" w:rsidR="00325025" w:rsidRPr="00823FB6" w:rsidRDefault="001772EA" w:rsidP="00823FB6">
      <w:pPr>
        <w:ind w:firstLine="720"/>
      </w:pPr>
      <w:r w:rsidRPr="00BD3FFB">
        <w:rPr>
          <w:rFonts w:asciiTheme="majorBidi" w:hAnsiTheme="majorBidi" w:cstheme="majorBidi"/>
          <w:iCs/>
        </w:rPr>
        <w:t xml:space="preserve">Part of what we call </w:t>
      </w:r>
      <w:r w:rsidR="007D7EAD">
        <w:rPr>
          <w:rFonts w:asciiTheme="majorBidi" w:hAnsiTheme="majorBidi" w:cstheme="majorBidi"/>
          <w:iCs/>
        </w:rPr>
        <w:t>‘</w:t>
      </w:r>
      <w:r w:rsidRPr="00BD3FFB">
        <w:rPr>
          <w:rFonts w:asciiTheme="majorBidi" w:hAnsiTheme="majorBidi" w:cstheme="majorBidi"/>
          <w:iCs/>
        </w:rPr>
        <w:t>classical reception</w:t>
      </w:r>
      <w:r w:rsidR="007D7EAD">
        <w:rPr>
          <w:rFonts w:asciiTheme="majorBidi" w:hAnsiTheme="majorBidi" w:cstheme="majorBidi"/>
          <w:iCs/>
        </w:rPr>
        <w:t>’</w:t>
      </w:r>
      <w:r w:rsidRPr="00BD3FFB">
        <w:rPr>
          <w:rFonts w:asciiTheme="majorBidi" w:hAnsiTheme="majorBidi" w:cstheme="majorBidi"/>
          <w:iCs/>
        </w:rPr>
        <w:t xml:space="preserve"> must, I have hoped to demonstrate, involve re-reading classical literature, and what we </w:t>
      </w:r>
      <w:r w:rsidRPr="00BD3FFB">
        <w:rPr>
          <w:rFonts w:asciiTheme="majorBidi" w:hAnsiTheme="majorBidi" w:cstheme="majorBidi"/>
          <w:i/>
          <w:iCs/>
        </w:rPr>
        <w:t>mean</w:t>
      </w:r>
      <w:r w:rsidRPr="00BD3FFB">
        <w:rPr>
          <w:rFonts w:asciiTheme="majorBidi" w:hAnsiTheme="majorBidi" w:cstheme="majorBidi"/>
          <w:iCs/>
        </w:rPr>
        <w:t xml:space="preserve"> when we speak of classical literature, through the eyes of other literary worlds.</w:t>
      </w:r>
      <w:r w:rsidR="002902E1">
        <w:rPr>
          <w:rFonts w:asciiTheme="majorBidi" w:hAnsiTheme="majorBidi" w:cstheme="majorBidi"/>
          <w:iCs/>
        </w:rPr>
        <w:t xml:space="preserve"> </w:t>
      </w:r>
      <w:r w:rsidR="00EB4900" w:rsidRPr="00BD3FFB">
        <w:rPr>
          <w:rFonts w:asciiTheme="majorBidi" w:hAnsiTheme="majorBidi" w:cstheme="majorBidi"/>
          <w:iCs/>
        </w:rPr>
        <w:t xml:space="preserve">Shakespeare’s bear </w:t>
      </w:r>
      <w:r w:rsidR="003E67AA">
        <w:rPr>
          <w:rFonts w:asciiTheme="majorBidi" w:hAnsiTheme="majorBidi" w:cstheme="majorBidi"/>
          <w:iCs/>
        </w:rPr>
        <w:t>represents</w:t>
      </w:r>
      <w:r w:rsidR="00EB4900" w:rsidRPr="00BD3FFB">
        <w:rPr>
          <w:rFonts w:asciiTheme="majorBidi" w:hAnsiTheme="majorBidi" w:cstheme="majorBidi"/>
          <w:iCs/>
        </w:rPr>
        <w:t xml:space="preserve"> the invasion of </w:t>
      </w:r>
      <w:r w:rsidR="00D64877" w:rsidRPr="00BD3FFB">
        <w:rPr>
          <w:rFonts w:asciiTheme="majorBidi" w:hAnsiTheme="majorBidi" w:cstheme="majorBidi"/>
          <w:iCs/>
        </w:rPr>
        <w:t>Poetics—</w:t>
      </w:r>
      <w:r w:rsidR="00EB4900" w:rsidRPr="00BD3FFB">
        <w:rPr>
          <w:rFonts w:asciiTheme="majorBidi" w:hAnsiTheme="majorBidi" w:cstheme="majorBidi"/>
          <w:iCs/>
        </w:rPr>
        <w:t>as genre, as literary form, as</w:t>
      </w:r>
      <w:r w:rsidR="00D64877" w:rsidRPr="00BD3FFB">
        <w:rPr>
          <w:rFonts w:asciiTheme="majorBidi" w:hAnsiTheme="majorBidi" w:cstheme="majorBidi"/>
          <w:iCs/>
        </w:rPr>
        <w:t xml:space="preserve"> historical system of critique—</w:t>
      </w:r>
      <w:r w:rsidR="00EB4900" w:rsidRPr="00BD3FFB">
        <w:rPr>
          <w:rFonts w:asciiTheme="majorBidi" w:hAnsiTheme="majorBidi" w:cstheme="majorBidi"/>
          <w:iCs/>
        </w:rPr>
        <w:t xml:space="preserve">onto the stage itself. </w:t>
      </w:r>
      <w:r w:rsidR="00422761" w:rsidRPr="00BD3FFB">
        <w:rPr>
          <w:rFonts w:asciiTheme="majorBidi" w:hAnsiTheme="majorBidi" w:cstheme="majorBidi"/>
          <w:iCs/>
        </w:rPr>
        <w:t>As emblem, the bear</w:t>
      </w:r>
      <w:r w:rsidR="00EB4900" w:rsidRPr="00BD3FFB">
        <w:rPr>
          <w:rFonts w:asciiTheme="majorBidi" w:hAnsiTheme="majorBidi" w:cstheme="majorBidi"/>
          <w:iCs/>
        </w:rPr>
        <w:t xml:space="preserve"> was a rule-breaking creature that El</w:t>
      </w:r>
      <w:r w:rsidR="00E17FC3" w:rsidRPr="00BD3FFB">
        <w:rPr>
          <w:rFonts w:asciiTheme="majorBidi" w:hAnsiTheme="majorBidi" w:cstheme="majorBidi"/>
          <w:iCs/>
        </w:rPr>
        <w:t>izabethan poetics</w:t>
      </w:r>
      <w:r w:rsidR="00D64877" w:rsidRPr="00BD3FFB">
        <w:rPr>
          <w:rFonts w:asciiTheme="majorBidi" w:hAnsiTheme="majorBidi" w:cstheme="majorBidi"/>
          <w:iCs/>
        </w:rPr>
        <w:t xml:space="preserve"> had inherited</w:t>
      </w:r>
      <w:r w:rsidR="00EB4900" w:rsidRPr="00BD3FFB">
        <w:rPr>
          <w:rFonts w:asciiTheme="majorBidi" w:hAnsiTheme="majorBidi" w:cstheme="majorBidi"/>
          <w:iCs/>
        </w:rPr>
        <w:t xml:space="preserve"> from Horace’s own attempts to embody, at the end of his own revolutionary </w:t>
      </w:r>
      <w:r w:rsidR="008C0D7C" w:rsidRPr="00BD3FFB">
        <w:rPr>
          <w:rFonts w:asciiTheme="majorBidi" w:hAnsiTheme="majorBidi" w:cstheme="majorBidi"/>
          <w:i/>
          <w:iCs/>
        </w:rPr>
        <w:t>Ars Poetica</w:t>
      </w:r>
      <w:r w:rsidR="00EB4900" w:rsidRPr="00BD3FFB">
        <w:rPr>
          <w:rFonts w:asciiTheme="majorBidi" w:hAnsiTheme="majorBidi" w:cstheme="majorBidi"/>
          <w:iCs/>
        </w:rPr>
        <w:t xml:space="preserve">, what he felt to be, </w:t>
      </w:r>
      <w:r w:rsidR="00004FAB" w:rsidRPr="00BD3FFB">
        <w:rPr>
          <w:rFonts w:asciiTheme="majorBidi" w:hAnsiTheme="majorBidi" w:cstheme="majorBidi"/>
          <w:iCs/>
        </w:rPr>
        <w:t xml:space="preserve">and </w:t>
      </w:r>
      <w:r w:rsidR="00EB4900" w:rsidRPr="00BD3FFB">
        <w:rPr>
          <w:rFonts w:asciiTheme="majorBidi" w:hAnsiTheme="majorBidi" w:cstheme="majorBidi"/>
          <w:iCs/>
        </w:rPr>
        <w:t xml:space="preserve">rightly, the revolution in poetic form that was Virgil’s </w:t>
      </w:r>
      <w:r w:rsidR="00EB4900" w:rsidRPr="00BD3FFB">
        <w:rPr>
          <w:rFonts w:asciiTheme="majorBidi" w:hAnsiTheme="majorBidi" w:cstheme="majorBidi"/>
          <w:i/>
        </w:rPr>
        <w:t>Aeneid</w:t>
      </w:r>
      <w:r w:rsidR="0023094E">
        <w:rPr>
          <w:rFonts w:asciiTheme="majorBidi" w:hAnsiTheme="majorBidi" w:cstheme="majorBidi"/>
          <w:iCs/>
        </w:rPr>
        <w:t xml:space="preserve">, which since antiquity has seemed to suspend closure amid a sudden outbreak of unruly passion at its end. </w:t>
      </w:r>
      <w:r w:rsidR="00EB4900" w:rsidRPr="00BD3FFB">
        <w:rPr>
          <w:rFonts w:asciiTheme="majorBidi" w:hAnsiTheme="majorBidi" w:cstheme="majorBidi"/>
          <w:iCs/>
        </w:rPr>
        <w:t xml:space="preserve">Finally, and most importantly, I have shown the bear to have been a privileged vehicle for poetic debates in antiquity, and one especially well-suited to Horace’s self-reflections upon his own split </w:t>
      </w:r>
      <w:r w:rsidR="00EB4900" w:rsidRPr="00BD3FFB">
        <w:rPr>
          <w:rFonts w:asciiTheme="majorBidi" w:hAnsiTheme="majorBidi" w:cstheme="majorBidi"/>
          <w:i/>
        </w:rPr>
        <w:t>personae</w:t>
      </w:r>
      <w:r w:rsidR="00EB4900" w:rsidRPr="00BD3FFB">
        <w:rPr>
          <w:rFonts w:asciiTheme="majorBidi" w:hAnsiTheme="majorBidi" w:cstheme="majorBidi"/>
          <w:iCs/>
        </w:rPr>
        <w:t>. As Charles Brink</w:t>
      </w:r>
      <w:r w:rsidR="00AC2D0B" w:rsidRPr="00BD3FFB">
        <w:rPr>
          <w:rFonts w:asciiTheme="majorBidi" w:hAnsiTheme="majorBidi" w:cstheme="majorBidi"/>
          <w:iCs/>
        </w:rPr>
        <w:t xml:space="preserve"> </w:t>
      </w:r>
      <w:r w:rsidR="00EB4900" w:rsidRPr="00BD3FFB">
        <w:rPr>
          <w:rFonts w:asciiTheme="majorBidi" w:hAnsiTheme="majorBidi" w:cstheme="majorBidi"/>
          <w:iCs/>
        </w:rPr>
        <w:t xml:space="preserve">put it on the last page of his magisterial commentary on the </w:t>
      </w:r>
      <w:r w:rsidR="00EB4900" w:rsidRPr="00BD3FFB">
        <w:rPr>
          <w:rFonts w:asciiTheme="majorBidi" w:hAnsiTheme="majorBidi" w:cstheme="majorBidi"/>
          <w:i/>
        </w:rPr>
        <w:t>Ars Poetica</w:t>
      </w:r>
      <w:r w:rsidR="00EB4900" w:rsidRPr="00BD3FFB">
        <w:rPr>
          <w:rFonts w:asciiTheme="majorBidi" w:hAnsiTheme="majorBidi" w:cstheme="majorBidi"/>
          <w:iCs/>
        </w:rPr>
        <w:t xml:space="preserve">: </w:t>
      </w:r>
      <w:r w:rsidR="007D7EAD">
        <w:rPr>
          <w:rFonts w:asciiTheme="majorBidi" w:hAnsiTheme="majorBidi" w:cstheme="majorBidi"/>
          <w:iCs/>
        </w:rPr>
        <w:t>‘</w:t>
      </w:r>
      <w:r w:rsidR="00EB4900" w:rsidRPr="00BD3FFB">
        <w:rPr>
          <w:rFonts w:asciiTheme="majorBidi" w:hAnsiTheme="majorBidi" w:cstheme="majorBidi"/>
          <w:iCs/>
        </w:rPr>
        <w:t xml:space="preserve">When </w:t>
      </w:r>
      <w:r w:rsidR="00EB4900" w:rsidRPr="00BD3FFB">
        <w:rPr>
          <w:rFonts w:asciiTheme="majorBidi" w:hAnsiTheme="majorBidi" w:cstheme="majorBidi"/>
          <w:i/>
          <w:iCs/>
        </w:rPr>
        <w:t>imitatio</w:t>
      </w:r>
      <w:r w:rsidR="00EB4900" w:rsidRPr="00BD3FFB">
        <w:rPr>
          <w:rFonts w:asciiTheme="majorBidi" w:hAnsiTheme="majorBidi" w:cstheme="majorBidi"/>
          <w:iCs/>
        </w:rPr>
        <w:t xml:space="preserve"> </w:t>
      </w:r>
      <w:r w:rsidR="00EB4900" w:rsidRPr="00BD3FFB">
        <w:rPr>
          <w:rFonts w:asciiTheme="majorBidi" w:hAnsiTheme="majorBidi" w:cstheme="majorBidi"/>
          <w:i/>
          <w:iCs/>
        </w:rPr>
        <w:t>Horatiana</w:t>
      </w:r>
      <w:r w:rsidR="00EB4900" w:rsidRPr="00BD3FFB">
        <w:rPr>
          <w:rFonts w:asciiTheme="majorBidi" w:hAnsiTheme="majorBidi" w:cstheme="majorBidi"/>
          <w:iCs/>
        </w:rPr>
        <w:t xml:space="preserve"> can only proclaim correctness, or reason, or </w:t>
      </w:r>
      <w:r w:rsidR="00EB4900" w:rsidRPr="00BD3FFB">
        <w:rPr>
          <w:rFonts w:asciiTheme="majorBidi" w:hAnsiTheme="majorBidi" w:cstheme="majorBidi"/>
          <w:i/>
          <w:iCs/>
        </w:rPr>
        <w:t>esprit</w:t>
      </w:r>
      <w:r w:rsidR="00EB4900" w:rsidRPr="00BD3FFB">
        <w:rPr>
          <w:rFonts w:asciiTheme="majorBidi" w:hAnsiTheme="majorBidi" w:cstheme="majorBidi"/>
          <w:iCs/>
        </w:rPr>
        <w:t xml:space="preserve">, Horace is far away. Boileau’s famous work is what many who misunderstood their Horace thought the </w:t>
      </w:r>
      <w:r w:rsidR="00EB4900" w:rsidRPr="00BD3FFB">
        <w:rPr>
          <w:rFonts w:asciiTheme="majorBidi" w:hAnsiTheme="majorBidi" w:cstheme="majorBidi"/>
          <w:i/>
          <w:iCs/>
        </w:rPr>
        <w:t>Ars P.</w:t>
      </w:r>
      <w:r w:rsidR="00105EB0" w:rsidRPr="00BD3FFB">
        <w:rPr>
          <w:rFonts w:asciiTheme="majorBidi" w:hAnsiTheme="majorBidi" w:cstheme="majorBidi"/>
          <w:iCs/>
        </w:rPr>
        <w:t xml:space="preserve"> was like</w:t>
      </w:r>
      <w:r w:rsidR="007D7EAD">
        <w:rPr>
          <w:rFonts w:asciiTheme="majorBidi" w:hAnsiTheme="majorBidi" w:cstheme="majorBidi"/>
          <w:iCs/>
        </w:rPr>
        <w:t>’</w:t>
      </w:r>
      <w:r w:rsidR="008A7421">
        <w:rPr>
          <w:rFonts w:asciiTheme="majorBidi" w:hAnsiTheme="majorBidi" w:cstheme="majorBidi"/>
          <w:iCs/>
        </w:rPr>
        <w:t>.</w:t>
      </w:r>
      <w:r w:rsidR="004A745A">
        <w:rPr>
          <w:rStyle w:val="FootnoteReference"/>
          <w:rFonts w:asciiTheme="majorBidi" w:hAnsiTheme="majorBidi" w:cstheme="majorBidi"/>
          <w:iCs/>
        </w:rPr>
        <w:footnoteReference w:id="56"/>
      </w:r>
      <w:r w:rsidR="00EB4900" w:rsidRPr="00BD3FFB">
        <w:rPr>
          <w:rFonts w:asciiTheme="majorBidi" w:hAnsiTheme="majorBidi" w:cstheme="majorBidi"/>
          <w:iCs/>
        </w:rPr>
        <w:t xml:space="preserve"> </w:t>
      </w:r>
      <w:r w:rsidR="006311D6" w:rsidRPr="00BD3FFB">
        <w:rPr>
          <w:rFonts w:asciiTheme="majorBidi" w:hAnsiTheme="majorBidi" w:cstheme="majorBidi"/>
          <w:iCs/>
        </w:rPr>
        <w:t>Or, as Ernst Robert Curtius</w:t>
      </w:r>
      <w:r w:rsidR="002A597E">
        <w:rPr>
          <w:rFonts w:asciiTheme="majorBidi" w:hAnsiTheme="majorBidi" w:cstheme="majorBidi"/>
          <w:iCs/>
        </w:rPr>
        <w:t xml:space="preserve"> </w:t>
      </w:r>
      <w:r w:rsidR="006311D6" w:rsidRPr="00BD3FFB">
        <w:rPr>
          <w:rFonts w:asciiTheme="majorBidi" w:hAnsiTheme="majorBidi" w:cstheme="majorBidi"/>
          <w:iCs/>
        </w:rPr>
        <w:t>put it</w:t>
      </w:r>
      <w:r w:rsidR="004271B7" w:rsidRPr="00BD3FFB">
        <w:rPr>
          <w:rFonts w:asciiTheme="majorBidi" w:hAnsiTheme="majorBidi" w:cstheme="majorBidi"/>
          <w:iCs/>
        </w:rPr>
        <w:t xml:space="preserve"> </w:t>
      </w:r>
      <w:r w:rsidR="005F7AF0">
        <w:rPr>
          <w:rFonts w:asciiTheme="majorBidi" w:hAnsiTheme="majorBidi" w:cstheme="majorBidi"/>
          <w:iCs/>
        </w:rPr>
        <w:t xml:space="preserve">more </w:t>
      </w:r>
      <w:r w:rsidR="00AE109B">
        <w:rPr>
          <w:rFonts w:asciiTheme="majorBidi" w:hAnsiTheme="majorBidi" w:cstheme="majorBidi"/>
          <w:iCs/>
        </w:rPr>
        <w:t>sharply</w:t>
      </w:r>
      <w:r w:rsidR="004271B7" w:rsidRPr="00BD3FFB">
        <w:rPr>
          <w:rFonts w:asciiTheme="majorBidi" w:hAnsiTheme="majorBidi" w:cstheme="majorBidi"/>
          <w:iCs/>
        </w:rPr>
        <w:t>,</w:t>
      </w:r>
      <w:r w:rsidR="006311D6" w:rsidRPr="00BD3FFB">
        <w:rPr>
          <w:rFonts w:asciiTheme="majorBidi" w:hAnsiTheme="majorBidi" w:cstheme="majorBidi"/>
          <w:iCs/>
        </w:rPr>
        <w:t xml:space="preserve"> </w:t>
      </w:r>
      <w:r w:rsidR="007D7EAD">
        <w:rPr>
          <w:rFonts w:asciiTheme="majorBidi" w:hAnsiTheme="majorBidi" w:cstheme="majorBidi"/>
          <w:iCs/>
        </w:rPr>
        <w:t>‘</w:t>
      </w:r>
      <w:r w:rsidR="006311D6" w:rsidRPr="00BD3FFB">
        <w:rPr>
          <w:rFonts w:asciiTheme="majorBidi" w:hAnsiTheme="majorBidi" w:cstheme="majorBidi"/>
          <w:iCs/>
        </w:rPr>
        <w:t xml:space="preserve">Those who love Antiquity in all its periods and styles...are precisely those who will feel its apotheosis as the </w:t>
      </w:r>
      <w:r w:rsidR="007D7EAD">
        <w:rPr>
          <w:rFonts w:asciiTheme="majorBidi" w:hAnsiTheme="majorBidi" w:cstheme="majorBidi"/>
          <w:iCs/>
        </w:rPr>
        <w:t>‘</w:t>
      </w:r>
      <w:r w:rsidR="006311D6" w:rsidRPr="00BD3FFB">
        <w:rPr>
          <w:rFonts w:asciiTheme="majorBidi" w:hAnsiTheme="majorBidi" w:cstheme="majorBidi"/>
          <w:iCs/>
        </w:rPr>
        <w:t>classical</w:t>
      </w:r>
      <w:r w:rsidR="007D7EAD">
        <w:rPr>
          <w:rFonts w:asciiTheme="majorBidi" w:hAnsiTheme="majorBidi" w:cstheme="majorBidi"/>
          <w:iCs/>
        </w:rPr>
        <w:t>’</w:t>
      </w:r>
      <w:r w:rsidR="006311D6" w:rsidRPr="00BD3FFB">
        <w:rPr>
          <w:rFonts w:asciiTheme="majorBidi" w:hAnsiTheme="majorBidi" w:cstheme="majorBidi"/>
          <w:iCs/>
        </w:rPr>
        <w:t xml:space="preserve"> to be empty and misleading pedantry</w:t>
      </w:r>
      <w:r w:rsidR="00BC1041">
        <w:rPr>
          <w:rFonts w:asciiTheme="majorBidi" w:hAnsiTheme="majorBidi" w:cstheme="majorBidi"/>
          <w:iCs/>
        </w:rPr>
        <w:t>’.</w:t>
      </w:r>
      <w:r w:rsidR="002A597E">
        <w:rPr>
          <w:rStyle w:val="FootnoteReference"/>
          <w:rFonts w:asciiTheme="majorBidi" w:hAnsiTheme="majorBidi" w:cstheme="majorBidi"/>
          <w:iCs/>
        </w:rPr>
        <w:footnoteReference w:id="57"/>
      </w:r>
      <w:r w:rsidR="006078D9" w:rsidRPr="00BD3FFB">
        <w:rPr>
          <w:rFonts w:asciiTheme="majorBidi" w:hAnsiTheme="majorBidi" w:cstheme="majorBidi"/>
          <w:iCs/>
        </w:rPr>
        <w:t xml:space="preserve"> </w:t>
      </w:r>
      <w:r w:rsidR="00537619">
        <w:rPr>
          <w:rFonts w:asciiTheme="majorBidi" w:hAnsiTheme="majorBidi" w:cstheme="majorBidi"/>
          <w:iCs/>
        </w:rPr>
        <w:t xml:space="preserve">On this view, </w:t>
      </w:r>
      <w:r w:rsidR="000414F0" w:rsidRPr="00BD3FFB">
        <w:rPr>
          <w:rFonts w:asciiTheme="majorBidi" w:hAnsiTheme="majorBidi" w:cstheme="majorBidi"/>
          <w:iCs/>
        </w:rPr>
        <w:t>Boileau’</w:t>
      </w:r>
      <w:r w:rsidR="00C92141" w:rsidRPr="00BD3FFB">
        <w:rPr>
          <w:rFonts w:asciiTheme="majorBidi" w:hAnsiTheme="majorBidi" w:cstheme="majorBidi"/>
          <w:iCs/>
        </w:rPr>
        <w:t xml:space="preserve">s </w:t>
      </w:r>
      <w:r w:rsidR="008B63EE" w:rsidRPr="00BD3FFB">
        <w:rPr>
          <w:rFonts w:asciiTheme="majorBidi" w:hAnsiTheme="majorBidi" w:cstheme="majorBidi"/>
          <w:iCs/>
        </w:rPr>
        <w:t>omission</w:t>
      </w:r>
      <w:r w:rsidR="004B00CE" w:rsidRPr="00BD3FFB">
        <w:rPr>
          <w:rFonts w:asciiTheme="majorBidi" w:hAnsiTheme="majorBidi" w:cstheme="majorBidi"/>
          <w:iCs/>
        </w:rPr>
        <w:t xml:space="preserve"> of </w:t>
      </w:r>
      <w:r w:rsidR="00665091">
        <w:rPr>
          <w:rFonts w:asciiTheme="majorBidi" w:hAnsiTheme="majorBidi" w:cstheme="majorBidi"/>
          <w:iCs/>
        </w:rPr>
        <w:t>Horace’s</w:t>
      </w:r>
      <w:r w:rsidR="004B00CE" w:rsidRPr="00BD3FFB">
        <w:rPr>
          <w:rFonts w:asciiTheme="majorBidi" w:hAnsiTheme="majorBidi" w:cstheme="majorBidi"/>
          <w:iCs/>
        </w:rPr>
        <w:t xml:space="preserve"> bear </w:t>
      </w:r>
      <w:r w:rsidR="00E307B6">
        <w:rPr>
          <w:rFonts w:asciiTheme="majorBidi" w:hAnsiTheme="majorBidi" w:cstheme="majorBidi"/>
          <w:iCs/>
        </w:rPr>
        <w:t>marks</w:t>
      </w:r>
      <w:r w:rsidR="00823A5E" w:rsidRPr="00BD3FFB">
        <w:rPr>
          <w:rFonts w:asciiTheme="majorBidi" w:hAnsiTheme="majorBidi" w:cstheme="majorBidi"/>
          <w:iCs/>
        </w:rPr>
        <w:t xml:space="preserve"> </w:t>
      </w:r>
      <w:r w:rsidR="00E307B6">
        <w:rPr>
          <w:rFonts w:asciiTheme="majorBidi" w:hAnsiTheme="majorBidi" w:cstheme="majorBidi"/>
          <w:iCs/>
        </w:rPr>
        <w:t>the distance</w:t>
      </w:r>
      <w:r w:rsidR="00823A5E" w:rsidRPr="00BD3FFB">
        <w:rPr>
          <w:rFonts w:asciiTheme="majorBidi" w:hAnsiTheme="majorBidi" w:cstheme="majorBidi"/>
          <w:iCs/>
        </w:rPr>
        <w:t xml:space="preserve"> between the two works</w:t>
      </w:r>
      <w:r w:rsidR="00894D0A" w:rsidRPr="00BD3FFB">
        <w:rPr>
          <w:rFonts w:asciiTheme="majorBidi" w:hAnsiTheme="majorBidi" w:cstheme="majorBidi"/>
          <w:iCs/>
        </w:rPr>
        <w:t xml:space="preserve">, and eras, </w:t>
      </w:r>
      <w:r w:rsidR="00823FB6" w:rsidRPr="00266A15">
        <w:t>while simultaneously pointing up Shakespeare’s own use of the bear as symbol for his mixed style and its crossing of the genres.</w:t>
      </w:r>
    </w:p>
    <w:p w14:paraId="6465D10C" w14:textId="5006AA85" w:rsidR="00DA4210" w:rsidRPr="00BD3FFB" w:rsidRDefault="008E69A0" w:rsidP="00C1735F">
      <w:pPr>
        <w:spacing w:line="276" w:lineRule="auto"/>
        <w:ind w:firstLine="720"/>
        <w:jc w:val="both"/>
        <w:rPr>
          <w:rFonts w:asciiTheme="majorBidi" w:hAnsiTheme="majorBidi" w:cstheme="majorBidi"/>
          <w:iCs/>
        </w:rPr>
      </w:pPr>
      <w:r w:rsidRPr="00BD3FFB">
        <w:rPr>
          <w:rFonts w:asciiTheme="majorBidi" w:hAnsiTheme="majorBidi" w:cstheme="majorBidi"/>
          <w:iCs/>
        </w:rPr>
        <w:t xml:space="preserve">In the tradition this paper has unearthed, </w:t>
      </w:r>
      <w:r w:rsidR="00AD3DA9" w:rsidRPr="00BD3FFB">
        <w:rPr>
          <w:rFonts w:asciiTheme="majorBidi" w:hAnsiTheme="majorBidi" w:cstheme="majorBidi"/>
          <w:iCs/>
        </w:rPr>
        <w:t>bears</w:t>
      </w:r>
      <w:r w:rsidR="00EB4900" w:rsidRPr="00BD3FFB">
        <w:rPr>
          <w:rFonts w:asciiTheme="majorBidi" w:hAnsiTheme="majorBidi" w:cstheme="majorBidi"/>
          <w:iCs/>
        </w:rPr>
        <w:t xml:space="preserve"> do not play by the rules of classicism or of class</w:t>
      </w:r>
      <w:r w:rsidR="003E2CF7">
        <w:rPr>
          <w:rFonts w:asciiTheme="majorBidi" w:hAnsiTheme="majorBidi" w:cstheme="majorBidi"/>
          <w:iCs/>
        </w:rPr>
        <w:t xml:space="preserve">. </w:t>
      </w:r>
      <w:r w:rsidR="00CC7EAA" w:rsidRPr="00266A15">
        <w:t>Conquering an anxiety that went back to Terence, whose audience’s calls for boxers and tight-rope walkers led to the too-early departure of the stage-actor</w:t>
      </w:r>
      <w:r w:rsidR="003836C4" w:rsidRPr="00BD3FFB">
        <w:rPr>
          <w:rFonts w:asciiTheme="majorBidi" w:hAnsiTheme="majorBidi" w:cstheme="majorBidi"/>
          <w:iCs/>
        </w:rPr>
        <w:t xml:space="preserve"> (</w:t>
      </w:r>
      <w:r w:rsidR="009C7B17" w:rsidRPr="00BD3FFB">
        <w:rPr>
          <w:rFonts w:asciiTheme="majorBidi" w:hAnsiTheme="majorBidi" w:cstheme="majorBidi"/>
          <w:iCs/>
        </w:rPr>
        <w:t xml:space="preserve">Ter. </w:t>
      </w:r>
      <w:r w:rsidR="009C7B17" w:rsidRPr="00BD3FFB">
        <w:rPr>
          <w:rFonts w:asciiTheme="majorBidi" w:hAnsiTheme="majorBidi" w:cstheme="majorBidi"/>
          <w:i/>
          <w:iCs/>
        </w:rPr>
        <w:t xml:space="preserve">Hec. </w:t>
      </w:r>
      <w:r w:rsidR="000E78B0" w:rsidRPr="00BD3FFB">
        <w:rPr>
          <w:rFonts w:asciiTheme="majorBidi" w:hAnsiTheme="majorBidi" w:cstheme="majorBidi"/>
          <w:iCs/>
        </w:rPr>
        <w:t>36</w:t>
      </w:r>
      <w:r w:rsidR="00BC49D4" w:rsidRPr="00BD3FFB">
        <w:rPr>
          <w:rFonts w:asciiTheme="majorBidi" w:hAnsiTheme="majorBidi" w:cstheme="majorBidi"/>
          <w:iCs/>
        </w:rPr>
        <w:t>)</w:t>
      </w:r>
      <w:r w:rsidR="0037474A" w:rsidRPr="00BD3FFB">
        <w:rPr>
          <w:rFonts w:asciiTheme="majorBidi" w:hAnsiTheme="majorBidi" w:cstheme="majorBidi"/>
          <w:iCs/>
        </w:rPr>
        <w:t>,</w:t>
      </w:r>
      <w:r w:rsidR="00EB4900" w:rsidRPr="00BD3FFB">
        <w:rPr>
          <w:rFonts w:asciiTheme="majorBidi" w:hAnsiTheme="majorBidi" w:cstheme="majorBidi"/>
          <w:iCs/>
        </w:rPr>
        <w:t xml:space="preserve"> Horace taught Shakespeare, if not exactly Ben Jonson, that, if the populace prefers bears </w:t>
      </w:r>
      <w:r w:rsidR="00673003" w:rsidRPr="00BD3FFB">
        <w:rPr>
          <w:rFonts w:asciiTheme="majorBidi" w:hAnsiTheme="majorBidi" w:cstheme="majorBidi"/>
          <w:iCs/>
        </w:rPr>
        <w:t xml:space="preserve">(or boxers, or acrobats) </w:t>
      </w:r>
      <w:r w:rsidR="00EB4900" w:rsidRPr="00BD3FFB">
        <w:rPr>
          <w:rFonts w:asciiTheme="majorBidi" w:hAnsiTheme="majorBidi" w:cstheme="majorBidi"/>
          <w:iCs/>
        </w:rPr>
        <w:t>to plays, the poet ca</w:t>
      </w:r>
      <w:r w:rsidR="00DE67FF" w:rsidRPr="00BD3FFB">
        <w:rPr>
          <w:rFonts w:asciiTheme="majorBidi" w:hAnsiTheme="majorBidi" w:cstheme="majorBidi"/>
          <w:iCs/>
        </w:rPr>
        <w:t>n t</w:t>
      </w:r>
      <w:r w:rsidR="001E7D1C" w:rsidRPr="00BD3FFB">
        <w:rPr>
          <w:rFonts w:asciiTheme="majorBidi" w:hAnsiTheme="majorBidi" w:cstheme="majorBidi"/>
          <w:iCs/>
        </w:rPr>
        <w:t>urn</w:t>
      </w:r>
      <w:r w:rsidR="00EB4900" w:rsidRPr="00BD3FFB">
        <w:rPr>
          <w:rFonts w:asciiTheme="majorBidi" w:hAnsiTheme="majorBidi" w:cstheme="majorBidi"/>
          <w:iCs/>
        </w:rPr>
        <w:t xml:space="preserve"> bear</w:t>
      </w:r>
      <w:r w:rsidR="00DE67FF" w:rsidRPr="00BD3FFB">
        <w:rPr>
          <w:rFonts w:asciiTheme="majorBidi" w:hAnsiTheme="majorBidi" w:cstheme="majorBidi"/>
          <w:iCs/>
        </w:rPr>
        <w:t xml:space="preserve"> himself</w:t>
      </w:r>
      <w:r w:rsidR="00EB4900" w:rsidRPr="00BD3FFB">
        <w:rPr>
          <w:rFonts w:asciiTheme="majorBidi" w:hAnsiTheme="majorBidi" w:cstheme="majorBidi"/>
          <w:iCs/>
        </w:rPr>
        <w:t>, but only if he is willing, in so doing, to put to flight both learned and unlettered alike</w:t>
      </w:r>
      <w:r w:rsidR="00BD255D">
        <w:rPr>
          <w:rFonts w:asciiTheme="majorBidi" w:hAnsiTheme="majorBidi" w:cstheme="majorBidi"/>
          <w:iCs/>
        </w:rPr>
        <w:t xml:space="preserve">, </w:t>
      </w:r>
      <w:r w:rsidR="00C80B36">
        <w:rPr>
          <w:rFonts w:asciiTheme="majorBidi" w:hAnsiTheme="majorBidi" w:cstheme="majorBidi"/>
          <w:iCs/>
        </w:rPr>
        <w:t xml:space="preserve">Aulus Gellius’ </w:t>
      </w:r>
      <w:r w:rsidR="007D7EAD">
        <w:rPr>
          <w:rFonts w:asciiTheme="majorBidi" w:hAnsiTheme="majorBidi" w:cstheme="majorBidi"/>
          <w:iCs/>
        </w:rPr>
        <w:t>‘</w:t>
      </w:r>
      <w:r w:rsidR="00B95B4D" w:rsidRPr="00BD3FFB">
        <w:rPr>
          <w:rFonts w:asciiTheme="majorBidi" w:hAnsiTheme="majorBidi" w:cstheme="majorBidi"/>
          <w:iCs/>
        </w:rPr>
        <w:t>both rich and poor</w:t>
      </w:r>
      <w:r w:rsidR="007D7EAD">
        <w:rPr>
          <w:rFonts w:asciiTheme="majorBidi" w:hAnsiTheme="majorBidi" w:cstheme="majorBidi"/>
          <w:iCs/>
        </w:rPr>
        <w:t>’</w:t>
      </w:r>
      <w:r w:rsidR="008C059B">
        <w:rPr>
          <w:rFonts w:asciiTheme="majorBidi" w:hAnsiTheme="majorBidi" w:cstheme="majorBidi"/>
          <w:iCs/>
        </w:rPr>
        <w:t>, is willing</w:t>
      </w:r>
      <w:r w:rsidR="00EB4900" w:rsidRPr="00BD3FFB">
        <w:rPr>
          <w:rFonts w:asciiTheme="majorBidi" w:hAnsiTheme="majorBidi" w:cstheme="majorBidi"/>
          <w:iCs/>
        </w:rPr>
        <w:t xml:space="preserve">, </w:t>
      </w:r>
      <w:r w:rsidR="00386AFD">
        <w:rPr>
          <w:rFonts w:asciiTheme="majorBidi" w:hAnsiTheme="majorBidi" w:cstheme="majorBidi"/>
          <w:iCs/>
        </w:rPr>
        <w:t xml:space="preserve">like </w:t>
      </w:r>
      <w:r w:rsidR="000A3D7D">
        <w:rPr>
          <w:rFonts w:asciiTheme="majorBidi" w:hAnsiTheme="majorBidi" w:cstheme="majorBidi"/>
          <w:iCs/>
        </w:rPr>
        <w:t>the young women of Attica</w:t>
      </w:r>
      <w:r w:rsidR="00EB4900" w:rsidRPr="00BD3FFB">
        <w:rPr>
          <w:rFonts w:asciiTheme="majorBidi" w:hAnsiTheme="majorBidi" w:cstheme="majorBidi"/>
          <w:iCs/>
        </w:rPr>
        <w:t>,</w:t>
      </w:r>
      <w:r w:rsidR="000A3D7D">
        <w:rPr>
          <w:rFonts w:asciiTheme="majorBidi" w:hAnsiTheme="majorBidi" w:cstheme="majorBidi"/>
          <w:iCs/>
        </w:rPr>
        <w:t xml:space="preserve"> to</w:t>
      </w:r>
      <w:r w:rsidR="00EB4900" w:rsidRPr="00BD3FFB">
        <w:rPr>
          <w:rFonts w:asciiTheme="majorBidi" w:hAnsiTheme="majorBidi" w:cstheme="majorBidi"/>
          <w:iCs/>
        </w:rPr>
        <w:t xml:space="preserve"> </w:t>
      </w:r>
      <w:r w:rsidR="007D7EAD">
        <w:rPr>
          <w:rFonts w:asciiTheme="majorBidi" w:hAnsiTheme="majorBidi" w:cstheme="majorBidi"/>
          <w:iCs/>
        </w:rPr>
        <w:t>‘</w:t>
      </w:r>
      <w:r w:rsidR="00EB4900" w:rsidRPr="00BD3FFB">
        <w:rPr>
          <w:rFonts w:asciiTheme="majorBidi" w:hAnsiTheme="majorBidi" w:cstheme="majorBidi"/>
          <w:iCs/>
        </w:rPr>
        <w:t>play the bear</w:t>
      </w:r>
      <w:r w:rsidR="007D7EAD">
        <w:rPr>
          <w:rFonts w:asciiTheme="majorBidi" w:hAnsiTheme="majorBidi" w:cstheme="majorBidi"/>
          <w:iCs/>
        </w:rPr>
        <w:t>’</w:t>
      </w:r>
      <w:r w:rsidR="00934DCB">
        <w:rPr>
          <w:rFonts w:asciiTheme="majorBidi" w:hAnsiTheme="majorBidi" w:cstheme="majorBidi"/>
          <w:iCs/>
        </w:rPr>
        <w:t>.</w:t>
      </w:r>
      <w:r w:rsidR="00730504" w:rsidRPr="00BD3FFB">
        <w:rPr>
          <w:rFonts w:asciiTheme="majorBidi" w:hAnsiTheme="majorBidi" w:cstheme="majorBidi"/>
          <w:iCs/>
        </w:rPr>
        <w:t xml:space="preserve"> </w:t>
      </w:r>
      <w:r w:rsidR="00EB4900" w:rsidRPr="00BD3FFB">
        <w:rPr>
          <w:rFonts w:asciiTheme="majorBidi" w:hAnsiTheme="majorBidi" w:cstheme="majorBidi"/>
          <w:iCs/>
        </w:rPr>
        <w:t>At the very least, what I hope to have achieved</w:t>
      </w:r>
      <w:r w:rsidR="00022BC9" w:rsidRPr="00BD3FFB">
        <w:rPr>
          <w:rFonts w:asciiTheme="majorBidi" w:hAnsiTheme="majorBidi" w:cstheme="majorBidi"/>
          <w:iCs/>
        </w:rPr>
        <w:t xml:space="preserve"> in this paper can </w:t>
      </w:r>
      <w:r w:rsidR="00EB4900" w:rsidRPr="00BD3FFB">
        <w:rPr>
          <w:rFonts w:asciiTheme="majorBidi" w:hAnsiTheme="majorBidi" w:cstheme="majorBidi"/>
          <w:iCs/>
        </w:rPr>
        <w:t>be best expressed</w:t>
      </w:r>
      <w:r w:rsidR="00C80B36">
        <w:rPr>
          <w:rFonts w:asciiTheme="majorBidi" w:hAnsiTheme="majorBidi" w:cstheme="majorBidi"/>
          <w:iCs/>
        </w:rPr>
        <w:t xml:space="preserve"> </w:t>
      </w:r>
      <w:r w:rsidR="00EB4900" w:rsidRPr="00BD3FFB">
        <w:rPr>
          <w:rFonts w:asciiTheme="majorBidi" w:hAnsiTheme="majorBidi" w:cstheme="majorBidi"/>
          <w:iCs/>
        </w:rPr>
        <w:t xml:space="preserve">through </w:t>
      </w:r>
      <w:r w:rsidR="00453630" w:rsidRPr="00BD3FFB">
        <w:rPr>
          <w:rFonts w:asciiTheme="majorBidi" w:hAnsiTheme="majorBidi" w:cstheme="majorBidi"/>
          <w:iCs/>
        </w:rPr>
        <w:t xml:space="preserve">the </w:t>
      </w:r>
      <w:r w:rsidR="004F1A1E" w:rsidRPr="00BD3FFB">
        <w:rPr>
          <w:rFonts w:asciiTheme="majorBidi" w:hAnsiTheme="majorBidi" w:cstheme="majorBidi"/>
          <w:iCs/>
        </w:rPr>
        <w:t xml:space="preserve">natural history of </w:t>
      </w:r>
      <w:r w:rsidR="00EB4900" w:rsidRPr="00BD3FFB">
        <w:rPr>
          <w:rFonts w:asciiTheme="majorBidi" w:hAnsiTheme="majorBidi" w:cstheme="majorBidi"/>
          <w:iCs/>
        </w:rPr>
        <w:t xml:space="preserve">Pliny the Elder </w:t>
      </w:r>
      <w:r w:rsidR="00AA547F" w:rsidRPr="00BD3FFB">
        <w:rPr>
          <w:rFonts w:asciiTheme="majorBidi" w:hAnsiTheme="majorBidi" w:cstheme="majorBidi"/>
          <w:iCs/>
        </w:rPr>
        <w:t>who said</w:t>
      </w:r>
      <w:r w:rsidR="00EB4900" w:rsidRPr="00BD3FFB">
        <w:rPr>
          <w:rFonts w:asciiTheme="majorBidi" w:hAnsiTheme="majorBidi" w:cstheme="majorBidi"/>
          <w:iCs/>
        </w:rPr>
        <w:t xml:space="preserve">, of bears, that </w:t>
      </w:r>
      <w:r w:rsidR="007D7EAD">
        <w:rPr>
          <w:rFonts w:asciiTheme="majorBidi" w:hAnsiTheme="majorBidi" w:cstheme="majorBidi"/>
          <w:iCs/>
        </w:rPr>
        <w:t>‘</w:t>
      </w:r>
      <w:r w:rsidR="00EB4900" w:rsidRPr="00BD3FFB">
        <w:rPr>
          <w:rFonts w:asciiTheme="majorBidi" w:hAnsiTheme="majorBidi" w:cstheme="majorBidi"/>
          <w:iCs/>
        </w:rPr>
        <w:t>In no other animal is stupidity found more ingenious at making mischief</w:t>
      </w:r>
      <w:r w:rsidR="007D7EAD">
        <w:rPr>
          <w:rFonts w:asciiTheme="majorBidi" w:hAnsiTheme="majorBidi" w:cstheme="majorBidi"/>
          <w:iCs/>
        </w:rPr>
        <w:t>’</w:t>
      </w:r>
      <w:r w:rsidR="00EB4900" w:rsidRPr="00BD3FFB">
        <w:rPr>
          <w:rFonts w:asciiTheme="majorBidi" w:hAnsiTheme="majorBidi" w:cstheme="majorBidi"/>
          <w:iCs/>
        </w:rPr>
        <w:t xml:space="preserve"> (</w:t>
      </w:r>
      <w:r w:rsidR="00EB4900" w:rsidRPr="00BD3FFB">
        <w:rPr>
          <w:rFonts w:asciiTheme="majorBidi" w:hAnsiTheme="majorBidi" w:cstheme="majorBidi"/>
          <w:i/>
          <w:iCs/>
        </w:rPr>
        <w:t xml:space="preserve">HN </w:t>
      </w:r>
      <w:r w:rsidR="00EB4900" w:rsidRPr="00BD3FFB">
        <w:rPr>
          <w:rFonts w:asciiTheme="majorBidi" w:hAnsiTheme="majorBidi" w:cstheme="majorBidi"/>
          <w:iCs/>
        </w:rPr>
        <w:t>8.131). What self-respecting Roman, we might ask, would deny precisely such a paradox to their poets?</w:t>
      </w:r>
    </w:p>
    <w:p w14:paraId="628EE15C" w14:textId="1E686476" w:rsidR="001772EA" w:rsidRPr="00BD3FFB" w:rsidRDefault="001772EA" w:rsidP="00F430D1">
      <w:pPr>
        <w:spacing w:line="480" w:lineRule="auto"/>
        <w:jc w:val="both"/>
        <w:rPr>
          <w:rFonts w:asciiTheme="majorBidi" w:hAnsiTheme="majorBidi" w:cstheme="majorBidi"/>
          <w:iCs/>
        </w:rPr>
      </w:pPr>
    </w:p>
    <w:p w14:paraId="16BCE79B" w14:textId="77777777" w:rsidR="00174383" w:rsidRDefault="00174383" w:rsidP="00F430D1">
      <w:pPr>
        <w:spacing w:line="480" w:lineRule="auto"/>
        <w:rPr>
          <w:rFonts w:asciiTheme="majorBidi" w:hAnsiTheme="majorBidi" w:cstheme="majorBidi"/>
          <w:b/>
          <w:bCs/>
          <w:iCs/>
        </w:rPr>
      </w:pPr>
      <w:r>
        <w:rPr>
          <w:rFonts w:asciiTheme="majorBidi" w:hAnsiTheme="majorBidi" w:cstheme="majorBidi"/>
          <w:b/>
          <w:bCs/>
          <w:iCs/>
        </w:rPr>
        <w:br w:type="page"/>
      </w:r>
    </w:p>
    <w:p w14:paraId="25E2B4C5" w14:textId="37B0DA8B" w:rsidR="001772EA" w:rsidRPr="00BD3FFB" w:rsidRDefault="001772EA" w:rsidP="00F430D1">
      <w:pPr>
        <w:spacing w:line="480" w:lineRule="auto"/>
        <w:jc w:val="both"/>
        <w:rPr>
          <w:rFonts w:asciiTheme="majorBidi" w:hAnsiTheme="majorBidi" w:cstheme="majorBidi"/>
          <w:iCs/>
        </w:rPr>
      </w:pPr>
      <w:r w:rsidRPr="00BD3FFB">
        <w:rPr>
          <w:rFonts w:asciiTheme="majorBidi" w:hAnsiTheme="majorBidi" w:cstheme="majorBidi"/>
          <w:b/>
          <w:bCs/>
          <w:iCs/>
        </w:rPr>
        <w:lastRenderedPageBreak/>
        <w:t>Bibliography</w:t>
      </w:r>
    </w:p>
    <w:p w14:paraId="10F2CAA2" w14:textId="51C4AB4D" w:rsidR="00636CD2" w:rsidRPr="00636CD2" w:rsidRDefault="00636CD2" w:rsidP="00872E38">
      <w:pPr>
        <w:pStyle w:val="Bibliography"/>
        <w:rPr>
          <w:rFonts w:asciiTheme="majorBidi" w:hAnsiTheme="majorBidi" w:cstheme="majorBidi"/>
        </w:rPr>
      </w:pPr>
      <w:r>
        <w:rPr>
          <w:rFonts w:asciiTheme="majorBidi" w:hAnsiTheme="majorBidi" w:cstheme="majorBidi"/>
        </w:rPr>
        <w:t xml:space="preserve">Aeschylus. 1972. </w:t>
      </w:r>
      <w:r>
        <w:rPr>
          <w:rFonts w:asciiTheme="majorBidi" w:hAnsiTheme="majorBidi" w:cstheme="majorBidi"/>
          <w:i/>
          <w:iCs/>
        </w:rPr>
        <w:t>Aeschyli Septem Quae Supersunt Tragoedias</w:t>
      </w:r>
      <w:r>
        <w:rPr>
          <w:rFonts w:asciiTheme="majorBidi" w:hAnsiTheme="majorBidi" w:cstheme="majorBidi"/>
        </w:rPr>
        <w:t>, ed. Denys Page (Oxford: Oxford University Press)</w:t>
      </w:r>
    </w:p>
    <w:p w14:paraId="716F30B3" w14:textId="1433593A" w:rsidR="00872E38" w:rsidRPr="00872E38" w:rsidRDefault="001772EA" w:rsidP="00872E38">
      <w:pPr>
        <w:pStyle w:val="Bibliography"/>
      </w:pPr>
      <w:r w:rsidRPr="00BD3FFB">
        <w:rPr>
          <w:rFonts w:asciiTheme="majorBidi" w:hAnsiTheme="majorBidi" w:cstheme="majorBidi"/>
        </w:rPr>
        <w:fldChar w:fldCharType="begin"/>
      </w:r>
      <w:r w:rsidR="00872E38">
        <w:rPr>
          <w:rFonts w:asciiTheme="majorBidi" w:hAnsiTheme="majorBidi" w:cstheme="majorBidi"/>
        </w:rPr>
        <w:instrText xml:space="preserve"> ADDIN ZOTERO_BIBL {"uncited":[],"omitted":[],"custom":[]} CSL_BIBLIOGRAPHY </w:instrText>
      </w:r>
      <w:r w:rsidRPr="00BD3FFB">
        <w:rPr>
          <w:rFonts w:asciiTheme="majorBidi" w:hAnsiTheme="majorBidi" w:cstheme="majorBidi"/>
        </w:rPr>
        <w:fldChar w:fldCharType="separate"/>
      </w:r>
      <w:r w:rsidR="00872E38" w:rsidRPr="00872E38">
        <w:t xml:space="preserve">Ahl, Frederick M. 1985. </w:t>
      </w:r>
      <w:r w:rsidR="00872E38" w:rsidRPr="00872E38">
        <w:rPr>
          <w:i/>
          <w:iCs/>
        </w:rPr>
        <w:t>Metaformations : Soundplay and Wordplay in Ovid and Other Classical Poets</w:t>
      </w:r>
      <w:r w:rsidR="00872E38" w:rsidRPr="00872E38">
        <w:t xml:space="preserve"> (Cornell University Press)</w:t>
      </w:r>
    </w:p>
    <w:p w14:paraId="241F5DAE" w14:textId="6E335738" w:rsidR="002B2339" w:rsidRDefault="00872E38" w:rsidP="00E1540B">
      <w:pPr>
        <w:pStyle w:val="Bibliography"/>
      </w:pPr>
      <w:r w:rsidRPr="00872E38">
        <w:t xml:space="preserve">Alexander, Gavin. 2015. ‘The Classics in Literary Criticism’, in </w:t>
      </w:r>
      <w:r w:rsidRPr="00872E38">
        <w:rPr>
          <w:i/>
          <w:iCs/>
        </w:rPr>
        <w:t>The Oxford History of Classical Reception in English Literature, Vol. 2 - 1558-1660, Ed. Patrick Cheney and Philip Hardie</w:t>
      </w:r>
      <w:r w:rsidRPr="00872E38">
        <w:t xml:space="preserve"> (Oxford: OUP), pp. 87–101</w:t>
      </w:r>
    </w:p>
    <w:p w14:paraId="5474A8D2" w14:textId="024E832D" w:rsidR="002B2339" w:rsidRPr="002B2339" w:rsidRDefault="002B2339" w:rsidP="002B2339">
      <w:pPr>
        <w:ind w:left="720" w:hanging="720"/>
      </w:pPr>
      <w:r w:rsidRPr="00872E38">
        <w:t>———.</w:t>
      </w:r>
      <w:r>
        <w:t xml:space="preserve"> 2004. </w:t>
      </w:r>
      <w:r>
        <w:rPr>
          <w:i/>
          <w:iCs/>
        </w:rPr>
        <w:t>Sidney's 'The Defence of Poesy' and Selected Renaissance Literary Criticism</w:t>
      </w:r>
      <w:r>
        <w:t xml:space="preserve">. </w:t>
      </w:r>
      <w:r w:rsidR="00B47DEA">
        <w:t>(</w:t>
      </w:r>
      <w:r>
        <w:t>London: Penguin</w:t>
      </w:r>
      <w:r w:rsidR="00B47DEA">
        <w:t>)</w:t>
      </w:r>
    </w:p>
    <w:p w14:paraId="128E407C" w14:textId="77777777" w:rsidR="00612663" w:rsidRDefault="00612663" w:rsidP="002B2339"/>
    <w:p w14:paraId="7DEB4921" w14:textId="422BF111" w:rsidR="00612663" w:rsidRPr="002B2339" w:rsidRDefault="00612663" w:rsidP="00612663">
      <w:pPr>
        <w:pStyle w:val="Bibliography"/>
      </w:pPr>
      <w:r>
        <w:t xml:space="preserve">Aristotle, </w:t>
      </w:r>
      <w:r>
        <w:rPr>
          <w:i/>
          <w:iCs/>
        </w:rPr>
        <w:t>Poetics</w:t>
      </w:r>
      <w:r>
        <w:t xml:space="preserve">. 2012 in </w:t>
      </w:r>
      <w:r>
        <w:rPr>
          <w:i/>
          <w:iCs/>
        </w:rPr>
        <w:t>Aristotle Poetics</w:t>
      </w:r>
      <w:r>
        <w:t xml:space="preserve"> eds. </w:t>
      </w:r>
      <w:r w:rsidRPr="00872E38">
        <w:t>Leonardo</w:t>
      </w:r>
      <w:r>
        <w:t xml:space="preserve"> </w:t>
      </w:r>
      <w:r w:rsidRPr="00872E38">
        <w:t>Tarán</w:t>
      </w:r>
      <w:r>
        <w:t xml:space="preserve"> </w:t>
      </w:r>
      <w:r w:rsidRPr="00872E38">
        <w:t>and Dimitri Gutas</w:t>
      </w:r>
      <w:r>
        <w:t xml:space="preserve"> </w:t>
      </w:r>
      <w:r w:rsidRPr="00872E38">
        <w:t>(Leiden ; Boston: Brill)</w:t>
      </w:r>
    </w:p>
    <w:p w14:paraId="58E99CC3" w14:textId="77777777" w:rsidR="00872E38" w:rsidRPr="00872E38" w:rsidRDefault="00872E38" w:rsidP="00872E38">
      <w:pPr>
        <w:pStyle w:val="Bibliography"/>
      </w:pPr>
      <w:r w:rsidRPr="00872E38">
        <w:t xml:space="preserve">Ascham, Roger. 1904. </w:t>
      </w:r>
      <w:r w:rsidRPr="00872E38">
        <w:rPr>
          <w:i/>
          <w:iCs/>
        </w:rPr>
        <w:t>English Works: Toxophilus ; Report of the Affaires and State of Germany ; The Scholemaster</w:t>
      </w:r>
      <w:r w:rsidRPr="00872E38">
        <w:t>, Cambridge English Classics, ed. by William Aldis Wright (Cambridge: Cambridge University Press)</w:t>
      </w:r>
    </w:p>
    <w:p w14:paraId="152FCFFE" w14:textId="77777777" w:rsidR="00872E38" w:rsidRPr="00872E38" w:rsidRDefault="00872E38" w:rsidP="00872E38">
      <w:pPr>
        <w:pStyle w:val="Bibliography"/>
      </w:pPr>
      <w:r w:rsidRPr="00872E38">
        <w:t xml:space="preserve">Bachofen, Johann. 1863. </w:t>
      </w:r>
      <w:r w:rsidRPr="00872E38">
        <w:rPr>
          <w:i/>
          <w:iCs/>
        </w:rPr>
        <w:t>Der Bär in Den Religionen Des Altertums</w:t>
      </w:r>
      <w:r w:rsidRPr="00872E38">
        <w:t xml:space="preserve"> (Basel: C. Meyri)</w:t>
      </w:r>
    </w:p>
    <w:p w14:paraId="664AED02" w14:textId="77777777" w:rsidR="00872E38" w:rsidRPr="00872E38" w:rsidRDefault="00872E38" w:rsidP="00872E38">
      <w:pPr>
        <w:pStyle w:val="Bibliography"/>
      </w:pPr>
      <w:r w:rsidRPr="00872E38">
        <w:t xml:space="preserve">Baldwin, Thomas Whitfield. 1944. </w:t>
      </w:r>
      <w:r w:rsidRPr="00872E38">
        <w:rPr>
          <w:i/>
          <w:iCs/>
        </w:rPr>
        <w:t>William Shakspere’s Small Latine &amp; Lesse Greeke</w:t>
      </w:r>
      <w:r w:rsidRPr="00872E38">
        <w:t xml:space="preserve"> (Urbana: University of Illinois Press)</w:t>
      </w:r>
    </w:p>
    <w:p w14:paraId="6373463B" w14:textId="77777777" w:rsidR="00872E38" w:rsidRPr="00872E38" w:rsidRDefault="00872E38" w:rsidP="00872E38">
      <w:pPr>
        <w:pStyle w:val="Bibliography"/>
      </w:pPr>
      <w:r w:rsidRPr="00872E38">
        <w:t xml:space="preserve">Barkan, Leonard. 2001. ‘What Did Shakespeare Read?’, in </w:t>
      </w:r>
      <w:r w:rsidRPr="00872E38">
        <w:rPr>
          <w:i/>
          <w:iCs/>
        </w:rPr>
        <w:t>The Cambridge Companion to Shakespeare / Eds. Margreta De Grazia and Stanley Wells</w:t>
      </w:r>
      <w:r w:rsidRPr="00872E38">
        <w:t xml:space="preserve"> (Cambridge: CUP), pp. 31–47</w:t>
      </w:r>
    </w:p>
    <w:p w14:paraId="585A43D6" w14:textId="77777777" w:rsidR="00872E38" w:rsidRPr="00872E38" w:rsidRDefault="00872E38" w:rsidP="00872E38">
      <w:pPr>
        <w:pStyle w:val="Bibliography"/>
      </w:pPr>
      <w:r w:rsidRPr="00872E38">
        <w:t xml:space="preserve">Barton, Anne. 1994. </w:t>
      </w:r>
      <w:r w:rsidRPr="00872E38">
        <w:rPr>
          <w:i/>
          <w:iCs/>
        </w:rPr>
        <w:t>Essays, Mainly Shakespearean</w:t>
      </w:r>
      <w:r w:rsidRPr="00872E38">
        <w:t xml:space="preserve"> (Cambridge [England] ; New York: Cambridge University Press)</w:t>
      </w:r>
    </w:p>
    <w:p w14:paraId="19E952FE" w14:textId="77777777" w:rsidR="00872E38" w:rsidRPr="00872E38" w:rsidRDefault="00872E38" w:rsidP="00872E38">
      <w:pPr>
        <w:pStyle w:val="Bibliography"/>
      </w:pPr>
      <w:r w:rsidRPr="00872E38">
        <w:t xml:space="preserve">Bednarz, James P. 2001. </w:t>
      </w:r>
      <w:r w:rsidRPr="00872E38">
        <w:rPr>
          <w:i/>
          <w:iCs/>
        </w:rPr>
        <w:t>Shakespeare &amp; the Poets’ War</w:t>
      </w:r>
      <w:r w:rsidRPr="00872E38">
        <w:t xml:space="preserve"> (New York: Columbia University Press)</w:t>
      </w:r>
    </w:p>
    <w:p w14:paraId="2721A37B" w14:textId="77777777" w:rsidR="00872E38" w:rsidRPr="00872E38" w:rsidRDefault="00872E38" w:rsidP="00872E38">
      <w:pPr>
        <w:pStyle w:val="Bibliography"/>
      </w:pPr>
      <w:r w:rsidRPr="00872E38">
        <w:t xml:space="preserve">Biggins, Dennis. 1962. ‘“Exit Pursued by a Beare”: A Problem in “The Winter’s Tale”’, </w:t>
      </w:r>
      <w:r w:rsidRPr="00872E38">
        <w:rPr>
          <w:i/>
          <w:iCs/>
        </w:rPr>
        <w:t>Shakespeare Quarterly</w:t>
      </w:r>
      <w:r w:rsidRPr="00872E38">
        <w:t>, 13.1: 3–13</w:t>
      </w:r>
    </w:p>
    <w:p w14:paraId="50896AEB" w14:textId="54E09210" w:rsidR="00872E38" w:rsidRDefault="00872E38" w:rsidP="00872E38">
      <w:pPr>
        <w:pStyle w:val="Bibliography"/>
      </w:pPr>
      <w:r w:rsidRPr="00872E38">
        <w:t xml:space="preserve">Boas, Henriëtte. 1938. </w:t>
      </w:r>
      <w:r w:rsidRPr="00872E38">
        <w:rPr>
          <w:i/>
          <w:iCs/>
        </w:rPr>
        <w:t>Aeneas’ Arrival in Latium</w:t>
      </w:r>
      <w:r w:rsidRPr="00872E38">
        <w:t xml:space="preserve"> (Amsterdam: N. v. Noordhollandsche uitgevers-mij)</w:t>
      </w:r>
    </w:p>
    <w:p w14:paraId="33357D22" w14:textId="6DCDF56C" w:rsidR="008830C8" w:rsidRDefault="008830C8" w:rsidP="00C02EAA">
      <w:pPr>
        <w:ind w:left="720" w:hanging="720"/>
        <w:rPr>
          <w:lang w:val="en-US" w:eastAsia="en-US" w:bidi="ar-SA"/>
        </w:rPr>
      </w:pPr>
      <w:r>
        <w:rPr>
          <w:lang w:val="en-US" w:eastAsia="en-US" w:bidi="ar-SA"/>
        </w:rPr>
        <w:t xml:space="preserve">Dekker, Thomas. 1953-1961. </w:t>
      </w:r>
      <w:r>
        <w:rPr>
          <w:i/>
          <w:iCs/>
          <w:lang w:val="en-US" w:eastAsia="en-US" w:bidi="ar-SA"/>
        </w:rPr>
        <w:t>The Dramatic Works of Thomas Dekker</w:t>
      </w:r>
      <w:r>
        <w:rPr>
          <w:lang w:val="en-US" w:eastAsia="en-US" w:bidi="ar-SA"/>
        </w:rPr>
        <w:t>, ed. Fredson Bowers (Cambridge: Cambrdge University Press)</w:t>
      </w:r>
    </w:p>
    <w:p w14:paraId="4E7FCA38" w14:textId="77777777" w:rsidR="003E315F" w:rsidRPr="003E315F" w:rsidRDefault="003E315F" w:rsidP="003E315F">
      <w:pPr>
        <w:rPr>
          <w:lang w:val="en-US" w:eastAsia="en-US" w:bidi="ar-SA"/>
        </w:rPr>
      </w:pPr>
    </w:p>
    <w:p w14:paraId="42D78CEB" w14:textId="2A66D1B8" w:rsidR="00872E38" w:rsidRPr="00872E38" w:rsidRDefault="00872E38" w:rsidP="00872E38">
      <w:pPr>
        <w:pStyle w:val="Bibliography"/>
      </w:pPr>
      <w:r w:rsidRPr="00872E38">
        <w:t>Brink, C. O. 1963</w:t>
      </w:r>
      <w:r w:rsidR="004A745A">
        <w:t>-1985</w:t>
      </w:r>
      <w:r w:rsidRPr="00872E38">
        <w:t xml:space="preserve">. </w:t>
      </w:r>
      <w:r w:rsidRPr="00872E38">
        <w:rPr>
          <w:i/>
          <w:iCs/>
        </w:rPr>
        <w:t>Horace on Poetry</w:t>
      </w:r>
      <w:r w:rsidRPr="00872E38">
        <w:t xml:space="preserve"> (</w:t>
      </w:r>
      <w:r w:rsidR="00AB2652">
        <w:t xml:space="preserve">Cambridge: </w:t>
      </w:r>
      <w:r w:rsidRPr="00872E38">
        <w:t>Cambridge University Press)</w:t>
      </w:r>
    </w:p>
    <w:p w14:paraId="6245DB27" w14:textId="77777777" w:rsidR="00872E38" w:rsidRPr="00872E38" w:rsidRDefault="00872E38" w:rsidP="00872E38">
      <w:pPr>
        <w:pStyle w:val="Bibliography"/>
      </w:pPr>
      <w:r w:rsidRPr="00872E38">
        <w:t xml:space="preserve">Carpenter, Rhys. 1946. </w:t>
      </w:r>
      <w:r w:rsidRPr="00872E38">
        <w:rPr>
          <w:i/>
          <w:iCs/>
        </w:rPr>
        <w:t>Folk Tale, Fiction and Saga in the Homeric Epics</w:t>
      </w:r>
      <w:r w:rsidRPr="00872E38">
        <w:t>, Sather Classical Lectures, v. 20, 1940 (Berkeley, Los Angeles: University of California Press)</w:t>
      </w:r>
    </w:p>
    <w:p w14:paraId="2CF54175" w14:textId="77777777" w:rsidR="00872E38" w:rsidRPr="00872E38" w:rsidRDefault="00872E38" w:rsidP="00872E38">
      <w:pPr>
        <w:pStyle w:val="Bibliography"/>
      </w:pPr>
      <w:r w:rsidRPr="00872E38">
        <w:lastRenderedPageBreak/>
        <w:t xml:space="preserve">Cook, Arthur Bernard. 1914. </w:t>
      </w:r>
      <w:r w:rsidRPr="00872E38">
        <w:rPr>
          <w:i/>
          <w:iCs/>
        </w:rPr>
        <w:t>Zeus: A Study in Ancient Religion</w:t>
      </w:r>
      <w:r w:rsidRPr="00872E38">
        <w:t xml:space="preserve"> (Cambridge [Eng.]: The University Press)</w:t>
      </w:r>
    </w:p>
    <w:p w14:paraId="57DCFA9F" w14:textId="77777777" w:rsidR="00872E38" w:rsidRPr="00872E38" w:rsidRDefault="00872E38" w:rsidP="00872E38">
      <w:pPr>
        <w:pStyle w:val="Bibliography"/>
      </w:pPr>
      <w:r w:rsidRPr="00872E38">
        <w:t xml:space="preserve">Curtius, Ernst Robert. 1973. </w:t>
      </w:r>
      <w:r w:rsidRPr="00872E38">
        <w:rPr>
          <w:i/>
          <w:iCs/>
        </w:rPr>
        <w:t>European Literature and the Latin Middle Ages</w:t>
      </w:r>
      <w:r w:rsidRPr="00872E38">
        <w:t>, trans. by Willard R. Trask (Princeton University Press: Bollingen.)</w:t>
      </w:r>
    </w:p>
    <w:p w14:paraId="24CEDD46" w14:textId="28EC9576" w:rsidR="00B36CD8" w:rsidRPr="00B36CD8" w:rsidRDefault="00B36CD8" w:rsidP="00B36CD8">
      <w:pPr>
        <w:pStyle w:val="Bibliography"/>
      </w:pPr>
      <w:r>
        <w:t xml:space="preserve">Donatus, Aelius. 1997. </w:t>
      </w:r>
      <w:r w:rsidRPr="00B36CD8">
        <w:rPr>
          <w:i/>
          <w:iCs/>
          <w:lang w:val="en-GB"/>
        </w:rPr>
        <w:t>Vitae vergilianae antiquae</w:t>
      </w:r>
      <w:r>
        <w:rPr>
          <w:lang w:val="en-GB"/>
        </w:rPr>
        <w:t xml:space="preserve">, edd. Giorgio Brugnoli and Fabio Stok </w:t>
      </w:r>
      <w:r w:rsidRPr="00B36CD8">
        <w:rPr>
          <w:lang w:val="en-GB"/>
        </w:rPr>
        <w:t>(</w:t>
      </w:r>
      <w:r w:rsidRPr="00B36CD8">
        <w:t>Rome: Istituto Polygraphico)</w:t>
      </w:r>
    </w:p>
    <w:p w14:paraId="53878CCA" w14:textId="67A44A9A" w:rsidR="00872E38" w:rsidRPr="00872E38" w:rsidRDefault="00872E38" w:rsidP="00872E38">
      <w:pPr>
        <w:pStyle w:val="Bibliography"/>
      </w:pPr>
      <w:r w:rsidRPr="00872E38">
        <w:t xml:space="preserve">Drandl, A. 1903. ‘Horaz Und Shakespeare’, </w:t>
      </w:r>
      <w:r w:rsidRPr="00872E38">
        <w:rPr>
          <w:i/>
          <w:iCs/>
        </w:rPr>
        <w:t>Shakespeare-Jahrbuch</w:t>
      </w:r>
      <w:r w:rsidRPr="00872E38">
        <w:t>, 39: 233–34</w:t>
      </w:r>
    </w:p>
    <w:p w14:paraId="1230F1DC" w14:textId="77777777" w:rsidR="00872E38" w:rsidRPr="00872E38" w:rsidRDefault="00872E38" w:rsidP="00872E38">
      <w:pPr>
        <w:pStyle w:val="Bibliography"/>
      </w:pPr>
      <w:r w:rsidRPr="00872E38">
        <w:t xml:space="preserve">Dryden, John. 1964. </w:t>
      </w:r>
      <w:r w:rsidRPr="00872E38">
        <w:rPr>
          <w:i/>
          <w:iCs/>
        </w:rPr>
        <w:t>Of Dramatick Poesie: An Essay</w:t>
      </w:r>
      <w:r w:rsidRPr="00872E38">
        <w:t>, ed. by James T. Boulton (London: Oxford University Press)</w:t>
      </w:r>
    </w:p>
    <w:p w14:paraId="146866EF" w14:textId="35C0B6B2" w:rsidR="001B69D7" w:rsidRPr="001B69D7" w:rsidRDefault="00872E38" w:rsidP="00BD5C4D">
      <w:pPr>
        <w:pStyle w:val="Bibliography"/>
      </w:pPr>
      <w:r w:rsidRPr="00872E38">
        <w:t xml:space="preserve">Dumézil, Georges. 1969. </w:t>
      </w:r>
      <w:r w:rsidRPr="00872E38">
        <w:rPr>
          <w:i/>
          <w:iCs/>
        </w:rPr>
        <w:t>Heur et Malheur Du Guerrier: Aspects Mythiques de La Fonction Guerrière Chez Led Indo-Européens</w:t>
      </w:r>
      <w:r w:rsidRPr="00872E38">
        <w:t>, Collection Hier (Paris: Presses universitaires de France)</w:t>
      </w:r>
    </w:p>
    <w:p w14:paraId="7BE82D4B" w14:textId="256E60A4" w:rsidR="00872E38" w:rsidRPr="00872E38" w:rsidRDefault="00872E38" w:rsidP="00872E38">
      <w:pPr>
        <w:pStyle w:val="Bibliography"/>
      </w:pPr>
      <w:r w:rsidRPr="00872E38">
        <w:t xml:space="preserve">Feeney, Denis C. 2007. </w:t>
      </w:r>
      <w:r w:rsidRPr="00872E38">
        <w:rPr>
          <w:i/>
          <w:iCs/>
        </w:rPr>
        <w:t>Caesar’s Calendar : Ancient Time and the Beginnings of History</w:t>
      </w:r>
      <w:r w:rsidRPr="00872E38">
        <w:t>,</w:t>
      </w:r>
      <w:r w:rsidR="00280FF9">
        <w:t xml:space="preserve"> </w:t>
      </w:r>
      <w:r w:rsidRPr="00872E38">
        <w:t>(Berkeley: University of California Press)</w:t>
      </w:r>
    </w:p>
    <w:p w14:paraId="419DF0CC" w14:textId="5B7FFACE" w:rsidR="007251B7" w:rsidRPr="007251B7" w:rsidRDefault="007251B7" w:rsidP="00872E38">
      <w:pPr>
        <w:pStyle w:val="Bibliography"/>
      </w:pPr>
      <w:r>
        <w:t xml:space="preserve">Gellius, Aulus. 1968. </w:t>
      </w:r>
      <w:r>
        <w:rPr>
          <w:i/>
          <w:iCs/>
        </w:rPr>
        <w:t>A. Gellii Noctes Atticae</w:t>
      </w:r>
      <w:r>
        <w:t>, ed. P.K. Marshall (Oxford: Oxford University Press).</w:t>
      </w:r>
    </w:p>
    <w:p w14:paraId="151E825F" w14:textId="192BD52D" w:rsidR="00872E38" w:rsidRPr="00872E38" w:rsidRDefault="00872E38" w:rsidP="00872E38">
      <w:pPr>
        <w:pStyle w:val="Bibliography"/>
      </w:pPr>
      <w:r w:rsidRPr="00872E38">
        <w:t xml:space="preserve">Gesner, Carol. 1970. </w:t>
      </w:r>
      <w:r w:rsidRPr="00872E38">
        <w:rPr>
          <w:i/>
          <w:iCs/>
        </w:rPr>
        <w:t>Shakespeare &amp; the Greek Romance: A Study of Origins</w:t>
      </w:r>
      <w:r w:rsidRPr="00872E38">
        <w:t xml:space="preserve"> (Lexington: University Press of Kentucky)</w:t>
      </w:r>
    </w:p>
    <w:p w14:paraId="4E7C2E2F" w14:textId="77777777" w:rsidR="00872E38" w:rsidRPr="00872E38" w:rsidRDefault="00872E38" w:rsidP="00872E38">
      <w:pPr>
        <w:pStyle w:val="Bibliography"/>
      </w:pPr>
      <w:r w:rsidRPr="00872E38">
        <w:t xml:space="preserve">Geue, Tom. 2014. ‘Editing the Opposition: Horace’s « Ars Politica »’, </w:t>
      </w:r>
      <w:r w:rsidRPr="00872E38">
        <w:rPr>
          <w:i/>
          <w:iCs/>
        </w:rPr>
        <w:t>Materiali e Discussioni per l’Analisi Dei Testi Classici</w:t>
      </w:r>
      <w:r w:rsidRPr="00872E38">
        <w:t>: 143–72</w:t>
      </w:r>
    </w:p>
    <w:p w14:paraId="0D049958" w14:textId="77777777" w:rsidR="00872E38" w:rsidRPr="00872E38" w:rsidRDefault="00872E38" w:rsidP="00872E38">
      <w:pPr>
        <w:pStyle w:val="Bibliography"/>
      </w:pPr>
      <w:r w:rsidRPr="00872E38">
        <w:t xml:space="preserve">Hardie, Philip R. 1986. </w:t>
      </w:r>
      <w:r w:rsidRPr="00872E38">
        <w:rPr>
          <w:i/>
          <w:iCs/>
        </w:rPr>
        <w:t>Virgil’s Aeneid : Cosmos and Imperium</w:t>
      </w:r>
      <w:r w:rsidRPr="00872E38">
        <w:t xml:space="preserve"> (Oxford: Clarendon)</w:t>
      </w:r>
    </w:p>
    <w:p w14:paraId="047B7766" w14:textId="7D85F8FA" w:rsidR="00872E38" w:rsidRDefault="00872E38" w:rsidP="00872E38">
      <w:pPr>
        <w:pStyle w:val="Bibliography"/>
      </w:pPr>
      <w:r w:rsidRPr="00872E38">
        <w:t xml:space="preserve">———. 1997. ‘Closure in Latin Epic’, in </w:t>
      </w:r>
      <w:r w:rsidRPr="00872E38">
        <w:rPr>
          <w:i/>
          <w:iCs/>
        </w:rPr>
        <w:t>Classical Closure : Reading the End in Greek and Latin Literature</w:t>
      </w:r>
      <w:r w:rsidR="00BE2016">
        <w:t>,</w:t>
      </w:r>
      <w:r w:rsidRPr="00872E38">
        <w:t xml:space="preserve"> ed</w:t>
      </w:r>
      <w:r w:rsidR="00EE63A1">
        <w:t>s.</w:t>
      </w:r>
      <w:r w:rsidRPr="00872E38">
        <w:t xml:space="preserve"> Deborah H. Roberts, Francis M. Dunn, and Don P. Fowler (Princeton (N.J.): Princeton University Pr.), pp. 139–62</w:t>
      </w:r>
    </w:p>
    <w:p w14:paraId="31278818" w14:textId="703D5071" w:rsidR="00FE4680" w:rsidRPr="003752F9" w:rsidRDefault="00056E8A" w:rsidP="00541444">
      <w:pPr>
        <w:ind w:left="720" w:hanging="720"/>
        <w:rPr>
          <w:lang w:val="en-US" w:eastAsia="en-US" w:bidi="ar-SA"/>
        </w:rPr>
      </w:pPr>
      <w:r>
        <w:rPr>
          <w:lang w:val="en-US" w:eastAsia="en-US" w:bidi="ar-SA"/>
        </w:rPr>
        <w:t>Horatius Flaccus, Quintus</w:t>
      </w:r>
      <w:r w:rsidR="003752F9">
        <w:rPr>
          <w:lang w:val="en-US" w:eastAsia="en-US" w:bidi="ar-SA"/>
        </w:rPr>
        <w:t xml:space="preserve">. 1985. </w:t>
      </w:r>
      <w:r w:rsidR="003752F9">
        <w:rPr>
          <w:i/>
          <w:iCs/>
          <w:lang w:val="en-US" w:eastAsia="en-US" w:bidi="ar-SA"/>
        </w:rPr>
        <w:t>Q. Horatii Flacci Opera</w:t>
      </w:r>
      <w:r w:rsidR="003752F9">
        <w:rPr>
          <w:lang w:val="en-US" w:eastAsia="en-US" w:bidi="ar-SA"/>
        </w:rPr>
        <w:t>, ed. D.R. Shackleton Bailey (Stuttgart: Teubner).</w:t>
      </w:r>
    </w:p>
    <w:p w14:paraId="1CEA3A9F" w14:textId="77777777" w:rsidR="00FE4680" w:rsidRDefault="00FE4680" w:rsidP="00541444">
      <w:pPr>
        <w:ind w:left="720" w:hanging="720"/>
        <w:rPr>
          <w:lang w:val="en-US" w:eastAsia="en-US" w:bidi="ar-SA"/>
        </w:rPr>
      </w:pPr>
    </w:p>
    <w:p w14:paraId="7EAEDC74" w14:textId="58041F09" w:rsidR="003953AC" w:rsidRPr="002022E8" w:rsidRDefault="003953AC" w:rsidP="00541444">
      <w:pPr>
        <w:ind w:left="720" w:hanging="720"/>
        <w:rPr>
          <w:lang w:val="en-US" w:eastAsia="en-US" w:bidi="ar-SA"/>
        </w:rPr>
      </w:pPr>
      <w:r>
        <w:rPr>
          <w:lang w:val="en-US" w:eastAsia="en-US" w:bidi="ar-SA"/>
        </w:rPr>
        <w:t xml:space="preserve">Jackson, Gabriele Bernard. 2012. (ed.) </w:t>
      </w:r>
      <w:r>
        <w:rPr>
          <w:i/>
          <w:iCs/>
          <w:lang w:val="en-US" w:eastAsia="en-US" w:bidi="ar-SA"/>
        </w:rPr>
        <w:t>Poetaster</w:t>
      </w:r>
      <w:r>
        <w:rPr>
          <w:lang w:val="en-US" w:eastAsia="en-US" w:bidi="ar-SA"/>
        </w:rPr>
        <w:t xml:space="preserve">, in </w:t>
      </w:r>
      <w:r w:rsidR="002022E8">
        <w:rPr>
          <w:i/>
          <w:iCs/>
          <w:lang w:val="en-US" w:eastAsia="en-US" w:bidi="ar-SA"/>
        </w:rPr>
        <w:t>The Cambridge Edition of the Works of Ben Jonson</w:t>
      </w:r>
      <w:r w:rsidR="002022E8">
        <w:rPr>
          <w:lang w:val="en-US" w:eastAsia="en-US" w:bidi="ar-SA"/>
        </w:rPr>
        <w:t xml:space="preserve"> Volume 2, edd. David Bevington, Martin Butler, Ian Donaldson (Cambridge: Cambridge University Press), pp. 1–182</w:t>
      </w:r>
    </w:p>
    <w:p w14:paraId="2AA2E083" w14:textId="77777777" w:rsidR="003953AC" w:rsidRPr="003953AC" w:rsidRDefault="003953AC" w:rsidP="003953AC">
      <w:pPr>
        <w:rPr>
          <w:lang w:val="en-US" w:eastAsia="en-US" w:bidi="ar-SA"/>
        </w:rPr>
      </w:pPr>
    </w:p>
    <w:p w14:paraId="17AE6156" w14:textId="41A79A61" w:rsidR="00BD5C4D" w:rsidRDefault="00872E38" w:rsidP="00BD5C4D">
      <w:pPr>
        <w:pStyle w:val="Bibliography"/>
      </w:pPr>
      <w:r w:rsidRPr="00872E38">
        <w:t xml:space="preserve">Jennison, George. 1937. </w:t>
      </w:r>
      <w:r w:rsidRPr="00872E38">
        <w:rPr>
          <w:i/>
          <w:iCs/>
        </w:rPr>
        <w:t>Animals for Show and Pleasure in Ancient Rome</w:t>
      </w:r>
      <w:r w:rsidRPr="00872E38">
        <w:t xml:space="preserve">, </w:t>
      </w:r>
      <w:r w:rsidR="00C47883">
        <w:t>(</w:t>
      </w:r>
      <w:r w:rsidRPr="00872E38">
        <w:t>Manchester: Manchester University Press)</w:t>
      </w:r>
    </w:p>
    <w:p w14:paraId="55DA3FF2" w14:textId="7DE0C3AD" w:rsidR="00BD5C4D" w:rsidRDefault="00BD5C4D" w:rsidP="00BB249F">
      <w:pPr>
        <w:ind w:left="720" w:hanging="720"/>
        <w:rPr>
          <w:lang w:val="en-US" w:eastAsia="en-US" w:bidi="ar-SA"/>
        </w:rPr>
      </w:pPr>
      <w:r>
        <w:rPr>
          <w:lang w:val="en-US" w:eastAsia="en-US" w:bidi="ar-SA"/>
        </w:rPr>
        <w:t xml:space="preserve">Jonson, Ben. 2012. </w:t>
      </w:r>
      <w:r>
        <w:rPr>
          <w:i/>
          <w:iCs/>
          <w:lang w:val="en-US" w:eastAsia="en-US" w:bidi="ar-SA"/>
        </w:rPr>
        <w:t>Volpone, or The Fox</w:t>
      </w:r>
      <w:r>
        <w:rPr>
          <w:lang w:val="en-US" w:eastAsia="en-US" w:bidi="ar-SA"/>
        </w:rPr>
        <w:t xml:space="preserve">, ed. Richard Dutton in </w:t>
      </w:r>
      <w:r>
        <w:rPr>
          <w:i/>
          <w:iCs/>
          <w:lang w:val="en-US" w:eastAsia="en-US" w:bidi="ar-SA"/>
        </w:rPr>
        <w:t>The Cambridge Edition of the Works of Ben Jonson</w:t>
      </w:r>
      <w:r>
        <w:rPr>
          <w:lang w:val="en-US" w:eastAsia="en-US" w:bidi="ar-SA"/>
        </w:rPr>
        <w:t xml:space="preserve"> Volume 3, eds. David Bevington, Martin Butler, Ian Donaldson (Cambridge: Cambridge University Press), pp. 1–192</w:t>
      </w:r>
    </w:p>
    <w:p w14:paraId="757B3D49" w14:textId="77777777" w:rsidR="00BD5C4D" w:rsidRPr="00BD5C4D" w:rsidRDefault="00BD5C4D" w:rsidP="00BD5C4D">
      <w:pPr>
        <w:rPr>
          <w:lang w:val="en-US" w:eastAsia="en-US" w:bidi="ar-SA"/>
        </w:rPr>
      </w:pPr>
    </w:p>
    <w:p w14:paraId="11E67DEA" w14:textId="77777777" w:rsidR="00872E38" w:rsidRPr="00872E38" w:rsidRDefault="00872E38" w:rsidP="00872E38">
      <w:pPr>
        <w:pStyle w:val="Bibliography"/>
      </w:pPr>
      <w:r w:rsidRPr="00872E38">
        <w:t>Kachuck, Aaron. 2015. ‘Solitude and Imagination: Cicero, Virgil, Horace, Propertius’ (Princeton, N.J.: Princeton University)</w:t>
      </w:r>
    </w:p>
    <w:p w14:paraId="527942FD" w14:textId="77777777" w:rsidR="00872E38" w:rsidRPr="00872E38" w:rsidRDefault="00872E38" w:rsidP="00872E38">
      <w:pPr>
        <w:pStyle w:val="Bibliography"/>
      </w:pPr>
      <w:r w:rsidRPr="00872E38">
        <w:lastRenderedPageBreak/>
        <w:t xml:space="preserve">Keller, Otto. 1909. </w:t>
      </w:r>
      <w:r w:rsidRPr="00872E38">
        <w:rPr>
          <w:i/>
          <w:iCs/>
        </w:rPr>
        <w:t>Die Antike Tierwelt</w:t>
      </w:r>
      <w:r w:rsidRPr="00872E38">
        <w:t xml:space="preserve"> (Leipzig: W. Engelmann)</w:t>
      </w:r>
    </w:p>
    <w:p w14:paraId="110BBA9B" w14:textId="2F19D60A" w:rsidR="00872E38" w:rsidRPr="00896A9F" w:rsidRDefault="00872E38" w:rsidP="00872E38">
      <w:pPr>
        <w:pStyle w:val="Bibliography"/>
      </w:pPr>
      <w:r w:rsidRPr="00872E38">
        <w:t xml:space="preserve">Kytzler, Bernhard. 2006. ‘Horatius’, </w:t>
      </w:r>
      <w:r w:rsidRPr="00872E38">
        <w:rPr>
          <w:i/>
          <w:iCs/>
        </w:rPr>
        <w:t xml:space="preserve">Brill’s New Pauly, </w:t>
      </w:r>
      <w:r w:rsidRPr="00896A9F">
        <w:t>Ed. Hubert Cancik, Helmut Schneider, Christine F. Salazar</w:t>
      </w:r>
      <w:r w:rsidR="00896A9F">
        <w:t xml:space="preserve"> (Stuttgart: Metzler</w:t>
      </w:r>
      <w:r w:rsidR="00992FBC">
        <w:t>)</w:t>
      </w:r>
    </w:p>
    <w:p w14:paraId="0A0285DB" w14:textId="77777777" w:rsidR="00872E38" w:rsidRPr="00872E38" w:rsidRDefault="00872E38" w:rsidP="00872E38">
      <w:pPr>
        <w:pStyle w:val="Bibliography"/>
      </w:pPr>
      <w:r w:rsidRPr="00872E38">
        <w:t xml:space="preserve">Lachman, Vera R., and F. Edward Cranz. 1971. ‘Aeschylus’, </w:t>
      </w:r>
      <w:r w:rsidRPr="00872E38">
        <w:rPr>
          <w:i/>
          <w:iCs/>
        </w:rPr>
        <w:t>CTC</w:t>
      </w:r>
      <w:r w:rsidRPr="00872E38">
        <w:t xml:space="preserve"> (Washington: Catholic University of America Press), pp. 5–25</w:t>
      </w:r>
    </w:p>
    <w:p w14:paraId="1DD5E938" w14:textId="732D1ACB" w:rsidR="00872E38" w:rsidRDefault="00872E38" w:rsidP="00872E38">
      <w:pPr>
        <w:pStyle w:val="Bibliography"/>
      </w:pPr>
      <w:r w:rsidRPr="00872E38">
        <w:t>Lazarus, Micha. 2016</w:t>
      </w:r>
      <w:r w:rsidR="00FD4A5E">
        <w:t>a</w:t>
      </w:r>
      <w:r w:rsidRPr="00872E38">
        <w:t xml:space="preserve">. ‘Poetry and Horseplay in Sidney’s Defence of Poesie.’, </w:t>
      </w:r>
      <w:r w:rsidRPr="00872E38">
        <w:rPr>
          <w:i/>
          <w:iCs/>
        </w:rPr>
        <w:t>Journal of the Warburg and Courtauld Institutes</w:t>
      </w:r>
      <w:r w:rsidRPr="00872E38">
        <w:t>, LXXIX: 149–82</w:t>
      </w:r>
    </w:p>
    <w:p w14:paraId="7D6FF6E4" w14:textId="6695ED2C" w:rsidR="00FD4A5E" w:rsidRPr="00FD4A5E" w:rsidRDefault="00FD4A5E" w:rsidP="0067335B">
      <w:pPr>
        <w:ind w:left="720" w:hanging="720"/>
        <w:rPr>
          <w:rFonts w:eastAsiaTheme="minorHAnsi"/>
          <w:lang w:eastAsia="en-US" w:bidi="ar-SA"/>
        </w:rPr>
      </w:pPr>
      <w:r>
        <w:t xml:space="preserve">———. 2016b. </w:t>
      </w:r>
      <w:r w:rsidRPr="00872E38">
        <w:t>‘</w:t>
      </w:r>
      <w:r w:rsidRPr="00FD4A5E">
        <w:rPr>
          <w:lang w:bidi="ar-SA"/>
        </w:rPr>
        <w:t>Aristotelian Criticism in Sixteenth-Century England</w:t>
      </w:r>
      <w:r w:rsidRPr="00872E38">
        <w:t>’</w:t>
      </w:r>
      <w:r>
        <w:t xml:space="preserve">, </w:t>
      </w:r>
      <w:r>
        <w:rPr>
          <w:i/>
          <w:iCs/>
        </w:rPr>
        <w:t>Oxford Handbooks Online</w:t>
      </w:r>
      <w:r>
        <w:t xml:space="preserve">, DOI: </w:t>
      </w:r>
      <w:r w:rsidRPr="00FD4A5E">
        <w:rPr>
          <w:rFonts w:eastAsiaTheme="minorHAnsi"/>
          <w:lang w:eastAsia="en-US" w:bidi="ar-SA"/>
        </w:rPr>
        <w:t>10.1093/oxfordhb/9780199935338.013.148</w:t>
      </w:r>
    </w:p>
    <w:p w14:paraId="18C785AE" w14:textId="77ADA30B" w:rsidR="00FD4A5E" w:rsidRDefault="00FD4A5E" w:rsidP="00FD4A5E"/>
    <w:p w14:paraId="5B54CE70" w14:textId="142BCC8A" w:rsidR="00AF5FAB" w:rsidRPr="00AF5FAB" w:rsidRDefault="00AF5FAB" w:rsidP="00AF5FAB">
      <w:pPr>
        <w:ind w:left="720" w:hanging="720"/>
      </w:pPr>
      <w:r>
        <w:t xml:space="preserve">Livius, Titus. 1974. </w:t>
      </w:r>
      <w:r>
        <w:rPr>
          <w:i/>
          <w:iCs/>
        </w:rPr>
        <w:t>Titi Livi Ab Urbe Condita</w:t>
      </w:r>
      <w:r>
        <w:t>, ed. R.M. Ogilvie (Oxford, Oxford University Press).</w:t>
      </w:r>
    </w:p>
    <w:p w14:paraId="5EA82432" w14:textId="77777777" w:rsidR="00AF5FAB" w:rsidRPr="00FD4A5E" w:rsidRDefault="00AF5FAB" w:rsidP="00FD4A5E"/>
    <w:p w14:paraId="3260C7D6" w14:textId="2F3982C4" w:rsidR="00872E38" w:rsidRPr="00872E38" w:rsidRDefault="00872E38" w:rsidP="00872E38">
      <w:pPr>
        <w:pStyle w:val="Bibliography"/>
      </w:pPr>
      <w:r w:rsidRPr="00872E38">
        <w:t xml:space="preserve">Loomis, Catherine. 2016. ‘Bringing Justice to Bear: An Unusual 1609 Trial’, in </w:t>
      </w:r>
      <w:r w:rsidRPr="00872E38">
        <w:rPr>
          <w:i/>
          <w:iCs/>
        </w:rPr>
        <w:t xml:space="preserve">Shaping Shakespeare for Performance: The Bear </w:t>
      </w:r>
      <w:r w:rsidRPr="00EE63A1">
        <w:rPr>
          <w:i/>
          <w:iCs/>
        </w:rPr>
        <w:t>Stage</w:t>
      </w:r>
      <w:r w:rsidR="00EE63A1">
        <w:t>, eds</w:t>
      </w:r>
      <w:r w:rsidRPr="00EE63A1">
        <w:t>. Catherine Loomis and Sid Ray</w:t>
      </w:r>
      <w:r w:rsidRPr="00872E38">
        <w:t xml:space="preserve"> (Madison, Wiscon</w:t>
      </w:r>
      <w:r w:rsidR="003104F4">
        <w:t xml:space="preserve"> </w:t>
      </w:r>
      <w:r w:rsidRPr="00872E38">
        <w:t>sin: Fairleigh Dickinson University Press), pp. 171–86</w:t>
      </w:r>
    </w:p>
    <w:p w14:paraId="62DBA960" w14:textId="1238E064" w:rsidR="003B32E7" w:rsidRPr="003B32E7" w:rsidRDefault="003B32E7" w:rsidP="007D6D8A">
      <w:pPr>
        <w:pStyle w:val="Bibliography"/>
      </w:pPr>
      <w:r>
        <w:t xml:space="preserve">Macaulay, Baron Thomas Babington. 1844. </w:t>
      </w:r>
      <w:r>
        <w:rPr>
          <w:i/>
          <w:iCs/>
        </w:rPr>
        <w:t>Essays Critical and Miscellaneous</w:t>
      </w:r>
      <w:r>
        <w:t xml:space="preserve"> (Philadelphia: Carey and Hart) </w:t>
      </w:r>
    </w:p>
    <w:p w14:paraId="28C8D49F" w14:textId="29F6244F" w:rsidR="004A3097" w:rsidRPr="004A3097" w:rsidRDefault="004A3097" w:rsidP="004A3097">
      <w:pPr>
        <w:pStyle w:val="Bibliography"/>
      </w:pPr>
      <w:r>
        <w:t xml:space="preserve">Maccus Plautus, T. 1903. </w:t>
      </w:r>
      <w:r>
        <w:rPr>
          <w:i/>
          <w:iCs/>
        </w:rPr>
        <w:t>T. Macci Plauti Comoediae</w:t>
      </w:r>
      <w:r>
        <w:t>, ed. W.M. Lindsay (Oxford: Oxford University Press)</w:t>
      </w:r>
    </w:p>
    <w:p w14:paraId="45DF22F3" w14:textId="2E2DA968" w:rsidR="00872E38" w:rsidRPr="00872E38" w:rsidRDefault="00872E38" w:rsidP="00872E38">
      <w:pPr>
        <w:pStyle w:val="Bibliography"/>
      </w:pPr>
      <w:r w:rsidRPr="00872E38">
        <w:t xml:space="preserve">Moul, Victoria. 2010. </w:t>
      </w:r>
      <w:r w:rsidRPr="00872E38">
        <w:rPr>
          <w:i/>
          <w:iCs/>
        </w:rPr>
        <w:t>Jonson, Horace and the Classical Tradition</w:t>
      </w:r>
      <w:r w:rsidRPr="00872E38">
        <w:t xml:space="preserve"> (New York: Cambridge University Press) </w:t>
      </w:r>
    </w:p>
    <w:p w14:paraId="1C4CA5B0" w14:textId="77777777" w:rsidR="00872E38" w:rsidRPr="00872E38" w:rsidRDefault="00872E38" w:rsidP="00872E38">
      <w:pPr>
        <w:pStyle w:val="Bibliography"/>
      </w:pPr>
      <w:r w:rsidRPr="00872E38">
        <w:t xml:space="preserve">Mueller, Janel M., and Joshua Scodel (eds.). 2009. </w:t>
      </w:r>
      <w:r w:rsidRPr="00872E38">
        <w:rPr>
          <w:i/>
          <w:iCs/>
        </w:rPr>
        <w:t>Elizabeth I: Translations, 1592-1598</w:t>
      </w:r>
      <w:r w:rsidRPr="00872E38">
        <w:t xml:space="preserve"> (Chicago: University of Chicago Press)</w:t>
      </w:r>
    </w:p>
    <w:p w14:paraId="437D0982" w14:textId="33A1687A" w:rsidR="00872E38" w:rsidRPr="00872E38" w:rsidRDefault="00872E38" w:rsidP="00872E38">
      <w:pPr>
        <w:pStyle w:val="Bibliography"/>
      </w:pPr>
      <w:r w:rsidRPr="00872E38">
        <w:t xml:space="preserve">Mund-Dopchie, Monique. 1984. </w:t>
      </w:r>
      <w:r w:rsidRPr="00872E38">
        <w:rPr>
          <w:i/>
          <w:iCs/>
        </w:rPr>
        <w:t>La Survie d’Eschyle à La Renaissance: Éditions, Traductions, Commentaires et Imitations</w:t>
      </w:r>
      <w:r w:rsidR="00B22850">
        <w:t xml:space="preserve"> </w:t>
      </w:r>
      <w:r w:rsidRPr="00872E38">
        <w:t>(Lovanii: Aedibus Peeters)</w:t>
      </w:r>
    </w:p>
    <w:p w14:paraId="2EE29F63" w14:textId="77777777" w:rsidR="00872E38" w:rsidRPr="00872E38" w:rsidRDefault="00872E38" w:rsidP="00872E38">
      <w:pPr>
        <w:pStyle w:val="Bibliography"/>
      </w:pPr>
      <w:r w:rsidRPr="00872E38">
        <w:t xml:space="preserve">Oliensis, Ellen. 1998. </w:t>
      </w:r>
      <w:r w:rsidRPr="00872E38">
        <w:rPr>
          <w:i/>
          <w:iCs/>
        </w:rPr>
        <w:t>Horace and the Rhetoric of Authority</w:t>
      </w:r>
      <w:r w:rsidRPr="00872E38">
        <w:t xml:space="preserve"> (Cambridge, U.K. ; New York: Cambridge University Press)</w:t>
      </w:r>
    </w:p>
    <w:p w14:paraId="0A17C5C2" w14:textId="7415926C" w:rsidR="0065782A" w:rsidRPr="0065782A" w:rsidRDefault="0065782A" w:rsidP="0065782A">
      <w:pPr>
        <w:pStyle w:val="Bibliography"/>
        <w:rPr>
          <w:lang w:val="en-GB"/>
        </w:rPr>
      </w:pPr>
      <w:r>
        <w:t xml:space="preserve">Ovidius Naso, Publius. 2004. </w:t>
      </w:r>
      <w:r w:rsidRPr="0065782A">
        <w:rPr>
          <w:i/>
          <w:iCs/>
          <w:lang w:val="en-GB"/>
        </w:rPr>
        <w:t>P. Ovidi Nasonis: Metamorphoses</w:t>
      </w:r>
      <w:r>
        <w:rPr>
          <w:lang w:val="en-GB"/>
        </w:rPr>
        <w:t>, ed. Richard Tarrant (Oxford: Oxford University Press).</w:t>
      </w:r>
    </w:p>
    <w:p w14:paraId="470966AA" w14:textId="46B43310" w:rsidR="00872E38" w:rsidRPr="00872E38" w:rsidRDefault="00872E38" w:rsidP="00872E38">
      <w:pPr>
        <w:pStyle w:val="Bibliography"/>
      </w:pPr>
      <w:r w:rsidRPr="00872E38">
        <w:t xml:space="preserve">Parker, Robert. 2005. </w:t>
      </w:r>
      <w:r w:rsidRPr="00872E38">
        <w:rPr>
          <w:i/>
          <w:iCs/>
        </w:rPr>
        <w:t>Polytheism and Society at Athens</w:t>
      </w:r>
      <w:r w:rsidRPr="00872E38">
        <w:t xml:space="preserve"> (Oxford University Press)</w:t>
      </w:r>
    </w:p>
    <w:p w14:paraId="4EB46F75" w14:textId="77777777" w:rsidR="00872E38" w:rsidRPr="00872E38" w:rsidRDefault="00872E38" w:rsidP="00872E38">
      <w:pPr>
        <w:pStyle w:val="Bibliography"/>
      </w:pPr>
      <w:r w:rsidRPr="00872E38">
        <w:t xml:space="preserve">Pastoureau, Michel. 2011. </w:t>
      </w:r>
      <w:r w:rsidRPr="00872E38">
        <w:rPr>
          <w:i/>
          <w:iCs/>
        </w:rPr>
        <w:t>The Bear: History of a Fallen King</w:t>
      </w:r>
      <w:r w:rsidRPr="00872E38">
        <w:t>, trans. by George Holoch (Cambridge, Mass: Belknap Press of Harvard University Press)</w:t>
      </w:r>
    </w:p>
    <w:p w14:paraId="7B24C453" w14:textId="77777777" w:rsidR="00872E38" w:rsidRPr="00872E38" w:rsidRDefault="00872E38" w:rsidP="00872E38">
      <w:pPr>
        <w:pStyle w:val="Bibliography"/>
      </w:pPr>
      <w:r w:rsidRPr="00872E38">
        <w:t xml:space="preserve">Pitcher, John. 1994. ‘“Fronted with the Sight of a Bear”: Cox of Collumpton and The Winter’s Tale’, </w:t>
      </w:r>
      <w:r w:rsidRPr="00872E38">
        <w:rPr>
          <w:i/>
          <w:iCs/>
        </w:rPr>
        <w:t>N&amp;Q</w:t>
      </w:r>
      <w:r w:rsidRPr="00872E38">
        <w:t>, 239: 47–53</w:t>
      </w:r>
    </w:p>
    <w:p w14:paraId="4C8CA8C6" w14:textId="77777777" w:rsidR="00872E38" w:rsidRPr="00872E38" w:rsidRDefault="00872E38" w:rsidP="00872E38">
      <w:pPr>
        <w:pStyle w:val="Bibliography"/>
      </w:pPr>
      <w:r w:rsidRPr="00872E38">
        <w:t xml:space="preserve">——— (ed.). 2010. </w:t>
      </w:r>
      <w:r w:rsidRPr="00872E38">
        <w:rPr>
          <w:i/>
          <w:iCs/>
        </w:rPr>
        <w:t>The Winter’s Tale / William Shakespeare</w:t>
      </w:r>
      <w:r w:rsidRPr="00872E38">
        <w:t xml:space="preserve"> (London: Arden Shakespeare)</w:t>
      </w:r>
    </w:p>
    <w:p w14:paraId="4B33A140" w14:textId="75732C15" w:rsidR="00872E38" w:rsidRPr="00872E38" w:rsidRDefault="00872E38" w:rsidP="00872E38">
      <w:pPr>
        <w:pStyle w:val="Bibliography"/>
      </w:pPr>
      <w:r w:rsidRPr="00872E38">
        <w:lastRenderedPageBreak/>
        <w:t xml:space="preserve">Pollard, Tanya. 2017. </w:t>
      </w:r>
      <w:r w:rsidRPr="00872E38">
        <w:rPr>
          <w:i/>
          <w:iCs/>
        </w:rPr>
        <w:t>Greek Tragic Women on Shakespearean Stages</w:t>
      </w:r>
      <w:r w:rsidR="00946CE8">
        <w:t xml:space="preserve"> </w:t>
      </w:r>
      <w:r w:rsidRPr="00872E38">
        <w:t>(Oxford, United Kingdom: Oxford University Press)</w:t>
      </w:r>
    </w:p>
    <w:p w14:paraId="16BDEE9E" w14:textId="77777777" w:rsidR="00872E38" w:rsidRPr="00872E38" w:rsidRDefault="00872E38" w:rsidP="00872E38">
      <w:pPr>
        <w:pStyle w:val="Bibliography"/>
      </w:pPr>
      <w:r w:rsidRPr="00872E38">
        <w:t xml:space="preserve">Randall, Dale B.J. 1985. ‘“This Is the Chase”: Or, the Further Pursuit of Shakepseare’s Bear’, </w:t>
      </w:r>
      <w:r w:rsidRPr="00872E38">
        <w:rPr>
          <w:i/>
          <w:iCs/>
        </w:rPr>
        <w:t>SJ</w:t>
      </w:r>
      <w:r w:rsidRPr="00872E38">
        <w:t>, 121: 89–85</w:t>
      </w:r>
    </w:p>
    <w:p w14:paraId="0F77D920" w14:textId="77777777" w:rsidR="00872E38" w:rsidRPr="00872E38" w:rsidRDefault="00872E38" w:rsidP="00872E38">
      <w:pPr>
        <w:pStyle w:val="Bibliography"/>
      </w:pPr>
      <w:r w:rsidRPr="00872E38">
        <w:t xml:space="preserve">Ravelhofer, Barbara. 2002. ‘“Beasts of Recreacion”: Henslowe’s White Bears’, </w:t>
      </w:r>
      <w:r w:rsidRPr="00872E38">
        <w:rPr>
          <w:i/>
          <w:iCs/>
        </w:rPr>
        <w:t>English Literary Renaissance</w:t>
      </w:r>
      <w:r w:rsidRPr="00872E38">
        <w:t>, 32.2: 287–323</w:t>
      </w:r>
    </w:p>
    <w:p w14:paraId="03D15D2C" w14:textId="469AB5F3" w:rsidR="00872E38" w:rsidRPr="00872E38" w:rsidRDefault="00872E38" w:rsidP="00872E38">
      <w:pPr>
        <w:pStyle w:val="Bibliography"/>
      </w:pPr>
      <w:r w:rsidRPr="00872E38">
        <w:t xml:space="preserve">Rebeggiani, Stefano. 2016. ‘Orestes, Aeneas and Augustus: Madness and Tragedy in Virgil’s Aeneid’, in </w:t>
      </w:r>
      <w:r w:rsidRPr="00872E38">
        <w:rPr>
          <w:i/>
          <w:iCs/>
        </w:rPr>
        <w:t xml:space="preserve">Augustan Poetry and the </w:t>
      </w:r>
      <w:r w:rsidRPr="00946CE8">
        <w:rPr>
          <w:i/>
          <w:iCs/>
        </w:rPr>
        <w:t>Irrational</w:t>
      </w:r>
      <w:r w:rsidR="00946CE8">
        <w:t>, e</w:t>
      </w:r>
      <w:r w:rsidRPr="00946CE8">
        <w:t>d</w:t>
      </w:r>
      <w:r w:rsidRPr="00872E38">
        <w:rPr>
          <w:i/>
          <w:iCs/>
        </w:rPr>
        <w:t xml:space="preserve">. </w:t>
      </w:r>
      <w:r w:rsidRPr="00946CE8">
        <w:t>Philip Hardie</w:t>
      </w:r>
      <w:r w:rsidRPr="00872E38">
        <w:rPr>
          <w:i/>
          <w:iCs/>
        </w:rPr>
        <w:t>.</w:t>
      </w:r>
      <w:r w:rsidRPr="00872E38">
        <w:t xml:space="preserve"> (Oxford: OUP), pp. 56–73</w:t>
      </w:r>
    </w:p>
    <w:p w14:paraId="11F00B79" w14:textId="662474B6" w:rsidR="00872E38" w:rsidRPr="00872E38" w:rsidRDefault="00872E38" w:rsidP="00872E38">
      <w:pPr>
        <w:pStyle w:val="Bibliography"/>
      </w:pPr>
      <w:r w:rsidRPr="00872E38">
        <w:t xml:space="preserve">Rehak, Paul. 2006. </w:t>
      </w:r>
      <w:r w:rsidRPr="00872E38">
        <w:rPr>
          <w:i/>
          <w:iCs/>
        </w:rPr>
        <w:t>Imperium and Cosmos: Augustus and the Northern Campus Martius</w:t>
      </w:r>
      <w:r w:rsidRPr="00872E38">
        <w:t xml:space="preserve"> (Madison: University of Wisconsin Press)</w:t>
      </w:r>
    </w:p>
    <w:p w14:paraId="40F4D40F" w14:textId="77777777" w:rsidR="00872E38" w:rsidRPr="00872E38" w:rsidRDefault="00872E38" w:rsidP="00872E38">
      <w:pPr>
        <w:pStyle w:val="Bibliography"/>
      </w:pPr>
      <w:r w:rsidRPr="00872E38">
        <w:t xml:space="preserve">Scaliger, Iulius Caesar. 1994. </w:t>
      </w:r>
      <w:r w:rsidRPr="00872E38">
        <w:rPr>
          <w:i/>
          <w:iCs/>
        </w:rPr>
        <w:t>Poetices libri septem =: Sieben Bücher über die Dichtkunst</w:t>
      </w:r>
      <w:r w:rsidRPr="00872E38">
        <w:t>, ed. by Manfred Fuhrmann, Luc Deitz, and Gregor Vogt-Spira (Stuttgart-Bad Cannstatt: Frommmann-Holzboog)</w:t>
      </w:r>
    </w:p>
    <w:p w14:paraId="3DBDE1AE" w14:textId="18911127" w:rsidR="000A6BA8" w:rsidRPr="000A6BA8" w:rsidRDefault="00934D52" w:rsidP="003A2705">
      <w:pPr>
        <w:pStyle w:val="Bibliography"/>
      </w:pPr>
      <w:r>
        <w:t>Shakespeare, William.</w:t>
      </w:r>
      <w:r w:rsidR="000A6BA8">
        <w:t xml:space="preserve"> 2005. </w:t>
      </w:r>
      <w:r w:rsidR="000A6BA8">
        <w:rPr>
          <w:i/>
          <w:iCs/>
        </w:rPr>
        <w:t>The Oxford Shakespeare</w:t>
      </w:r>
      <w:r w:rsidR="000A6BA8">
        <w:t>, eds. John Jowett, William Montgomery, Gary Taylor, and Stanley Wells</w:t>
      </w:r>
      <w:r w:rsidR="006344D0">
        <w:t xml:space="preserve"> (Oxford, Oxford University Press)</w:t>
      </w:r>
    </w:p>
    <w:p w14:paraId="6D01F634" w14:textId="3018AAA6" w:rsidR="00934D52" w:rsidRPr="00934D52" w:rsidRDefault="00E66AFB" w:rsidP="00934D52">
      <w:pPr>
        <w:pStyle w:val="Bibliography"/>
      </w:pPr>
      <w:r>
        <w:t xml:space="preserve">———. </w:t>
      </w:r>
      <w:r w:rsidR="00934D52" w:rsidRPr="00872E38">
        <w:t xml:space="preserve">2010. </w:t>
      </w:r>
      <w:r w:rsidR="00934D52" w:rsidRPr="00872E38">
        <w:rPr>
          <w:i/>
          <w:iCs/>
        </w:rPr>
        <w:t>The Winter’s Tale / William Shakespeare</w:t>
      </w:r>
      <w:r w:rsidR="00934D52">
        <w:t>, ed. John Pitcher</w:t>
      </w:r>
      <w:r w:rsidR="00934D52" w:rsidRPr="00872E38">
        <w:t xml:space="preserve"> (London: Arden Shakespeare)</w:t>
      </w:r>
    </w:p>
    <w:p w14:paraId="0B7818A5" w14:textId="29D1B463" w:rsidR="00872E38" w:rsidRPr="00872E38" w:rsidRDefault="00872E38" w:rsidP="00872E38">
      <w:pPr>
        <w:pStyle w:val="Bibliography"/>
      </w:pPr>
      <w:r w:rsidRPr="00872E38">
        <w:t xml:space="preserve">Schleiner, Louise. 1990. ‘Latinized Greek Drama in Shakespeare’s Writing of “Hamlet’’”’, </w:t>
      </w:r>
      <w:r w:rsidRPr="00872E38">
        <w:rPr>
          <w:i/>
          <w:iCs/>
        </w:rPr>
        <w:t>Shakespeare Quarterly</w:t>
      </w:r>
      <w:r w:rsidRPr="00872E38">
        <w:t>, 41.1: 29–48</w:t>
      </w:r>
    </w:p>
    <w:p w14:paraId="19563993" w14:textId="77777777" w:rsidR="00872E38" w:rsidRPr="00872E38" w:rsidRDefault="00872E38" w:rsidP="00872E38">
      <w:pPr>
        <w:pStyle w:val="Bibliography"/>
      </w:pPr>
      <w:r w:rsidRPr="00872E38">
        <w:t xml:space="preserve">Showerman, Earl. 2011. ‘Shakespeare’s Greater Greek: Macbeth and Aeschylus’ Oresteia’, </w:t>
      </w:r>
      <w:r w:rsidRPr="00872E38">
        <w:rPr>
          <w:i/>
          <w:iCs/>
        </w:rPr>
        <w:t>Brief Chronicles</w:t>
      </w:r>
      <w:r w:rsidRPr="00872E38">
        <w:t>, 3: 37–70</w:t>
      </w:r>
    </w:p>
    <w:p w14:paraId="1BEB88C2" w14:textId="08CB138F" w:rsidR="00872E38" w:rsidRPr="00872E38" w:rsidRDefault="00872E38" w:rsidP="00872E38">
      <w:pPr>
        <w:pStyle w:val="Bibliography"/>
      </w:pPr>
      <w:r w:rsidRPr="00872E38">
        <w:t xml:space="preserve">Silk, Michael. 2004. ‘Shakespeare and Greek Tragedy: Strange Relationship’, in </w:t>
      </w:r>
      <w:r w:rsidRPr="00872E38">
        <w:rPr>
          <w:i/>
          <w:iCs/>
        </w:rPr>
        <w:t>Shakespeare and the Classics</w:t>
      </w:r>
      <w:r w:rsidR="006A0A3D" w:rsidRPr="006A0A3D">
        <w:t xml:space="preserve">, </w:t>
      </w:r>
      <w:r w:rsidR="00896A9F">
        <w:t>e</w:t>
      </w:r>
      <w:r w:rsidRPr="006A0A3D">
        <w:t xml:space="preserve">ds. C. Martindale &amp; A. Taylor </w:t>
      </w:r>
      <w:r w:rsidRPr="00872E38">
        <w:t>(Cambridge: CUP), pp. 239–58</w:t>
      </w:r>
    </w:p>
    <w:p w14:paraId="35EA317A" w14:textId="6EA5FB0F" w:rsidR="00872E38" w:rsidRPr="00872E38" w:rsidRDefault="00872E38" w:rsidP="00872E38">
      <w:pPr>
        <w:pStyle w:val="Bibliography"/>
      </w:pPr>
      <w:r w:rsidRPr="00872E38">
        <w:t xml:space="preserve">Sommerstein, Alan H. 2008. </w:t>
      </w:r>
      <w:r w:rsidRPr="00872E38">
        <w:rPr>
          <w:i/>
          <w:iCs/>
        </w:rPr>
        <w:t>Aeschylus</w:t>
      </w:r>
      <w:r w:rsidR="00582E2F">
        <w:t xml:space="preserve"> </w:t>
      </w:r>
      <w:r w:rsidRPr="00872E38">
        <w:t>(Cambridge, Mass: Harvard University Press)</w:t>
      </w:r>
    </w:p>
    <w:p w14:paraId="7478D53B" w14:textId="26EE262B" w:rsidR="00872E38" w:rsidRPr="00872E38" w:rsidRDefault="00872E38" w:rsidP="00872E38">
      <w:pPr>
        <w:pStyle w:val="Bibliography"/>
      </w:pPr>
      <w:r w:rsidRPr="00872E38">
        <w:t xml:space="preserve">Tarán, Leonardo, and Dimitri Gutas (eds.). 2012. </w:t>
      </w:r>
      <w:r w:rsidRPr="00872E38">
        <w:rPr>
          <w:i/>
          <w:iCs/>
        </w:rPr>
        <w:t>Aristotle Poetics</w:t>
      </w:r>
      <w:r w:rsidR="00C30E05">
        <w:t xml:space="preserve"> </w:t>
      </w:r>
      <w:r w:rsidRPr="00872E38">
        <w:t>(Leiden ; Boston: Brill)</w:t>
      </w:r>
    </w:p>
    <w:p w14:paraId="5A993650" w14:textId="77777777" w:rsidR="00872E38" w:rsidRPr="00872E38" w:rsidRDefault="00872E38" w:rsidP="00872E38">
      <w:pPr>
        <w:pStyle w:val="Bibliography"/>
      </w:pPr>
      <w:r w:rsidRPr="00872E38">
        <w:t xml:space="preserve">Thomas, Richard F. 1999. </w:t>
      </w:r>
      <w:r w:rsidRPr="00872E38">
        <w:rPr>
          <w:i/>
          <w:iCs/>
        </w:rPr>
        <w:t>Reading Virgil and His Texts: Studies in Intertextuality</w:t>
      </w:r>
      <w:r w:rsidRPr="00872E38">
        <w:t xml:space="preserve"> (Ann Arbor: University of Michigan Press)</w:t>
      </w:r>
    </w:p>
    <w:p w14:paraId="260E9186" w14:textId="2BBE830E" w:rsidR="00867EFD" w:rsidRPr="00265BF0" w:rsidRDefault="00867EFD" w:rsidP="00872E38">
      <w:pPr>
        <w:pStyle w:val="Bibliography"/>
      </w:pPr>
      <w:r>
        <w:t xml:space="preserve">Valerius Martialis, Marcus. </w:t>
      </w:r>
      <w:r w:rsidR="00265BF0">
        <w:t xml:space="preserve">2007. </w:t>
      </w:r>
      <w:r w:rsidR="00265BF0">
        <w:rPr>
          <w:i/>
          <w:iCs/>
        </w:rPr>
        <w:t>M. Val. Martialis Epigrammata</w:t>
      </w:r>
      <w:r w:rsidR="00265BF0">
        <w:t>, ed. W.M. Lindsay, 2</w:t>
      </w:r>
      <w:r w:rsidR="00265BF0" w:rsidRPr="00265BF0">
        <w:rPr>
          <w:vertAlign w:val="superscript"/>
        </w:rPr>
        <w:t>nd</w:t>
      </w:r>
      <w:r w:rsidR="00265BF0">
        <w:t xml:space="preserve"> edition (Oxford: Oxford University Press)</w:t>
      </w:r>
    </w:p>
    <w:p w14:paraId="2AD9D8A4" w14:textId="69135772" w:rsidR="00A900A9" w:rsidRDefault="00A900A9" w:rsidP="00872E38">
      <w:pPr>
        <w:pStyle w:val="Bibliography"/>
      </w:pPr>
      <w:r>
        <w:t xml:space="preserve">Vergilius Maro, Publius. 2009. </w:t>
      </w:r>
      <w:r>
        <w:rPr>
          <w:i/>
          <w:iCs/>
        </w:rPr>
        <w:t>P. Vergilius Maro Aeneis</w:t>
      </w:r>
      <w:r>
        <w:t xml:space="preserve"> (Berlin: Walter de Gruyter)</w:t>
      </w:r>
    </w:p>
    <w:p w14:paraId="4871B3F0" w14:textId="3CDB4BAB" w:rsidR="003A1AFF" w:rsidRPr="003A1AFF" w:rsidRDefault="003A1AFF" w:rsidP="003A1AFF">
      <w:pPr>
        <w:rPr>
          <w:lang w:val="en-US" w:eastAsia="en-US" w:bidi="ar-SA"/>
        </w:rPr>
      </w:pPr>
      <w:r>
        <w:rPr>
          <w:lang w:val="en-US" w:eastAsia="en-US" w:bidi="ar-SA"/>
        </w:rPr>
        <w:t xml:space="preserve">———. 2013. </w:t>
      </w:r>
      <w:r>
        <w:rPr>
          <w:i/>
          <w:iCs/>
          <w:lang w:val="en-US" w:eastAsia="en-US" w:bidi="ar-SA"/>
        </w:rPr>
        <w:t>P. Vergilius Maro Bucolica; Georgica</w:t>
      </w:r>
      <w:r>
        <w:rPr>
          <w:lang w:val="en-US" w:eastAsia="en-US" w:bidi="ar-SA"/>
        </w:rPr>
        <w:t xml:space="preserve"> (Berlin: Walter de Gruyter)</w:t>
      </w:r>
    </w:p>
    <w:p w14:paraId="18DDA5FF" w14:textId="77777777" w:rsidR="003A1AFF" w:rsidRPr="003A1AFF" w:rsidRDefault="003A1AFF" w:rsidP="003A1AFF">
      <w:pPr>
        <w:rPr>
          <w:lang w:val="en-US" w:eastAsia="en-US" w:bidi="ar-SA"/>
        </w:rPr>
      </w:pPr>
    </w:p>
    <w:p w14:paraId="42C57AE5" w14:textId="77163AC7" w:rsidR="00872E38" w:rsidRPr="00872E38" w:rsidRDefault="00872E38" w:rsidP="00872E38">
      <w:pPr>
        <w:pStyle w:val="Bibliography"/>
      </w:pPr>
      <w:r w:rsidRPr="00872E38">
        <w:t xml:space="preserve">Vickers, Brian (ed.). 1999. </w:t>
      </w:r>
      <w:r w:rsidRPr="00872E38">
        <w:rPr>
          <w:i/>
          <w:iCs/>
        </w:rPr>
        <w:t>English Renaissance Literary Criticism</w:t>
      </w:r>
      <w:r w:rsidRPr="00872E38">
        <w:t xml:space="preserve"> (Oxford: Clarendon Press)</w:t>
      </w:r>
    </w:p>
    <w:p w14:paraId="37DCB018" w14:textId="1DB1B1E0" w:rsidR="00074BD9" w:rsidRDefault="00872E38" w:rsidP="0094200E">
      <w:pPr>
        <w:pStyle w:val="Bibliography"/>
      </w:pPr>
      <w:r w:rsidRPr="00872E38">
        <w:lastRenderedPageBreak/>
        <w:t xml:space="preserve">Walter, Philippe. 2002. </w:t>
      </w:r>
      <w:r w:rsidRPr="00872E38">
        <w:rPr>
          <w:i/>
          <w:iCs/>
        </w:rPr>
        <w:t>Arthur: L’ours et Le Roi</w:t>
      </w:r>
      <w:r w:rsidRPr="00872E38">
        <w:t xml:space="preserve"> (Paris: Imago)</w:t>
      </w:r>
    </w:p>
    <w:p w14:paraId="79FBE81A" w14:textId="1F4FC358" w:rsidR="00074BD9" w:rsidRPr="00074BD9" w:rsidRDefault="00074BD9" w:rsidP="0094200E">
      <w:pPr>
        <w:ind w:left="720" w:hanging="720"/>
        <w:rPr>
          <w:lang w:eastAsia="en-US" w:bidi="ar-SA"/>
        </w:rPr>
      </w:pPr>
      <w:r>
        <w:rPr>
          <w:lang w:val="en-US" w:eastAsia="en-US" w:bidi="ar-SA"/>
        </w:rPr>
        <w:t xml:space="preserve">Weinberg, Bernard. 1961. </w:t>
      </w:r>
      <w:r w:rsidRPr="00074BD9">
        <w:rPr>
          <w:i/>
          <w:iCs/>
          <w:lang w:eastAsia="en-US" w:bidi="ar-SA"/>
        </w:rPr>
        <w:t>A History of Literary Criticism in the Italian Renaissance</w:t>
      </w:r>
      <w:r w:rsidRPr="00074BD9">
        <w:rPr>
          <w:lang w:eastAsia="en-US" w:bidi="ar-SA"/>
        </w:rPr>
        <w:t>. 2 vols. Chicago: University of Chicago Press</w:t>
      </w:r>
    </w:p>
    <w:p w14:paraId="1BE049C0" w14:textId="66962F29" w:rsidR="001772EA" w:rsidRPr="00BD3FFB" w:rsidRDefault="001772EA" w:rsidP="00F430D1">
      <w:pPr>
        <w:spacing w:line="480" w:lineRule="auto"/>
        <w:jc w:val="both"/>
        <w:rPr>
          <w:rFonts w:asciiTheme="majorBidi" w:hAnsiTheme="majorBidi" w:cstheme="majorBidi"/>
          <w:iCs/>
        </w:rPr>
      </w:pPr>
      <w:r w:rsidRPr="00BD3FFB">
        <w:rPr>
          <w:rFonts w:asciiTheme="majorBidi" w:hAnsiTheme="majorBidi" w:cstheme="majorBidi"/>
          <w:iCs/>
        </w:rPr>
        <w:fldChar w:fldCharType="end"/>
      </w:r>
    </w:p>
    <w:sectPr w:rsidR="001772EA" w:rsidRPr="00BD3FFB" w:rsidSect="004058B7">
      <w:headerReference w:type="default" r:id="rId8"/>
      <w:footerReference w:type="even" r:id="rId9"/>
      <w:footerReference w:type="default" r:id="rId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1DE1E" w14:textId="77777777" w:rsidR="00DB489D" w:rsidRDefault="00DB489D" w:rsidP="00351005">
      <w:r>
        <w:separator/>
      </w:r>
    </w:p>
  </w:endnote>
  <w:endnote w:type="continuationSeparator" w:id="0">
    <w:p w14:paraId="25ECC263" w14:textId="77777777" w:rsidR="00DB489D" w:rsidRDefault="00DB489D" w:rsidP="00351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0AE55" w14:textId="77777777" w:rsidR="00867EFD" w:rsidRDefault="00867EFD" w:rsidP="007A0A0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00A492" w14:textId="77777777" w:rsidR="00867EFD" w:rsidRDefault="00867EFD" w:rsidP="00000D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CE0F3" w14:textId="77777777" w:rsidR="00867EFD" w:rsidRDefault="00867EFD" w:rsidP="007A0A0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40A0612B" w14:textId="77777777" w:rsidR="00867EFD" w:rsidRDefault="00867EFD" w:rsidP="00000DD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F5A3A" w14:textId="77777777" w:rsidR="00DB489D" w:rsidRDefault="00DB489D" w:rsidP="00351005">
      <w:r>
        <w:separator/>
      </w:r>
    </w:p>
  </w:footnote>
  <w:footnote w:type="continuationSeparator" w:id="0">
    <w:p w14:paraId="624ADF86" w14:textId="77777777" w:rsidR="00DB489D" w:rsidRDefault="00DB489D" w:rsidP="00351005">
      <w:r>
        <w:continuationSeparator/>
      </w:r>
    </w:p>
  </w:footnote>
  <w:footnote w:id="1">
    <w:p w14:paraId="6A18B43C" w14:textId="77777777" w:rsidR="00085026" w:rsidRPr="00A77617" w:rsidRDefault="00085026" w:rsidP="00CC6174">
      <w:pPr>
        <w:pStyle w:val="FootnoteText"/>
        <w:rPr>
          <w:rFonts w:asciiTheme="majorBidi" w:hAnsiTheme="majorBidi" w:cstheme="majorBidi"/>
          <w:szCs w:val="20"/>
          <w:lang w:val="en-GB"/>
        </w:rPr>
      </w:pPr>
      <w:r w:rsidRPr="00A77617">
        <w:rPr>
          <w:rStyle w:val="FootnoteReference"/>
          <w:rFonts w:asciiTheme="majorBidi" w:hAnsiTheme="majorBidi" w:cstheme="majorBidi"/>
          <w:szCs w:val="20"/>
        </w:rPr>
        <w:footnoteRef/>
      </w:r>
      <w:r w:rsidRPr="00A77617">
        <w:rPr>
          <w:rFonts w:asciiTheme="majorBidi" w:hAnsiTheme="majorBidi" w:cstheme="majorBidi"/>
          <w:szCs w:val="20"/>
        </w:rPr>
        <w:t xml:space="preserve"> ‘</w:t>
      </w:r>
      <w:r w:rsidRPr="00A77617">
        <w:rPr>
          <w:rFonts w:asciiTheme="majorBidi" w:hAnsiTheme="majorBidi" w:cstheme="majorBidi"/>
          <w:szCs w:val="20"/>
          <w:lang w:val="en-GB"/>
        </w:rPr>
        <w:t xml:space="preserve">διὸ εὐφυοῦς ἡ ποιητική ἐστιν ἢ μανικοῦ· τούτων γὰρ οἱ μὲν εὔπλαστοι οἱ δὲ ἐκστατικοί εἰσιν’, Arist. </w:t>
      </w:r>
      <w:r w:rsidRPr="00A77617">
        <w:rPr>
          <w:rFonts w:asciiTheme="majorBidi" w:hAnsiTheme="majorBidi" w:cstheme="majorBidi"/>
          <w:i/>
          <w:iCs/>
          <w:szCs w:val="20"/>
          <w:lang w:val="en-GB"/>
        </w:rPr>
        <w:t xml:space="preserve">Poet. </w:t>
      </w:r>
      <w:r w:rsidRPr="00A77617">
        <w:rPr>
          <w:rFonts w:asciiTheme="majorBidi" w:hAnsiTheme="majorBidi" w:cstheme="majorBidi"/>
          <w:szCs w:val="20"/>
          <w:lang w:val="en-GB"/>
        </w:rPr>
        <w:t xml:space="preserve">2012: </w:t>
      </w:r>
      <w:r w:rsidRPr="00A77617">
        <w:rPr>
          <w:rFonts w:asciiTheme="majorBidi" w:hAnsiTheme="majorBidi" w:cstheme="majorBidi"/>
          <w:szCs w:val="20"/>
        </w:rPr>
        <w:t>1455a32.</w:t>
      </w:r>
    </w:p>
  </w:footnote>
  <w:footnote w:id="2">
    <w:p w14:paraId="6830F975" w14:textId="19030908" w:rsidR="00867EFD" w:rsidRPr="00A77617" w:rsidRDefault="00867EFD" w:rsidP="00CC6174">
      <w:pPr>
        <w:pStyle w:val="FootnoteText"/>
        <w:rPr>
          <w:rFonts w:asciiTheme="majorBidi" w:hAnsiTheme="majorBidi" w:cstheme="majorBidi"/>
          <w:szCs w:val="20"/>
        </w:rPr>
      </w:pPr>
      <w:r w:rsidRPr="00A77617">
        <w:rPr>
          <w:rStyle w:val="FootnoteReference"/>
          <w:rFonts w:asciiTheme="majorBidi" w:hAnsiTheme="majorBidi" w:cstheme="majorBidi"/>
          <w:szCs w:val="20"/>
        </w:rPr>
        <w:footnoteRef/>
      </w:r>
      <w:r w:rsidRPr="00A77617">
        <w:rPr>
          <w:rFonts w:asciiTheme="majorBidi" w:hAnsiTheme="majorBidi" w:cstheme="majorBidi"/>
          <w:szCs w:val="20"/>
        </w:rPr>
        <w:t xml:space="preserve"> Tarán and Gutas </w:t>
      </w:r>
      <w:r w:rsidRPr="00A77617">
        <w:rPr>
          <w:rFonts w:asciiTheme="majorBidi" w:hAnsiTheme="majorBidi" w:cstheme="majorBidi"/>
          <w:szCs w:val="20"/>
        </w:rPr>
        <w:fldChar w:fldCharType="begin"/>
      </w:r>
      <w:r w:rsidRPr="00A77617">
        <w:rPr>
          <w:rFonts w:asciiTheme="majorBidi" w:hAnsiTheme="majorBidi" w:cstheme="majorBidi"/>
          <w:szCs w:val="20"/>
        </w:rPr>
        <w:instrText xml:space="preserve"> ADDIN ZOTERO_ITEM CSL_CITATION {"citationID":"z5ijM47B","properties":{"formattedCitation":"(2012)","plainCitation":"(2012)","noteIndex":1},"citationItems":[{"id":1935,"uris":["http://zotero.org/users/3330588/items/R26FVN7P"],"uri":["http://zotero.org/users/3330588/items/R26FVN7P"],"itemData":{"id":1935,"type":"book","title":"Aristotle Poetics","collection-title":"Mnemosyne ; Monographs on Greek and Roman language and literature","collection-number":"volume 338","publisher":"Brill","publisher-place":"Leiden ; Boston","number-of-pages":"538","source":"catalog.loc.gov Library Catalog","event-place":"Leiden ; Boston","ISBN":"978-90-04-21740-9","call-number":"PN1040.A5 T37 2012","language":"grc","editor":[{"family":"Tarán","given":"Leonardo"},{"family":"Gutas","given":"Dimitri"}],"issued":{"date-parts":[["2012"]]}},"suppress-author":true}],"schema":"https://github.com/citation-style-language/schema/raw/master/csl-citation.json"} </w:instrText>
      </w:r>
      <w:r w:rsidRPr="00A77617">
        <w:rPr>
          <w:rFonts w:asciiTheme="majorBidi" w:hAnsiTheme="majorBidi" w:cstheme="majorBidi"/>
          <w:szCs w:val="20"/>
        </w:rPr>
        <w:fldChar w:fldCharType="separate"/>
      </w:r>
      <w:r w:rsidRPr="00A77617">
        <w:rPr>
          <w:rFonts w:asciiTheme="majorBidi" w:hAnsiTheme="majorBidi" w:cstheme="majorBidi"/>
          <w:noProof/>
          <w:szCs w:val="20"/>
        </w:rPr>
        <w:t>2012</w:t>
      </w:r>
      <w:r w:rsidRPr="00A77617">
        <w:rPr>
          <w:rFonts w:asciiTheme="majorBidi" w:hAnsiTheme="majorBidi" w:cstheme="majorBidi"/>
          <w:szCs w:val="20"/>
        </w:rPr>
        <w:fldChar w:fldCharType="end"/>
      </w:r>
      <w:r w:rsidRPr="00A77617">
        <w:rPr>
          <w:rFonts w:asciiTheme="majorBidi" w:hAnsiTheme="majorBidi" w:cstheme="majorBidi"/>
          <w:szCs w:val="20"/>
        </w:rPr>
        <w:t xml:space="preserve"> </w:t>
      </w:r>
      <w:r w:rsidRPr="00A77617">
        <w:rPr>
          <w:rFonts w:asciiTheme="majorBidi" w:hAnsiTheme="majorBidi" w:cstheme="majorBidi"/>
          <w:i/>
          <w:iCs/>
          <w:szCs w:val="20"/>
        </w:rPr>
        <w:t>ad loc</w:t>
      </w:r>
      <w:r w:rsidRPr="00A77617">
        <w:rPr>
          <w:rFonts w:asciiTheme="majorBidi" w:hAnsiTheme="majorBidi" w:cstheme="majorBidi"/>
          <w:szCs w:val="20"/>
        </w:rPr>
        <w:t>.</w:t>
      </w:r>
    </w:p>
  </w:footnote>
  <w:footnote w:id="3">
    <w:p w14:paraId="1C17D028" w14:textId="0801F061" w:rsidR="00867EFD" w:rsidRPr="00A77617" w:rsidRDefault="00867EFD" w:rsidP="00CC6174">
      <w:pPr>
        <w:jc w:val="both"/>
        <w:rPr>
          <w:rFonts w:asciiTheme="majorBidi" w:hAnsiTheme="majorBidi" w:cstheme="majorBidi"/>
          <w:sz w:val="20"/>
          <w:szCs w:val="20"/>
        </w:rPr>
      </w:pPr>
      <w:r w:rsidRPr="00A77617">
        <w:rPr>
          <w:rStyle w:val="FootnoteReference"/>
          <w:rFonts w:asciiTheme="majorBidi" w:hAnsiTheme="majorBidi" w:cstheme="majorBidi"/>
          <w:sz w:val="20"/>
          <w:szCs w:val="20"/>
        </w:rPr>
        <w:footnoteRef/>
      </w:r>
      <w:r w:rsidRPr="00A77617">
        <w:rPr>
          <w:rFonts w:asciiTheme="majorBidi" w:hAnsiTheme="majorBidi" w:cstheme="majorBidi"/>
          <w:sz w:val="20"/>
          <w:szCs w:val="20"/>
        </w:rPr>
        <w:t xml:space="preserve"> ‘certe furit, ac uelut ursus, / obiectos caueae ualuit si frangere clatros, / indoctum doctumque fugat recitator acerbus; / quem uero arripuit, tenet occiditque legendo, / non missura cutem nisi plena cruoris hirudo’, Hor, </w:t>
      </w:r>
      <w:r w:rsidRPr="00A77617">
        <w:rPr>
          <w:rFonts w:asciiTheme="majorBidi" w:hAnsiTheme="majorBidi" w:cstheme="majorBidi"/>
          <w:i/>
          <w:iCs/>
          <w:sz w:val="20"/>
          <w:szCs w:val="20"/>
        </w:rPr>
        <w:t xml:space="preserve">Ars P. </w:t>
      </w:r>
      <w:r w:rsidRPr="00A77617">
        <w:rPr>
          <w:rFonts w:asciiTheme="majorBidi" w:hAnsiTheme="majorBidi" w:cstheme="majorBidi"/>
          <w:sz w:val="20"/>
          <w:szCs w:val="20"/>
        </w:rPr>
        <w:t>472-476.</w:t>
      </w:r>
    </w:p>
  </w:footnote>
  <w:footnote w:id="4">
    <w:p w14:paraId="60853AE4" w14:textId="4F8649E8" w:rsidR="00867EFD" w:rsidRPr="00A77617" w:rsidRDefault="00867EFD" w:rsidP="00CC6174">
      <w:pPr>
        <w:pStyle w:val="FootnoteText"/>
        <w:rPr>
          <w:rFonts w:asciiTheme="majorBidi" w:hAnsiTheme="majorBidi" w:cstheme="majorBidi"/>
          <w:szCs w:val="20"/>
        </w:rPr>
      </w:pPr>
      <w:r w:rsidRPr="00A77617">
        <w:rPr>
          <w:rStyle w:val="FootnoteReference"/>
          <w:rFonts w:asciiTheme="majorBidi" w:hAnsiTheme="majorBidi" w:cstheme="majorBidi"/>
          <w:szCs w:val="20"/>
        </w:rPr>
        <w:footnoteRef/>
      </w:r>
      <w:r w:rsidRPr="00A77617">
        <w:rPr>
          <w:rFonts w:asciiTheme="majorBidi" w:hAnsiTheme="majorBidi" w:cstheme="majorBidi"/>
          <w:szCs w:val="20"/>
        </w:rPr>
        <w:t xml:space="preserve"> Scaliger </w:t>
      </w:r>
      <w:r w:rsidRPr="00A77617">
        <w:rPr>
          <w:rFonts w:asciiTheme="majorBidi" w:hAnsiTheme="majorBidi" w:cstheme="majorBidi"/>
          <w:szCs w:val="20"/>
        </w:rPr>
        <w:fldChar w:fldCharType="begin"/>
      </w:r>
      <w:r w:rsidRPr="00A77617">
        <w:rPr>
          <w:rFonts w:asciiTheme="majorBidi" w:hAnsiTheme="majorBidi" w:cstheme="majorBidi"/>
          <w:szCs w:val="20"/>
        </w:rPr>
        <w:instrText xml:space="preserve"> ADDIN ZOTERO_ITEM CSL_CITATION {"citationID":"QGOupXLP","properties":{"formattedCitation":"(Scaliger 1994: IV 432)","plainCitation":"(Scaliger 1994: IV 432)","dontUpdate":true,"noteIndex":2},"citationItems":[{"id":774,"uris":["http://zotero.org/users/3330588/items/HSFMBSG5"],"uri":["http://zotero.org/users/3330588/items/HSFMBSG5"],"itemData":{"id":774,"type":"book","title":"Poetices libri septem =: Sieben Bücher über die Dichtkunst","publisher":"Frommmann-Holzboog","publisher-place":"Stuttgart-Bad Cannstatt","number-of-pages":"6","source":"catalog.princeton.edu Library Catalog","event-place":"Stuttgart-Bad Cannstatt","ISBN":"978-3-7728-1501-0","note":"OCLC: 32438079","title-short":"Poetices libri septem =","language":"gerlat","author":[{"family":"Scaliger","given":"Iulius Caesar"}],"editor":[{"family":"Fuhrmann","given":"Manfred"},{"family":"Deitz","given":"Luc"},{"family":"Vogt-Spira","given":"Gregor"}],"issued":{"date-parts":[["1994"]]}},"locator":"IV 432"}],"schema":"https://github.com/citation-style-language/schema/raw/master/csl-citation.json"} </w:instrText>
      </w:r>
      <w:r w:rsidRPr="00A77617">
        <w:rPr>
          <w:rFonts w:asciiTheme="majorBidi" w:hAnsiTheme="majorBidi" w:cstheme="majorBidi"/>
          <w:szCs w:val="20"/>
        </w:rPr>
        <w:fldChar w:fldCharType="separate"/>
      </w:r>
      <w:r w:rsidRPr="00A77617">
        <w:rPr>
          <w:rFonts w:asciiTheme="majorBidi" w:hAnsiTheme="majorBidi" w:cstheme="majorBidi"/>
          <w:szCs w:val="20"/>
        </w:rPr>
        <w:t>1963: IV.32</w:t>
      </w:r>
      <w:r w:rsidRPr="00A77617">
        <w:rPr>
          <w:rFonts w:asciiTheme="majorBidi" w:hAnsiTheme="majorBidi" w:cstheme="majorBidi"/>
          <w:szCs w:val="20"/>
        </w:rPr>
        <w:fldChar w:fldCharType="end"/>
      </w:r>
      <w:r w:rsidRPr="00A77617">
        <w:rPr>
          <w:rFonts w:asciiTheme="majorBidi" w:hAnsiTheme="majorBidi" w:cstheme="majorBidi"/>
          <w:szCs w:val="20"/>
        </w:rPr>
        <w:t>.</w:t>
      </w:r>
    </w:p>
  </w:footnote>
  <w:footnote w:id="5">
    <w:p w14:paraId="6E3F1CEE" w14:textId="47676C09" w:rsidR="00867EFD" w:rsidRPr="00A77617" w:rsidRDefault="00867EFD" w:rsidP="00CC6174">
      <w:pPr>
        <w:pStyle w:val="FootnoteText"/>
        <w:rPr>
          <w:rFonts w:asciiTheme="majorBidi" w:hAnsiTheme="majorBidi" w:cstheme="majorBidi"/>
          <w:szCs w:val="20"/>
        </w:rPr>
      </w:pPr>
      <w:r w:rsidRPr="00A77617">
        <w:rPr>
          <w:rStyle w:val="FootnoteReference"/>
          <w:rFonts w:asciiTheme="majorBidi" w:hAnsiTheme="majorBidi" w:cstheme="majorBidi"/>
          <w:szCs w:val="20"/>
        </w:rPr>
        <w:footnoteRef/>
      </w:r>
      <w:r w:rsidRPr="00A77617">
        <w:rPr>
          <w:rFonts w:asciiTheme="majorBidi" w:hAnsiTheme="majorBidi" w:cstheme="majorBidi"/>
          <w:szCs w:val="20"/>
        </w:rPr>
        <w:t xml:space="preserve"> Cook </w:t>
      </w:r>
      <w:r w:rsidRPr="00A77617">
        <w:rPr>
          <w:rFonts w:asciiTheme="majorBidi" w:hAnsiTheme="majorBidi" w:cstheme="majorBidi"/>
          <w:szCs w:val="20"/>
        </w:rPr>
        <w:fldChar w:fldCharType="begin"/>
      </w:r>
      <w:r w:rsidRPr="00A77617">
        <w:rPr>
          <w:rFonts w:asciiTheme="majorBidi" w:hAnsiTheme="majorBidi" w:cstheme="majorBidi"/>
          <w:szCs w:val="20"/>
        </w:rPr>
        <w:instrText xml:space="preserve"> ADDIN ZOTERO_ITEM CSL_CITATION {"citationID":"uTOSLLrC","properties":{"formattedCitation":"(1914: II 227-231)","plainCitation":"(1914: II 227-231)","noteIndex":4},"citationItems":[{"id":805,"uris":["http://zotero.org/users/3330588/items/M7A6WJ4K"],"uri":["http://zotero.org/users/3330588/items/M7A6WJ4K"],"itemData":{"id":805,"type":"book","title":"Zeus: a study in ancient religion","publisher":"The University Press","publisher-place":"Cambridge [Eng.]","number-of-pages":"3","source":"catalog.princeton.edu Library Catalog","event-place":"Cambridge [Eng.]","call-number":"BL820.J8 C6 1914","note":"OCLC: ocm00692831","title-short":"Zeus","author":[{"family":"Cook","given":"Arthur Bernard"}],"issued":{"date-parts":[["1914"]]}},"locator":"II 227-231","suppress-author":true}],"schema":"https://github.com/citation-style-language/schema/raw/master/csl-citation.json"} </w:instrText>
      </w:r>
      <w:r w:rsidRPr="00A77617">
        <w:rPr>
          <w:rFonts w:asciiTheme="majorBidi" w:hAnsiTheme="majorBidi" w:cstheme="majorBidi"/>
          <w:szCs w:val="20"/>
        </w:rPr>
        <w:fldChar w:fldCharType="separate"/>
      </w:r>
      <w:r w:rsidRPr="00A77617">
        <w:rPr>
          <w:rFonts w:asciiTheme="majorBidi" w:hAnsiTheme="majorBidi" w:cstheme="majorBidi"/>
          <w:szCs w:val="20"/>
        </w:rPr>
        <w:t>1914: II.227-231</w:t>
      </w:r>
      <w:r w:rsidRPr="00A77617">
        <w:rPr>
          <w:rFonts w:asciiTheme="majorBidi" w:hAnsiTheme="majorBidi" w:cstheme="majorBidi"/>
          <w:szCs w:val="20"/>
        </w:rPr>
        <w:fldChar w:fldCharType="end"/>
      </w:r>
      <w:r w:rsidRPr="00A77617">
        <w:rPr>
          <w:rFonts w:asciiTheme="majorBidi" w:hAnsiTheme="majorBidi" w:cstheme="majorBidi"/>
          <w:szCs w:val="20"/>
        </w:rPr>
        <w:t xml:space="preserve">; Bachofen </w:t>
      </w:r>
      <w:r w:rsidRPr="00A77617">
        <w:rPr>
          <w:rFonts w:asciiTheme="majorBidi" w:hAnsiTheme="majorBidi" w:cstheme="majorBidi"/>
          <w:szCs w:val="20"/>
        </w:rPr>
        <w:fldChar w:fldCharType="begin"/>
      </w:r>
      <w:r w:rsidRPr="00A77617">
        <w:rPr>
          <w:rFonts w:asciiTheme="majorBidi" w:hAnsiTheme="majorBidi" w:cstheme="majorBidi"/>
          <w:szCs w:val="20"/>
        </w:rPr>
        <w:instrText xml:space="preserve"> ADDIN ZOTERO_ITEM CSL_CITATION {"citationID":"9vgEHpvm","properties":{"formattedCitation":"(1863)","plainCitation":"(1863)","noteIndex":4},"citationItems":[{"id":804,"uris":["http://zotero.org/users/3330588/items/8E2QG2GI"],"uri":["http://zotero.org/users/3330588/items/8E2QG2GI"],"itemData":{"id":804,"type":"book","title":"Der Bär in den Religionen des Altertums","publisher":"C. Meyri","publisher-place":"Basel","event-place":"Basel","author":[{"family":"Bachofen","given":"Johann"}],"issued":{"date-parts":[["1863"]]}},"suppress-author":true}],"schema":"https://github.com/citation-style-language/schema/raw/master/csl-citation.json"} </w:instrText>
      </w:r>
      <w:r w:rsidRPr="00A77617">
        <w:rPr>
          <w:rFonts w:asciiTheme="majorBidi" w:hAnsiTheme="majorBidi" w:cstheme="majorBidi"/>
          <w:szCs w:val="20"/>
        </w:rPr>
        <w:fldChar w:fldCharType="separate"/>
      </w:r>
      <w:r w:rsidRPr="00A77617">
        <w:rPr>
          <w:rFonts w:asciiTheme="majorBidi" w:hAnsiTheme="majorBidi" w:cstheme="majorBidi"/>
          <w:noProof/>
          <w:szCs w:val="20"/>
        </w:rPr>
        <w:t>1863</w:t>
      </w:r>
      <w:r w:rsidRPr="00A77617">
        <w:rPr>
          <w:rFonts w:asciiTheme="majorBidi" w:hAnsiTheme="majorBidi" w:cstheme="majorBidi"/>
          <w:szCs w:val="20"/>
        </w:rPr>
        <w:fldChar w:fldCharType="end"/>
      </w:r>
      <w:r w:rsidRPr="00A77617">
        <w:rPr>
          <w:rFonts w:asciiTheme="majorBidi" w:hAnsiTheme="majorBidi" w:cstheme="majorBidi"/>
          <w:szCs w:val="20"/>
        </w:rPr>
        <w:t xml:space="preserve">; Pastoureau </w:t>
      </w:r>
      <w:r w:rsidRPr="00A77617">
        <w:rPr>
          <w:rFonts w:asciiTheme="majorBidi" w:hAnsiTheme="majorBidi" w:cstheme="majorBidi"/>
          <w:szCs w:val="20"/>
        </w:rPr>
        <w:fldChar w:fldCharType="begin"/>
      </w:r>
      <w:r w:rsidRPr="00A77617">
        <w:rPr>
          <w:rFonts w:asciiTheme="majorBidi" w:hAnsiTheme="majorBidi" w:cstheme="majorBidi"/>
          <w:szCs w:val="20"/>
        </w:rPr>
        <w:instrText xml:space="preserve"> ADDIN ZOTERO_ITEM CSL_CITATION {"citationID":"MghkQP5C","properties":{"formattedCitation":"(2011: 27\\uc0\\u8211{}28)","plainCitation":"(2011: 27–28)","noteIndex":4},"citationItems":[{"id":810,"uris":["http://zotero.org/users/3330588/items/SBKNVPNU"],"uri":["http://zotero.org/users/3330588/items/SBKNVPNU"],"itemData":{"id":810,"type":"book","title":"The bear: history of a fallen king","publisher":"Belknap Press of Harvard University Press","publisher-place":"Cambridge, Mass","number-of-pages":"343","source":"catalog.princeton.edu Library Catalog","event-place":"Cambridge, Mass","ISBN":"978-0-674-04782-2","call-number":"GR730.B4 P3713 2011","note":"OCLC: ocn709670300","title-short":"The bear","language":"eng","author":[{"family":"Pastoureau","given":"Michel"}],"translator":[{"family":"Holoch","given":"George"}],"issued":{"date-parts":[["2011"]]}},"locator":"27-28","suppress-author":true}],"schema":"https://github.com/citation-style-language/schema/raw/master/csl-citation.json"} </w:instrText>
      </w:r>
      <w:r w:rsidRPr="00A77617">
        <w:rPr>
          <w:rFonts w:asciiTheme="majorBidi" w:hAnsiTheme="majorBidi" w:cstheme="majorBidi"/>
          <w:szCs w:val="20"/>
        </w:rPr>
        <w:fldChar w:fldCharType="separate"/>
      </w:r>
      <w:r w:rsidRPr="00A77617">
        <w:rPr>
          <w:rFonts w:asciiTheme="majorBidi" w:hAnsiTheme="majorBidi" w:cstheme="majorBidi"/>
          <w:szCs w:val="20"/>
        </w:rPr>
        <w:t>2011: 27–28</w:t>
      </w:r>
      <w:r w:rsidRPr="00A77617">
        <w:rPr>
          <w:rFonts w:asciiTheme="majorBidi" w:hAnsiTheme="majorBidi" w:cstheme="majorBidi"/>
          <w:szCs w:val="20"/>
        </w:rPr>
        <w:fldChar w:fldCharType="end"/>
      </w:r>
      <w:r w:rsidRPr="00A77617">
        <w:rPr>
          <w:rFonts w:asciiTheme="majorBidi" w:hAnsiTheme="majorBidi" w:cstheme="majorBidi"/>
          <w:szCs w:val="20"/>
        </w:rPr>
        <w:t>.</w:t>
      </w:r>
    </w:p>
  </w:footnote>
  <w:footnote w:id="6">
    <w:p w14:paraId="7CE8E352" w14:textId="5CC506F4" w:rsidR="00867EFD" w:rsidRPr="00A77617" w:rsidRDefault="00867EFD" w:rsidP="00CC6174">
      <w:pPr>
        <w:pStyle w:val="FootnoteText"/>
        <w:rPr>
          <w:rFonts w:asciiTheme="majorBidi" w:hAnsiTheme="majorBidi" w:cstheme="majorBidi"/>
          <w:szCs w:val="20"/>
        </w:rPr>
      </w:pPr>
      <w:r w:rsidRPr="00A77617">
        <w:rPr>
          <w:rStyle w:val="FootnoteReference"/>
          <w:rFonts w:asciiTheme="majorBidi" w:hAnsiTheme="majorBidi" w:cstheme="majorBidi"/>
          <w:szCs w:val="20"/>
        </w:rPr>
        <w:footnoteRef/>
      </w:r>
      <w:r w:rsidRPr="00A77617">
        <w:rPr>
          <w:rFonts w:asciiTheme="majorBidi" w:hAnsiTheme="majorBidi" w:cstheme="majorBidi"/>
          <w:szCs w:val="20"/>
        </w:rPr>
        <w:t xml:space="preserve"> </w:t>
      </w:r>
      <w:r w:rsidRPr="00A77617">
        <w:rPr>
          <w:rFonts w:asciiTheme="majorBidi" w:hAnsiTheme="majorBidi" w:cstheme="majorBidi"/>
          <w:szCs w:val="20"/>
        </w:rPr>
        <w:fldChar w:fldCharType="begin"/>
      </w:r>
      <w:r w:rsidRPr="00A77617">
        <w:rPr>
          <w:rFonts w:asciiTheme="majorBidi" w:hAnsiTheme="majorBidi" w:cstheme="majorBidi"/>
          <w:szCs w:val="20"/>
        </w:rPr>
        <w:instrText xml:space="preserve"> ADDIN ZOTERO_ITEM CSL_CITATION {"citationID":"HwYLpSVW","properties":{"formattedCitation":"(Feeney 2007: 125)","plainCitation":"(Feeney 2007: 125)","dontUpdate":true,"noteIndex":5},"citationItems":[{"id":807,"uris":["http://zotero.org/users/3330588/items/9F2GAQVI"],"uri":["http://zotero.org/users/3330588/items/9F2GAQVI"],"itemData":{"id":807,"type":"book","title":"Caesar's calendar : ancient time and the beginnings of history","collection-title":"The Joan Palevsky imprint in classical literature","publisher":"University of California Press","publisher-place":"Berkeley","event-place":"Berkeley","abstract":"xiv, 372 p. : ill. ; 24 cm.","ISBN":"978-0-520-25119-9","title-short":"Caesar's calendar","language":"English","author":[{"family":"Feeney","given":"Denis C."}],"issued":{"date-parts":[["2007"]]},"accessed":{"date-parts":[["2016",11,11]]}},"locator":"125"}],"schema":"https://github.com/citation-style-language/schema/raw/master/csl-citation.json"} </w:instrText>
      </w:r>
      <w:r w:rsidRPr="00A77617">
        <w:rPr>
          <w:rFonts w:asciiTheme="majorBidi" w:hAnsiTheme="majorBidi" w:cstheme="majorBidi"/>
          <w:szCs w:val="20"/>
        </w:rPr>
        <w:fldChar w:fldCharType="separate"/>
      </w:r>
      <w:r w:rsidRPr="00A77617">
        <w:rPr>
          <w:rFonts w:asciiTheme="majorBidi" w:hAnsiTheme="majorBidi" w:cstheme="majorBidi"/>
          <w:szCs w:val="20"/>
        </w:rPr>
        <w:t>Feeney 2007: 125</w:t>
      </w:r>
      <w:r w:rsidRPr="00A77617">
        <w:rPr>
          <w:rFonts w:asciiTheme="majorBidi" w:hAnsiTheme="majorBidi" w:cstheme="majorBidi"/>
          <w:szCs w:val="20"/>
        </w:rPr>
        <w:fldChar w:fldCharType="end"/>
      </w:r>
      <w:r w:rsidRPr="00A77617">
        <w:rPr>
          <w:rFonts w:asciiTheme="majorBidi" w:hAnsiTheme="majorBidi" w:cstheme="majorBidi"/>
          <w:szCs w:val="20"/>
        </w:rPr>
        <w:t>.</w:t>
      </w:r>
    </w:p>
  </w:footnote>
  <w:footnote w:id="7">
    <w:p w14:paraId="69AE9AA9" w14:textId="79B3781A" w:rsidR="00867EFD" w:rsidRPr="00A77617" w:rsidRDefault="00867EFD" w:rsidP="00CC6174">
      <w:pPr>
        <w:pStyle w:val="FootnoteText"/>
        <w:rPr>
          <w:rFonts w:asciiTheme="majorBidi" w:hAnsiTheme="majorBidi" w:cstheme="majorBidi"/>
          <w:szCs w:val="20"/>
        </w:rPr>
      </w:pPr>
      <w:r w:rsidRPr="00A77617">
        <w:rPr>
          <w:rStyle w:val="FootnoteReference"/>
          <w:rFonts w:asciiTheme="majorBidi" w:hAnsiTheme="majorBidi" w:cstheme="majorBidi"/>
          <w:szCs w:val="20"/>
        </w:rPr>
        <w:footnoteRef/>
      </w:r>
      <w:r w:rsidRPr="00A77617">
        <w:rPr>
          <w:rFonts w:asciiTheme="majorBidi" w:hAnsiTheme="majorBidi" w:cstheme="majorBidi"/>
          <w:szCs w:val="20"/>
        </w:rPr>
        <w:t xml:space="preserve"> </w:t>
      </w:r>
      <w:r w:rsidRPr="00A77617">
        <w:rPr>
          <w:rFonts w:asciiTheme="majorBidi" w:hAnsiTheme="majorBidi" w:cstheme="majorBidi"/>
          <w:szCs w:val="20"/>
        </w:rPr>
        <w:fldChar w:fldCharType="begin"/>
      </w:r>
      <w:r w:rsidRPr="00A77617">
        <w:rPr>
          <w:rFonts w:asciiTheme="majorBidi" w:hAnsiTheme="majorBidi" w:cstheme="majorBidi"/>
          <w:szCs w:val="20"/>
        </w:rPr>
        <w:instrText xml:space="preserve"> ADDIN ZOTERO_ITEM CSL_CITATION {"citationID":"9IveMbxJ","properties":{"formattedCitation":"(Pastoureau 2011: 259 n. 52; Walter 2002: 86)","plainCitation":"(Pastoureau 2011: 259 n. 52; Walter 2002: 86)","dontUpdate":true,"noteIndex":6},"citationItems":[{"id":810,"uris":["http://zotero.org/users/3330588/items/SBKNVPNU"],"uri":["http://zotero.org/users/3330588/items/SBKNVPNU"],"itemData":{"id":810,"type":"book","title":"The bear: history of a fallen king","publisher":"Belknap Press of Harvard University Press","publisher-place":"Cambridge, Mass","number-of-pages":"343","source":"catalog.princeton.edu Library Catalog","event-place":"Cambridge, Mass","ISBN":"978-0-674-04782-2","call-number":"GR730.B4 P3713 2011","note":"OCLC: ocn709670300","title-short":"The bear","language":"eng","author":[{"family":"Pastoureau","given":"Michel"}],"translator":[{"family":"Holoch","given":"George"}],"issued":{"date-parts":[["2011"]]}},"locator":"259 n. 52"},{"id":809,"uris":["http://zotero.org/users/3330588/items/AUG6U85H"],"uri":["http://zotero.org/users/3330588/items/AUG6U85H"],"itemData":{"id":809,"type":"book","title":"Arthur: L'ours et le roi","publisher":"Imago","publisher-place":"Paris","event-place":"Paris","author":[{"family":"Walter","given":"Philippe"}],"issued":{"date-parts":[["2002"]]}},"locator":"86"}],"schema":"https://github.com/citation-style-language/schema/raw/master/csl-citation.json"} </w:instrText>
      </w:r>
      <w:r w:rsidRPr="00A77617">
        <w:rPr>
          <w:rFonts w:asciiTheme="majorBidi" w:hAnsiTheme="majorBidi" w:cstheme="majorBidi"/>
          <w:szCs w:val="20"/>
        </w:rPr>
        <w:fldChar w:fldCharType="separate"/>
      </w:r>
      <w:r w:rsidRPr="00A77617">
        <w:rPr>
          <w:rFonts w:asciiTheme="majorBidi" w:hAnsiTheme="majorBidi" w:cstheme="majorBidi"/>
          <w:szCs w:val="20"/>
        </w:rPr>
        <w:t>Pastoureau 2011: 259 n. 52; Walter 2002: 86</w:t>
      </w:r>
      <w:r w:rsidRPr="00A77617">
        <w:rPr>
          <w:rFonts w:asciiTheme="majorBidi" w:hAnsiTheme="majorBidi" w:cstheme="majorBidi"/>
          <w:szCs w:val="20"/>
        </w:rPr>
        <w:fldChar w:fldCharType="end"/>
      </w:r>
      <w:r w:rsidRPr="00A77617">
        <w:rPr>
          <w:rFonts w:asciiTheme="majorBidi" w:hAnsiTheme="majorBidi" w:cstheme="majorBidi"/>
          <w:szCs w:val="20"/>
        </w:rPr>
        <w:t>.</w:t>
      </w:r>
    </w:p>
  </w:footnote>
  <w:footnote w:id="8">
    <w:p w14:paraId="72363B3D" w14:textId="07EA9981" w:rsidR="00867EFD" w:rsidRPr="00A77617" w:rsidRDefault="00867EFD" w:rsidP="00CC6174">
      <w:pPr>
        <w:pStyle w:val="FootnoteText"/>
        <w:rPr>
          <w:rFonts w:asciiTheme="majorBidi" w:hAnsiTheme="majorBidi" w:cstheme="majorBidi"/>
          <w:szCs w:val="20"/>
        </w:rPr>
      </w:pPr>
      <w:r w:rsidRPr="00A77617">
        <w:rPr>
          <w:rStyle w:val="FootnoteReference"/>
          <w:rFonts w:asciiTheme="majorBidi" w:hAnsiTheme="majorBidi" w:cstheme="majorBidi"/>
          <w:szCs w:val="20"/>
        </w:rPr>
        <w:footnoteRef/>
      </w:r>
      <w:r w:rsidRPr="00A77617">
        <w:rPr>
          <w:rFonts w:asciiTheme="majorBidi" w:hAnsiTheme="majorBidi" w:cstheme="majorBidi"/>
          <w:szCs w:val="20"/>
        </w:rPr>
        <w:t xml:space="preserve"> Carpenter </w:t>
      </w:r>
      <w:r w:rsidRPr="00A77617">
        <w:rPr>
          <w:rFonts w:asciiTheme="majorBidi" w:hAnsiTheme="majorBidi" w:cstheme="majorBidi"/>
          <w:szCs w:val="20"/>
        </w:rPr>
        <w:fldChar w:fldCharType="begin"/>
      </w:r>
      <w:r w:rsidRPr="00A77617">
        <w:rPr>
          <w:rFonts w:asciiTheme="majorBidi" w:hAnsiTheme="majorBidi" w:cstheme="majorBidi"/>
          <w:szCs w:val="20"/>
        </w:rPr>
        <w:instrText xml:space="preserve"> ADDIN ZOTERO_ITEM CSL_CITATION {"citationID":"KvQsp0Gu","properties":{"formattedCitation":"(1946: 112\\uc0\\u8211{}56)","plainCitation":"(1946: 112–56)","noteIndex":7},"citationItems":[{"id":808,"uris":["http://zotero.org/users/3330588/items/UL9PIZS6"],"uri":["http://zotero.org/users/3330588/items/UL9PIZS6"],"itemData":{"id":808,"type":"book","title":"Folk tale, fiction and saga in the Homeric epics","collection-title":"Sather classical lectures","collection-number":"v. 20, 1940","publisher":"University of California Press","publisher-place":"Berkeley, Los Angeles","number-of-pages":"5","source":"catalog.loc.gov Library Catalog","event-place":"Berkeley, Los Angeles","call-number":"PA4037 .C28","author":[{"family":"Carpenter","given":"Rhys"}],"issued":{"date-parts":[["1946"]]}},"locator":"112-156","suppress-author":true}],"schema":"https://github.com/citation-style-language/schema/raw/master/csl-citation.json"} </w:instrText>
      </w:r>
      <w:r w:rsidRPr="00A77617">
        <w:rPr>
          <w:rFonts w:asciiTheme="majorBidi" w:hAnsiTheme="majorBidi" w:cstheme="majorBidi"/>
          <w:szCs w:val="20"/>
        </w:rPr>
        <w:fldChar w:fldCharType="separate"/>
      </w:r>
      <w:r w:rsidRPr="00A77617">
        <w:rPr>
          <w:rFonts w:asciiTheme="majorBidi" w:hAnsiTheme="majorBidi" w:cstheme="majorBidi"/>
          <w:szCs w:val="20"/>
        </w:rPr>
        <w:t>1946: 112–56</w:t>
      </w:r>
      <w:r w:rsidRPr="00A77617">
        <w:rPr>
          <w:rFonts w:asciiTheme="majorBidi" w:hAnsiTheme="majorBidi" w:cstheme="majorBidi"/>
          <w:szCs w:val="20"/>
        </w:rPr>
        <w:fldChar w:fldCharType="end"/>
      </w:r>
      <w:r w:rsidRPr="00A77617">
        <w:rPr>
          <w:rFonts w:asciiTheme="majorBidi" w:hAnsiTheme="majorBidi" w:cstheme="majorBidi"/>
          <w:szCs w:val="20"/>
        </w:rPr>
        <w:t>.</w:t>
      </w:r>
    </w:p>
  </w:footnote>
  <w:footnote w:id="9">
    <w:p w14:paraId="1ABDE967" w14:textId="0C397A23" w:rsidR="00867EFD" w:rsidRPr="00A77617" w:rsidRDefault="00867EFD" w:rsidP="00CC6174">
      <w:pPr>
        <w:pStyle w:val="FootnoteText"/>
        <w:rPr>
          <w:rFonts w:asciiTheme="majorBidi" w:hAnsiTheme="majorBidi" w:cstheme="majorBidi"/>
          <w:szCs w:val="20"/>
        </w:rPr>
      </w:pPr>
      <w:r w:rsidRPr="00A77617">
        <w:rPr>
          <w:rStyle w:val="FootnoteReference"/>
          <w:rFonts w:asciiTheme="majorBidi" w:hAnsiTheme="majorBidi" w:cstheme="majorBidi"/>
          <w:szCs w:val="20"/>
        </w:rPr>
        <w:footnoteRef/>
      </w:r>
      <w:r w:rsidRPr="00A77617">
        <w:rPr>
          <w:rFonts w:asciiTheme="majorBidi" w:hAnsiTheme="majorBidi" w:cstheme="majorBidi"/>
          <w:szCs w:val="20"/>
        </w:rPr>
        <w:t xml:space="preserve"> Hardie </w:t>
      </w:r>
      <w:r w:rsidRPr="00A77617">
        <w:rPr>
          <w:rFonts w:asciiTheme="majorBidi" w:hAnsiTheme="majorBidi" w:cstheme="majorBidi"/>
          <w:szCs w:val="20"/>
        </w:rPr>
        <w:fldChar w:fldCharType="begin"/>
      </w:r>
      <w:r w:rsidRPr="00A77617">
        <w:rPr>
          <w:rFonts w:asciiTheme="majorBidi" w:hAnsiTheme="majorBidi" w:cstheme="majorBidi"/>
          <w:szCs w:val="20"/>
        </w:rPr>
        <w:instrText xml:space="preserve"> ADDIN ZOTERO_ITEM CSL_CITATION {"citationID":"5uNxhJUk","properties":{"formattedCitation":"(1986: 349)","plainCitation":"(1986: 349)","noteIndex":8},"citationItems":[{"id":924,"uris":["http://zotero.org/users/3330588/items/SDEUFUAC"],"uri":["http://zotero.org/users/3330588/items/SDEUFUAC"],"itemData":{"id":924,"type":"book","title":"Virgil's Aeneid : cosmos and imperium","publisher":"Clarendon","publisher-place":"Oxford","source":"pulsearch.princeton.edu","event-place":"Oxford","abstract":"405 p., [8] p. of plates : ill., ; 22 cm.","ISBN":"978-0-19-814691-9","title-short":"Virgil's Aeneid","language":"English","author":[{"family":"Hardie","given":"Philip R."}],"issued":{"date-parts":[["1986"]]}},"locator":"349","suppress-author":true}],"schema":"https://github.com/citation-style-language/schema/raw/master/csl-citation.json"} </w:instrText>
      </w:r>
      <w:r w:rsidRPr="00A77617">
        <w:rPr>
          <w:rFonts w:asciiTheme="majorBidi" w:hAnsiTheme="majorBidi" w:cstheme="majorBidi"/>
          <w:szCs w:val="20"/>
        </w:rPr>
        <w:fldChar w:fldCharType="separate"/>
      </w:r>
      <w:r w:rsidRPr="00A77617">
        <w:rPr>
          <w:rFonts w:asciiTheme="majorBidi" w:hAnsiTheme="majorBidi" w:cstheme="majorBidi"/>
          <w:szCs w:val="20"/>
        </w:rPr>
        <w:t>1986: 349</w:t>
      </w:r>
      <w:r w:rsidRPr="00A77617">
        <w:rPr>
          <w:rFonts w:asciiTheme="majorBidi" w:hAnsiTheme="majorBidi" w:cstheme="majorBidi"/>
          <w:szCs w:val="20"/>
        </w:rPr>
        <w:fldChar w:fldCharType="end"/>
      </w:r>
      <w:r w:rsidRPr="00A77617">
        <w:rPr>
          <w:rFonts w:asciiTheme="majorBidi" w:hAnsiTheme="majorBidi" w:cstheme="majorBidi"/>
          <w:szCs w:val="20"/>
        </w:rPr>
        <w:t>.</w:t>
      </w:r>
    </w:p>
  </w:footnote>
  <w:footnote w:id="10">
    <w:p w14:paraId="63C53158" w14:textId="1D9DBCAB" w:rsidR="00867EFD" w:rsidRPr="00A77617" w:rsidRDefault="00867EFD" w:rsidP="00CC6174">
      <w:pPr>
        <w:pStyle w:val="FootnoteText"/>
        <w:rPr>
          <w:rFonts w:asciiTheme="majorBidi" w:hAnsiTheme="majorBidi" w:cstheme="majorBidi"/>
          <w:szCs w:val="20"/>
        </w:rPr>
      </w:pPr>
      <w:r w:rsidRPr="00A77617">
        <w:rPr>
          <w:rStyle w:val="FootnoteReference"/>
          <w:rFonts w:asciiTheme="majorBidi" w:hAnsiTheme="majorBidi" w:cstheme="majorBidi"/>
          <w:szCs w:val="20"/>
        </w:rPr>
        <w:footnoteRef/>
      </w:r>
      <w:r w:rsidRPr="00A77617">
        <w:rPr>
          <w:rFonts w:asciiTheme="majorBidi" w:hAnsiTheme="majorBidi" w:cstheme="majorBidi"/>
          <w:szCs w:val="20"/>
        </w:rPr>
        <w:t xml:space="preserve"> ‘lambendo mater in artus / fingit et in formam, quantam capit ipse, reducit’, Ovidius Naso 2004: </w:t>
      </w:r>
      <w:r w:rsidRPr="00A77617">
        <w:rPr>
          <w:rFonts w:asciiTheme="majorBidi" w:hAnsiTheme="majorBidi" w:cstheme="majorBidi"/>
          <w:i/>
          <w:iCs/>
          <w:szCs w:val="20"/>
        </w:rPr>
        <w:t xml:space="preserve">Met. </w:t>
      </w:r>
      <w:r w:rsidRPr="00A77617">
        <w:rPr>
          <w:rFonts w:asciiTheme="majorBidi" w:hAnsiTheme="majorBidi" w:cstheme="majorBidi"/>
          <w:szCs w:val="20"/>
        </w:rPr>
        <w:t>15.380-1.</w:t>
      </w:r>
    </w:p>
  </w:footnote>
  <w:footnote w:id="11">
    <w:p w14:paraId="3578F7F3" w14:textId="4CA2E3A2" w:rsidR="00867EFD" w:rsidRPr="00A77617" w:rsidRDefault="00867EFD" w:rsidP="00CC6174">
      <w:pPr>
        <w:pStyle w:val="FootnoteText"/>
        <w:jc w:val="both"/>
        <w:rPr>
          <w:rFonts w:asciiTheme="majorBidi" w:hAnsiTheme="majorBidi" w:cstheme="majorBidi"/>
          <w:szCs w:val="20"/>
        </w:rPr>
      </w:pPr>
      <w:r w:rsidRPr="00A77617">
        <w:rPr>
          <w:rStyle w:val="FootnoteReference"/>
          <w:rFonts w:asciiTheme="majorBidi" w:hAnsiTheme="majorBidi" w:cstheme="majorBidi"/>
          <w:szCs w:val="20"/>
        </w:rPr>
        <w:footnoteRef/>
      </w:r>
      <w:r w:rsidRPr="00A77617">
        <w:rPr>
          <w:rFonts w:asciiTheme="majorBidi" w:hAnsiTheme="majorBidi" w:cstheme="majorBidi"/>
          <w:szCs w:val="20"/>
        </w:rPr>
        <w:t xml:space="preserve"> </w:t>
      </w:r>
      <w:r w:rsidRPr="00A77617">
        <w:rPr>
          <w:rFonts w:asciiTheme="majorBidi" w:hAnsiTheme="majorBidi" w:cstheme="majorBidi"/>
          <w:i/>
          <w:iCs/>
          <w:szCs w:val="20"/>
        </w:rPr>
        <w:t>EV</w:t>
      </w:r>
      <w:r w:rsidRPr="00A77617">
        <w:rPr>
          <w:rFonts w:asciiTheme="majorBidi" w:hAnsiTheme="majorBidi" w:cstheme="majorBidi"/>
          <w:szCs w:val="20"/>
        </w:rPr>
        <w:t xml:space="preserve"> V.404;</w:t>
      </w:r>
      <w:r w:rsidRPr="00A77617">
        <w:rPr>
          <w:rFonts w:asciiTheme="majorBidi" w:hAnsiTheme="majorBidi" w:cstheme="majorBidi"/>
          <w:iCs/>
          <w:szCs w:val="20"/>
        </w:rPr>
        <w:t xml:space="preserve"> </w:t>
      </w:r>
      <w:r w:rsidRPr="00A77617">
        <w:rPr>
          <w:rFonts w:asciiTheme="majorBidi" w:hAnsiTheme="majorBidi" w:cstheme="majorBidi"/>
          <w:szCs w:val="20"/>
        </w:rPr>
        <w:fldChar w:fldCharType="begin"/>
      </w:r>
      <w:r w:rsidRPr="00A77617">
        <w:rPr>
          <w:rFonts w:asciiTheme="majorBidi" w:hAnsiTheme="majorBidi" w:cstheme="majorBidi"/>
          <w:szCs w:val="20"/>
        </w:rPr>
        <w:instrText xml:space="preserve"> ADDIN ZOTERO_ITEM CSL_CITATION {"citationID":"B2V1ch9T","properties":{"formattedCitation":"(Boas 1938: 47\\uc0\\u8211{}48; Keller 1909: 175)","plainCitation":"(Boas 1938: 47–48; Keller 1909: 175)","dontUpdate":true,"noteIndex":9},"citationItems":[{"id":913,"uris":["http://zotero.org/users/3330588/items/IULHCFNG"],"uri":["http://zotero.org/users/3330588/items/IULHCFNG"],"itemData":{"id":913,"type":"book","title":"Aeneas' arrival in Latium","publisher":"N. v. Noordhollandsche uitgevers-mij","publisher-place":"Amsterdam","source":"catalog.loc.gov Library Catalog","event-place":"Amsterdam","call-number":"PA6825 .B6","author":[{"family":"Boas","given":"Henriëtte"}],"issued":{"date-parts":[["1938"]]}},"locator":"47-8"},{"id":811,"uris":["http://zotero.org/users/3330588/items/CXNTDUWB"],"uri":["http://zotero.org/users/3330588/items/CXNTDUWB"],"itemData":{"id":811,"type":"book","title":"Die antike tierwelt","publisher":"W. Engelmann","publisher-place":"Leipzig","number-of-pages":"2","source":"catalog.princeton.edu Library Catalog","event-place":"Leipzig","call-number":"QL87 .K5 1909","note":"OCLC: ocm01038647","author":[{"family":"Keller","given":"Otto"}],"issued":{"date-parts":[["1909"]]}},"locator":"175"}],"schema":"https://github.com/citation-style-language/schema/raw/master/csl-citation.json"} </w:instrText>
      </w:r>
      <w:r w:rsidRPr="00A77617">
        <w:rPr>
          <w:rFonts w:asciiTheme="majorBidi" w:hAnsiTheme="majorBidi" w:cstheme="majorBidi"/>
          <w:szCs w:val="20"/>
        </w:rPr>
        <w:fldChar w:fldCharType="separate"/>
      </w:r>
      <w:r w:rsidRPr="00A77617">
        <w:rPr>
          <w:rFonts w:asciiTheme="majorBidi" w:hAnsiTheme="majorBidi" w:cstheme="majorBidi"/>
          <w:szCs w:val="20"/>
        </w:rPr>
        <w:t>Boas 1938: 47–48; Keller 1909: 175</w:t>
      </w:r>
      <w:r w:rsidRPr="00A77617">
        <w:rPr>
          <w:rFonts w:asciiTheme="majorBidi" w:hAnsiTheme="majorBidi" w:cstheme="majorBidi"/>
          <w:szCs w:val="20"/>
        </w:rPr>
        <w:fldChar w:fldCharType="end"/>
      </w:r>
      <w:r w:rsidRPr="00A77617">
        <w:rPr>
          <w:rFonts w:asciiTheme="majorBidi" w:hAnsiTheme="majorBidi" w:cstheme="majorBidi"/>
          <w:szCs w:val="20"/>
        </w:rPr>
        <w:t xml:space="preserve">. Thomas </w:t>
      </w:r>
      <w:r w:rsidRPr="00A77617">
        <w:rPr>
          <w:rFonts w:asciiTheme="majorBidi" w:hAnsiTheme="majorBidi" w:cstheme="majorBidi"/>
          <w:szCs w:val="20"/>
        </w:rPr>
        <w:fldChar w:fldCharType="begin"/>
      </w:r>
      <w:r w:rsidRPr="00A77617">
        <w:rPr>
          <w:rFonts w:asciiTheme="majorBidi" w:hAnsiTheme="majorBidi" w:cstheme="majorBidi"/>
          <w:szCs w:val="20"/>
        </w:rPr>
        <w:instrText xml:space="preserve"> ADDIN ZOTERO_ITEM CSL_CITATION {"citationID":"lxMtJhSt","properties":{"formattedCitation":"(1999: 108)","plainCitation":"(1999: 108)","noteIndex":9},"citationItems":[{"id":1937,"uris":["http://zotero.org/users/3330588/items/I2EWWLPZ"],"uri":["http://zotero.org/users/3330588/items/I2EWWLPZ"],"itemData":{"id":1937,"type":"book","title":"Reading Virgil and his texts: studies in intertextuality","publisher":"University of Michigan Press","publisher-place":"Ann Arbor","number-of-pages":"351","source":"catalog.loc.gov Library Catalog","event-place":"Ann Arbor","ISBN":"978-0-472-10897-8","call-number":"PA6825 .T517 1999","title-short":"Reading Virgil and his texts","language":"englatgrc","author":[{"family":"Thomas","given":"Richard F."}],"issued":{"date-parts":[["1999"]]}},"locator":"108","suppress-author":true}],"schema":"https://github.com/citation-style-language/schema/raw/master/csl-citation.json"} </w:instrText>
      </w:r>
      <w:r w:rsidRPr="00A77617">
        <w:rPr>
          <w:rFonts w:asciiTheme="majorBidi" w:hAnsiTheme="majorBidi" w:cstheme="majorBidi"/>
          <w:szCs w:val="20"/>
        </w:rPr>
        <w:fldChar w:fldCharType="separate"/>
      </w:r>
      <w:r w:rsidRPr="00A77617">
        <w:rPr>
          <w:rFonts w:asciiTheme="majorBidi" w:hAnsiTheme="majorBidi" w:cstheme="majorBidi"/>
          <w:noProof/>
          <w:szCs w:val="20"/>
        </w:rPr>
        <w:t>1999: 108</w:t>
      </w:r>
      <w:r w:rsidRPr="00A77617">
        <w:rPr>
          <w:rFonts w:asciiTheme="majorBidi" w:hAnsiTheme="majorBidi" w:cstheme="majorBidi"/>
          <w:szCs w:val="20"/>
        </w:rPr>
        <w:fldChar w:fldCharType="end"/>
      </w:r>
      <w:r w:rsidRPr="00A77617">
        <w:rPr>
          <w:rFonts w:asciiTheme="majorBidi" w:hAnsiTheme="majorBidi" w:cstheme="majorBidi"/>
          <w:szCs w:val="20"/>
        </w:rPr>
        <w:t xml:space="preserve"> connects Circe’s bears in Virgil with the mini-ekphrasis of Achilles’ belt at Hom. </w:t>
      </w:r>
      <w:r w:rsidRPr="00A77617">
        <w:rPr>
          <w:rFonts w:asciiTheme="majorBidi" w:hAnsiTheme="majorBidi" w:cstheme="majorBidi"/>
          <w:i/>
          <w:iCs/>
          <w:szCs w:val="20"/>
        </w:rPr>
        <w:t>Od</w:t>
      </w:r>
      <w:r w:rsidRPr="00A77617">
        <w:rPr>
          <w:rFonts w:asciiTheme="majorBidi" w:hAnsiTheme="majorBidi" w:cstheme="majorBidi"/>
          <w:szCs w:val="20"/>
        </w:rPr>
        <w:t>. 11.611.</w:t>
      </w:r>
    </w:p>
  </w:footnote>
  <w:footnote w:id="12">
    <w:p w14:paraId="2101E29D" w14:textId="0F44BDC1" w:rsidR="00867EFD" w:rsidRPr="00A77617" w:rsidRDefault="00867EFD" w:rsidP="00CC6174">
      <w:pPr>
        <w:pStyle w:val="FootnoteText"/>
        <w:jc w:val="both"/>
        <w:rPr>
          <w:rFonts w:asciiTheme="majorBidi" w:hAnsiTheme="majorBidi" w:cstheme="majorBidi"/>
          <w:szCs w:val="20"/>
        </w:rPr>
      </w:pPr>
      <w:r w:rsidRPr="00A77617">
        <w:rPr>
          <w:rStyle w:val="FootnoteReference"/>
          <w:rFonts w:asciiTheme="majorBidi" w:hAnsiTheme="majorBidi" w:cstheme="majorBidi"/>
          <w:szCs w:val="20"/>
        </w:rPr>
        <w:footnoteRef/>
      </w:r>
      <w:r w:rsidRPr="00A77617">
        <w:rPr>
          <w:rFonts w:asciiTheme="majorBidi" w:hAnsiTheme="majorBidi" w:cstheme="majorBidi"/>
          <w:szCs w:val="20"/>
        </w:rPr>
        <w:t xml:space="preserve"> </w:t>
      </w:r>
      <w:r w:rsidRPr="00A77617">
        <w:rPr>
          <w:rFonts w:asciiTheme="majorBidi" w:hAnsiTheme="majorBidi" w:cstheme="majorBidi"/>
          <w:szCs w:val="20"/>
        </w:rPr>
        <w:fldChar w:fldCharType="begin"/>
      </w:r>
      <w:r w:rsidRPr="00A77617">
        <w:rPr>
          <w:rFonts w:asciiTheme="majorBidi" w:hAnsiTheme="majorBidi" w:cstheme="majorBidi"/>
          <w:szCs w:val="20"/>
        </w:rPr>
        <w:instrText xml:space="preserve"> ADDIN ZOTERO_ITEM CSL_CITATION {"citationID":"Bs3tgE1C","properties":{"formattedCitation":"(Brink 1963: II.xx)","plainCitation":"(Brink 1963: II.xx)","dontUpdate":true,"noteIndex":10},"citationItems":[{"id":376,"uris":["http://zotero.org/users/3330588/items/GW9H9A2D"],"uri":["http://zotero.org/users/3330588/items/GW9H9A2D"],"itemData":{"id":376,"type":"book","title":"Horace on poetry","publisher":"Cambridge University Press","source":"pulsearch.princeton.edu","abstract":"3 v. ; 25 cm.","ISBN":"978-0-521-20069-1","language":"English","author":[{"family":"Brink","given":"C. O."}],"issued":{"date-parts":[["1963"]]}},"locator":"II.xx"}],"schema":"https://github.com/citation-style-language/schema/raw/master/csl-citation.json"} </w:instrText>
      </w:r>
      <w:r w:rsidRPr="00A77617">
        <w:rPr>
          <w:rFonts w:asciiTheme="majorBidi" w:hAnsiTheme="majorBidi" w:cstheme="majorBidi"/>
          <w:szCs w:val="20"/>
        </w:rPr>
        <w:fldChar w:fldCharType="separate"/>
      </w:r>
      <w:r w:rsidRPr="00A77617">
        <w:rPr>
          <w:rFonts w:asciiTheme="majorBidi" w:eastAsia="Times New Roman" w:hAnsiTheme="majorBidi" w:cstheme="majorBidi"/>
          <w:szCs w:val="20"/>
        </w:rPr>
        <w:t>Brink 1963-1985: II.xx</w:t>
      </w:r>
      <w:r w:rsidRPr="00A77617">
        <w:rPr>
          <w:rFonts w:asciiTheme="majorBidi" w:hAnsiTheme="majorBidi" w:cstheme="majorBidi"/>
          <w:szCs w:val="20"/>
        </w:rPr>
        <w:fldChar w:fldCharType="end"/>
      </w:r>
      <w:r w:rsidRPr="00A77617">
        <w:rPr>
          <w:rFonts w:asciiTheme="majorBidi" w:hAnsiTheme="majorBidi" w:cstheme="majorBidi"/>
          <w:szCs w:val="20"/>
        </w:rPr>
        <w:t>.</w:t>
      </w:r>
    </w:p>
  </w:footnote>
  <w:footnote w:id="13">
    <w:p w14:paraId="6A88B2B9" w14:textId="62C048B9" w:rsidR="00867EFD" w:rsidRPr="00A77617" w:rsidRDefault="00867EFD" w:rsidP="00CC6174">
      <w:pPr>
        <w:pStyle w:val="FootnoteText"/>
        <w:rPr>
          <w:rFonts w:asciiTheme="majorBidi" w:hAnsiTheme="majorBidi" w:cstheme="majorBidi"/>
          <w:szCs w:val="20"/>
        </w:rPr>
      </w:pPr>
      <w:r w:rsidRPr="00A77617">
        <w:rPr>
          <w:rStyle w:val="FootnoteReference"/>
          <w:rFonts w:asciiTheme="majorBidi" w:hAnsiTheme="majorBidi" w:cstheme="majorBidi"/>
          <w:szCs w:val="20"/>
        </w:rPr>
        <w:footnoteRef/>
      </w:r>
      <w:r w:rsidRPr="00A77617">
        <w:rPr>
          <w:rFonts w:asciiTheme="majorBidi" w:hAnsiTheme="majorBidi" w:cstheme="majorBidi"/>
          <w:szCs w:val="20"/>
        </w:rPr>
        <w:t xml:space="preserve"> Hardie </w:t>
      </w:r>
      <w:r w:rsidRPr="00A77617">
        <w:rPr>
          <w:rFonts w:asciiTheme="majorBidi" w:hAnsiTheme="majorBidi" w:cstheme="majorBidi"/>
          <w:szCs w:val="20"/>
        </w:rPr>
        <w:fldChar w:fldCharType="begin"/>
      </w:r>
      <w:r w:rsidRPr="00A77617">
        <w:rPr>
          <w:rFonts w:asciiTheme="majorBidi" w:hAnsiTheme="majorBidi" w:cstheme="majorBidi"/>
          <w:szCs w:val="20"/>
        </w:rPr>
        <w:instrText xml:space="preserve"> ADDIN ZOTERO_ITEM CSL_CITATION {"citationID":"BfCHSEdN","properties":{"formattedCitation":"(1997)","plainCitation":"(1997)","noteIndex":11},"citationItems":[{"id":571,"uris":["http://zotero.org/users/3330588/items/EHBV4M4S"],"uri":["http://zotero.org/users/3330588/items/EHBV4M4S"],"itemData":{"id":571,"type":"chapter","title":"Closure in Latin Epic","container-title":"Classical closure : reading the end in Greek and Latin literature / ed. by Deborah H. Roberts, Francis M. Dunn, and Don P. Fowler","publisher":"Princeton University Pr.","publisher-place":"Princeton (N.J.)","page":"139-162","source":"L'Annee Philologique","event-place":"Princeton (N.J.)","author":[{"family":"Hardie","given":"Philip R."}],"editor":[{"family":"Roberts","given":"Deborah H."},{"family":"Dunn","given":"Francis M."},{"family":"Fowler","given":"Don P."}],"issued":{"date-parts":[["1997"]]}},"suppress-author":true}],"schema":"https://github.com/citation-style-language/schema/raw/master/csl-citation.json"} </w:instrText>
      </w:r>
      <w:r w:rsidRPr="00A77617">
        <w:rPr>
          <w:rFonts w:asciiTheme="majorBidi" w:hAnsiTheme="majorBidi" w:cstheme="majorBidi"/>
          <w:szCs w:val="20"/>
        </w:rPr>
        <w:fldChar w:fldCharType="separate"/>
      </w:r>
      <w:r w:rsidRPr="00A77617">
        <w:rPr>
          <w:rFonts w:asciiTheme="majorBidi" w:hAnsiTheme="majorBidi" w:cstheme="majorBidi"/>
          <w:noProof/>
          <w:szCs w:val="20"/>
        </w:rPr>
        <w:t>1997</w:t>
      </w:r>
      <w:r w:rsidRPr="00A77617">
        <w:rPr>
          <w:rFonts w:asciiTheme="majorBidi" w:hAnsiTheme="majorBidi" w:cstheme="majorBidi"/>
          <w:szCs w:val="20"/>
        </w:rPr>
        <w:fldChar w:fldCharType="end"/>
      </w:r>
      <w:r w:rsidRPr="00A77617">
        <w:rPr>
          <w:rFonts w:asciiTheme="majorBidi" w:hAnsiTheme="majorBidi" w:cstheme="majorBidi"/>
          <w:szCs w:val="20"/>
        </w:rPr>
        <w:t>.</w:t>
      </w:r>
    </w:p>
  </w:footnote>
  <w:footnote w:id="14">
    <w:p w14:paraId="6567AD02" w14:textId="379E9431" w:rsidR="00867EFD" w:rsidRPr="00A77617" w:rsidRDefault="00867EFD" w:rsidP="00CC6174">
      <w:pPr>
        <w:pStyle w:val="FootnoteText"/>
        <w:jc w:val="both"/>
        <w:rPr>
          <w:rFonts w:asciiTheme="majorBidi" w:hAnsiTheme="majorBidi" w:cstheme="majorBidi"/>
          <w:szCs w:val="20"/>
        </w:rPr>
      </w:pPr>
      <w:r w:rsidRPr="00A77617">
        <w:rPr>
          <w:rStyle w:val="FootnoteReference"/>
          <w:rFonts w:asciiTheme="majorBidi" w:hAnsiTheme="majorBidi" w:cstheme="majorBidi"/>
          <w:szCs w:val="20"/>
        </w:rPr>
        <w:footnoteRef/>
      </w:r>
      <w:r w:rsidRPr="00A77617">
        <w:rPr>
          <w:rFonts w:asciiTheme="majorBidi" w:hAnsiTheme="majorBidi" w:cstheme="majorBidi"/>
          <w:szCs w:val="20"/>
        </w:rPr>
        <w:t xml:space="preserve"> </w:t>
      </w:r>
      <w:r w:rsidRPr="00A77617">
        <w:rPr>
          <w:rFonts w:asciiTheme="majorBidi" w:hAnsiTheme="majorBidi" w:cstheme="majorBidi"/>
          <w:i/>
          <w:iCs/>
          <w:szCs w:val="20"/>
        </w:rPr>
        <w:t xml:space="preserve">Il. </w:t>
      </w:r>
      <w:r w:rsidRPr="00A77617">
        <w:rPr>
          <w:rFonts w:asciiTheme="majorBidi" w:hAnsiTheme="majorBidi" w:cstheme="majorBidi"/>
          <w:szCs w:val="20"/>
        </w:rPr>
        <w:t xml:space="preserve">24.803-4 and </w:t>
      </w:r>
      <w:r w:rsidRPr="00A77617">
        <w:rPr>
          <w:rFonts w:asciiTheme="majorBidi" w:hAnsiTheme="majorBidi" w:cstheme="majorBidi"/>
          <w:i/>
          <w:iCs/>
          <w:szCs w:val="20"/>
        </w:rPr>
        <w:t xml:space="preserve">Od. </w:t>
      </w:r>
      <w:r w:rsidRPr="00A77617">
        <w:rPr>
          <w:rFonts w:asciiTheme="majorBidi" w:hAnsiTheme="majorBidi" w:cstheme="majorBidi"/>
          <w:szCs w:val="20"/>
        </w:rPr>
        <w:t>24.803-4; Ap. Rhod. 4.1781 (ἀσπασίως) adapts these and Aristarchus and Aristophanes of Byzantium’s location (</w:t>
      </w:r>
      <w:r w:rsidRPr="00A77617">
        <w:rPr>
          <w:rFonts w:asciiTheme="majorBidi" w:hAnsiTheme="majorBidi" w:cstheme="majorBidi"/>
          <w:i/>
          <w:iCs/>
          <w:szCs w:val="20"/>
        </w:rPr>
        <w:t xml:space="preserve">Schol. ad Od. </w:t>
      </w:r>
      <w:r w:rsidRPr="00A77617">
        <w:rPr>
          <w:rFonts w:asciiTheme="majorBidi" w:hAnsiTheme="majorBidi" w:cstheme="majorBidi"/>
          <w:szCs w:val="20"/>
        </w:rPr>
        <w:t xml:space="preserve">23.296) of the </w:t>
      </w:r>
      <w:r w:rsidRPr="00A77617">
        <w:rPr>
          <w:rFonts w:asciiTheme="majorBidi" w:hAnsiTheme="majorBidi" w:cstheme="majorBidi"/>
          <w:i/>
          <w:iCs/>
          <w:szCs w:val="20"/>
        </w:rPr>
        <w:t>Odyssey</w:t>
      </w:r>
      <w:r w:rsidRPr="00A77617">
        <w:rPr>
          <w:rFonts w:asciiTheme="majorBidi" w:hAnsiTheme="majorBidi" w:cstheme="majorBidi"/>
          <w:szCs w:val="20"/>
        </w:rPr>
        <w:t>’s ‘end’ (</w:t>
      </w:r>
      <w:r w:rsidRPr="00A77617">
        <w:rPr>
          <w:rFonts w:asciiTheme="majorBidi" w:hAnsiTheme="majorBidi" w:cstheme="majorBidi"/>
          <w:bCs/>
          <w:szCs w:val="20"/>
        </w:rPr>
        <w:t xml:space="preserve">πέρας) </w:t>
      </w:r>
      <w:r w:rsidRPr="00A77617">
        <w:rPr>
          <w:rFonts w:asciiTheme="majorBidi" w:hAnsiTheme="majorBidi" w:cstheme="majorBidi"/>
          <w:szCs w:val="20"/>
        </w:rPr>
        <w:t>or ‘completion’ (τέλος) upon the same note (ἀσπάσιοι).</w:t>
      </w:r>
    </w:p>
  </w:footnote>
  <w:footnote w:id="15">
    <w:p w14:paraId="72440F0D" w14:textId="385F0342" w:rsidR="00867EFD" w:rsidRPr="00A77617" w:rsidRDefault="00867EFD" w:rsidP="00CC6174">
      <w:pPr>
        <w:pStyle w:val="FootnoteText"/>
        <w:rPr>
          <w:rFonts w:asciiTheme="majorBidi" w:hAnsiTheme="majorBidi" w:cstheme="majorBidi"/>
          <w:szCs w:val="20"/>
        </w:rPr>
      </w:pPr>
      <w:r w:rsidRPr="00A77617">
        <w:rPr>
          <w:rStyle w:val="FootnoteReference"/>
          <w:rFonts w:asciiTheme="majorBidi" w:hAnsiTheme="majorBidi" w:cstheme="majorBidi"/>
          <w:szCs w:val="20"/>
        </w:rPr>
        <w:footnoteRef/>
      </w:r>
      <w:r w:rsidRPr="00A77617">
        <w:rPr>
          <w:rFonts w:asciiTheme="majorBidi" w:hAnsiTheme="majorBidi" w:cstheme="majorBidi"/>
          <w:szCs w:val="20"/>
        </w:rPr>
        <w:t xml:space="preserve"> Isid. </w:t>
      </w:r>
      <w:r w:rsidRPr="00A77617">
        <w:rPr>
          <w:rFonts w:asciiTheme="majorBidi" w:hAnsiTheme="majorBidi" w:cstheme="majorBidi"/>
          <w:i/>
          <w:iCs/>
          <w:szCs w:val="20"/>
        </w:rPr>
        <w:t xml:space="preserve">Etym. </w:t>
      </w:r>
      <w:r w:rsidRPr="00A77617">
        <w:rPr>
          <w:rFonts w:asciiTheme="majorBidi" w:hAnsiTheme="majorBidi" w:cstheme="majorBidi"/>
          <w:szCs w:val="20"/>
        </w:rPr>
        <w:t xml:space="preserve">1.18.6; Ahl </w:t>
      </w:r>
      <w:r w:rsidRPr="00A77617">
        <w:rPr>
          <w:rFonts w:asciiTheme="majorBidi" w:hAnsiTheme="majorBidi" w:cstheme="majorBidi"/>
          <w:szCs w:val="20"/>
        </w:rPr>
        <w:fldChar w:fldCharType="begin"/>
      </w:r>
      <w:r w:rsidRPr="00A77617">
        <w:rPr>
          <w:rFonts w:asciiTheme="majorBidi" w:hAnsiTheme="majorBidi" w:cstheme="majorBidi"/>
          <w:szCs w:val="20"/>
        </w:rPr>
        <w:instrText xml:space="preserve"> ADDIN ZOTERO_ITEM CSL_CITATION {"citationID":"Xp24uinM","properties":{"formattedCitation":"(1985: 304)","plainCitation":"(1985: 304)","noteIndex":13},"citationItems":[{"id":351,"uris":["http://zotero.org/users/3330588/items/INFAX7WK"],"uri":["http://zotero.org/users/3330588/items/INFAX7WK"],"itemData":{"id":351,"type":"book","title":"Metaformations : soundplay and wordplay in Ovid and other classical poets","publisher":"Cornell University Press","source":"pulsearch.princeton.edu","abstract":"352 p. ; 24 cm.","ISBN":"978-0-8014-1762-7","title-short":"Metaformations","language":"English","author":[{"family":"Ahl","given":"Frederick M."}],"issued":{"date-parts":[["1985"]]}},"locator":"304","suppress-author":true}],"schema":"https://github.com/citation-style-language/schema/raw/master/csl-citation.json"} </w:instrText>
      </w:r>
      <w:r w:rsidRPr="00A77617">
        <w:rPr>
          <w:rFonts w:asciiTheme="majorBidi" w:hAnsiTheme="majorBidi" w:cstheme="majorBidi"/>
          <w:szCs w:val="20"/>
        </w:rPr>
        <w:fldChar w:fldCharType="separate"/>
      </w:r>
      <w:r w:rsidRPr="00A77617">
        <w:rPr>
          <w:rFonts w:asciiTheme="majorBidi" w:hAnsiTheme="majorBidi" w:cstheme="majorBidi"/>
          <w:szCs w:val="20"/>
        </w:rPr>
        <w:t>1985: 304</w:t>
      </w:r>
      <w:r w:rsidRPr="00A77617">
        <w:rPr>
          <w:rFonts w:asciiTheme="majorBidi" w:hAnsiTheme="majorBidi" w:cstheme="majorBidi"/>
          <w:szCs w:val="20"/>
        </w:rPr>
        <w:fldChar w:fldCharType="end"/>
      </w:r>
      <w:r w:rsidRPr="00A77617">
        <w:rPr>
          <w:rFonts w:asciiTheme="majorBidi" w:hAnsiTheme="majorBidi" w:cstheme="majorBidi"/>
          <w:szCs w:val="20"/>
        </w:rPr>
        <w:t>.</w:t>
      </w:r>
    </w:p>
  </w:footnote>
  <w:footnote w:id="16">
    <w:p w14:paraId="2FAA49EF" w14:textId="6D490EBE" w:rsidR="00867EFD" w:rsidRPr="00A77617" w:rsidRDefault="00867EFD" w:rsidP="00CC6174">
      <w:pPr>
        <w:pStyle w:val="FootnoteText"/>
        <w:rPr>
          <w:rFonts w:asciiTheme="majorBidi" w:hAnsiTheme="majorBidi" w:cstheme="majorBidi"/>
          <w:szCs w:val="20"/>
        </w:rPr>
      </w:pPr>
      <w:r w:rsidRPr="00A77617">
        <w:rPr>
          <w:rStyle w:val="FootnoteReference"/>
          <w:rFonts w:asciiTheme="majorBidi" w:hAnsiTheme="majorBidi" w:cstheme="majorBidi"/>
          <w:szCs w:val="20"/>
        </w:rPr>
        <w:footnoteRef/>
      </w:r>
      <w:r w:rsidRPr="00A77617">
        <w:rPr>
          <w:rFonts w:asciiTheme="majorBidi" w:hAnsiTheme="majorBidi" w:cstheme="majorBidi"/>
          <w:szCs w:val="20"/>
        </w:rPr>
        <w:t xml:space="preserve"> Brink </w:t>
      </w:r>
      <w:r w:rsidRPr="00A77617">
        <w:rPr>
          <w:rFonts w:asciiTheme="majorBidi" w:hAnsiTheme="majorBidi" w:cstheme="majorBidi"/>
          <w:szCs w:val="20"/>
        </w:rPr>
        <w:fldChar w:fldCharType="begin"/>
      </w:r>
      <w:r w:rsidRPr="00A77617">
        <w:rPr>
          <w:rFonts w:asciiTheme="majorBidi" w:hAnsiTheme="majorBidi" w:cstheme="majorBidi"/>
          <w:szCs w:val="20"/>
        </w:rPr>
        <w:instrText xml:space="preserve"> ADDIN ZOTERO_ITEM CSL_CITATION {"citationID":"gm85XO9U","properties":{"formattedCitation":"(1963)","plainCitation":"(1963)","noteIndex":14},"citationItems":[{"id":376,"uris":["http://zotero.org/users/3330588/items/GW9H9A2D"],"uri":["http://zotero.org/users/3330588/items/GW9H9A2D"],"itemData":{"id":376,"type":"book","title":"Horace on poetry","publisher":"Cambridge University Press","source":"pulsearch.princeton.edu","abstract":"3 v. ; 25 cm.","ISBN":"978-0-521-20069-1","language":"English","author":[{"family":"Brink","given":"C. O."}],"issued":{"date-parts":[["1963"]]}},"suppress-author":true}],"schema":"https://github.com/citation-style-language/schema/raw/master/csl-citation.json"} </w:instrText>
      </w:r>
      <w:r w:rsidRPr="00A77617">
        <w:rPr>
          <w:rFonts w:asciiTheme="majorBidi" w:hAnsiTheme="majorBidi" w:cstheme="majorBidi"/>
          <w:szCs w:val="20"/>
        </w:rPr>
        <w:fldChar w:fldCharType="separate"/>
      </w:r>
      <w:r w:rsidRPr="00A77617">
        <w:rPr>
          <w:rFonts w:asciiTheme="majorBidi" w:hAnsiTheme="majorBidi" w:cstheme="majorBidi"/>
          <w:szCs w:val="20"/>
        </w:rPr>
        <w:t>1963</w:t>
      </w:r>
      <w:r w:rsidRPr="00A77617">
        <w:rPr>
          <w:rFonts w:asciiTheme="majorBidi" w:hAnsiTheme="majorBidi" w:cstheme="majorBidi"/>
          <w:szCs w:val="20"/>
        </w:rPr>
        <w:fldChar w:fldCharType="end"/>
      </w:r>
      <w:r w:rsidRPr="00A77617">
        <w:rPr>
          <w:rFonts w:asciiTheme="majorBidi" w:eastAsia="Times New Roman" w:hAnsiTheme="majorBidi" w:cstheme="majorBidi"/>
          <w:szCs w:val="20"/>
        </w:rPr>
        <w:t>-1985</w:t>
      </w:r>
      <w:r w:rsidRPr="00A77617">
        <w:rPr>
          <w:rFonts w:asciiTheme="majorBidi" w:hAnsiTheme="majorBidi" w:cstheme="majorBidi"/>
          <w:szCs w:val="20"/>
        </w:rPr>
        <w:t xml:space="preserve">; Oliensis </w:t>
      </w:r>
      <w:r w:rsidRPr="00A77617">
        <w:rPr>
          <w:rFonts w:asciiTheme="majorBidi" w:hAnsiTheme="majorBidi" w:cstheme="majorBidi"/>
          <w:szCs w:val="20"/>
        </w:rPr>
        <w:fldChar w:fldCharType="begin"/>
      </w:r>
      <w:r w:rsidRPr="00A77617">
        <w:rPr>
          <w:rFonts w:asciiTheme="majorBidi" w:hAnsiTheme="majorBidi" w:cstheme="majorBidi"/>
          <w:szCs w:val="20"/>
        </w:rPr>
        <w:instrText xml:space="preserve"> ADDIN ZOTERO_ITEM CSL_CITATION {"citationID":"mVojzK02","properties":{"formattedCitation":"(1998: 198\\uc0\\u8211{}223)","plainCitation":"(1998: 198–223)","noteIndex":14},"citationItems":[{"id":497,"uris":["http://zotero.org/users/3330588/items/M2FU76PA"],"uri":["http://zotero.org/users/3330588/items/M2FU76PA"],"itemData":{"id":497,"type":"book","title":"Horace and the rhetoric of authority","publisher":"Cambridge University Press","publisher-place":"Cambridge, U.K. ; New York","number-of-pages":"241","source":"catalog.loc.gov Library Catalog","event-place":"Cambridge, U.K. ; New York","ISBN":"978-0-521-57315-3","call-number":"PA6436 .O45 1998","author":[{"family":"Oliensis","given":"Ellen"}],"issued":{"date-parts":[["1998"]]}},"locator":"198–223","suppress-author":true}],"schema":"https://github.com/citation-style-language/schema/raw/master/csl-citation.json"} </w:instrText>
      </w:r>
      <w:r w:rsidRPr="00A77617">
        <w:rPr>
          <w:rFonts w:asciiTheme="majorBidi" w:hAnsiTheme="majorBidi" w:cstheme="majorBidi"/>
          <w:szCs w:val="20"/>
        </w:rPr>
        <w:fldChar w:fldCharType="separate"/>
      </w:r>
      <w:r w:rsidRPr="00A77617">
        <w:rPr>
          <w:rFonts w:asciiTheme="majorBidi" w:hAnsiTheme="majorBidi" w:cstheme="majorBidi"/>
          <w:szCs w:val="20"/>
        </w:rPr>
        <w:t>1998: 198–223</w:t>
      </w:r>
      <w:r w:rsidRPr="00A77617">
        <w:rPr>
          <w:rFonts w:asciiTheme="majorBidi" w:hAnsiTheme="majorBidi" w:cstheme="majorBidi"/>
          <w:szCs w:val="20"/>
        </w:rPr>
        <w:fldChar w:fldCharType="end"/>
      </w:r>
      <w:r w:rsidRPr="00A77617">
        <w:rPr>
          <w:rFonts w:asciiTheme="majorBidi" w:hAnsiTheme="majorBidi" w:cstheme="majorBidi"/>
          <w:szCs w:val="20"/>
        </w:rPr>
        <w:t xml:space="preserve">; Geue </w:t>
      </w:r>
      <w:r w:rsidRPr="00A77617">
        <w:rPr>
          <w:rFonts w:asciiTheme="majorBidi" w:hAnsiTheme="majorBidi" w:cstheme="majorBidi"/>
          <w:szCs w:val="20"/>
        </w:rPr>
        <w:fldChar w:fldCharType="begin"/>
      </w:r>
      <w:r w:rsidRPr="00A77617">
        <w:rPr>
          <w:rFonts w:asciiTheme="majorBidi" w:hAnsiTheme="majorBidi" w:cstheme="majorBidi"/>
          <w:szCs w:val="20"/>
        </w:rPr>
        <w:instrText xml:space="preserve"> ADDIN ZOTERO_ITEM CSL_CITATION {"citationID":"VJRMI84B","properties":{"formattedCitation":"(2014)","plainCitation":"(2014)","noteIndex":14},"citationItems":[{"id":1921,"uris":["http://zotero.org/users/3330588/items/S78H95KA"],"uri":["http://zotero.org/users/3330588/items/S78H95KA"],"itemData":{"id":1921,"type":"article-journal","title":"Editing the opposition: Horace’s « Ars politica »","container-title":"Materiali e Discussioni per l’Analisi dei Testi Classici","page":"143-172","issue":"72","ISSN":"0392-6338","title-short":"Editing the opposition","author":[{"family":"Geue","given":"Tom"}],"issued":{"date-parts":[["2014"]]}},"suppress-author":true}],"schema":"https://github.com/citation-style-language/schema/raw/master/csl-citation.json"} </w:instrText>
      </w:r>
      <w:r w:rsidRPr="00A77617">
        <w:rPr>
          <w:rFonts w:asciiTheme="majorBidi" w:hAnsiTheme="majorBidi" w:cstheme="majorBidi"/>
          <w:szCs w:val="20"/>
        </w:rPr>
        <w:fldChar w:fldCharType="separate"/>
      </w:r>
      <w:r w:rsidRPr="00A77617">
        <w:rPr>
          <w:rFonts w:asciiTheme="majorBidi" w:hAnsiTheme="majorBidi" w:cstheme="majorBidi"/>
          <w:szCs w:val="20"/>
        </w:rPr>
        <w:t>2014</w:t>
      </w:r>
      <w:r w:rsidRPr="00A77617">
        <w:rPr>
          <w:rFonts w:asciiTheme="majorBidi" w:hAnsiTheme="majorBidi" w:cstheme="majorBidi"/>
          <w:szCs w:val="20"/>
        </w:rPr>
        <w:fldChar w:fldCharType="end"/>
      </w:r>
      <w:r w:rsidR="00C42381" w:rsidRPr="00A77617">
        <w:rPr>
          <w:rFonts w:asciiTheme="majorBidi" w:hAnsiTheme="majorBidi" w:cstheme="majorBidi"/>
          <w:szCs w:val="20"/>
        </w:rPr>
        <w:t>; see also Hetherington in this issue (XX).</w:t>
      </w:r>
    </w:p>
  </w:footnote>
  <w:footnote w:id="17">
    <w:p w14:paraId="64D56FBB" w14:textId="227E3B76" w:rsidR="00867EFD" w:rsidRPr="00A77617" w:rsidRDefault="00867EFD" w:rsidP="00CC6174">
      <w:pPr>
        <w:pStyle w:val="FootnoteText"/>
        <w:rPr>
          <w:rFonts w:asciiTheme="majorBidi" w:hAnsiTheme="majorBidi" w:cstheme="majorBidi"/>
          <w:szCs w:val="20"/>
        </w:rPr>
      </w:pPr>
      <w:r w:rsidRPr="00A77617">
        <w:rPr>
          <w:rStyle w:val="FootnoteReference"/>
          <w:rFonts w:asciiTheme="majorBidi" w:hAnsiTheme="majorBidi" w:cstheme="majorBidi"/>
          <w:szCs w:val="20"/>
        </w:rPr>
        <w:footnoteRef/>
      </w:r>
      <w:r w:rsidRPr="00A77617">
        <w:rPr>
          <w:rFonts w:asciiTheme="majorBidi" w:hAnsiTheme="majorBidi" w:cstheme="majorBidi"/>
          <w:szCs w:val="20"/>
        </w:rPr>
        <w:t xml:space="preserve"> ‘media inter carmina poscunt / aut ursum aut pugiles; his nam plebecula gaudet’, Hor. </w:t>
      </w:r>
      <w:r w:rsidRPr="00A77617">
        <w:rPr>
          <w:rFonts w:asciiTheme="majorBidi" w:hAnsiTheme="majorBidi" w:cstheme="majorBidi"/>
          <w:i/>
          <w:iCs/>
          <w:szCs w:val="20"/>
        </w:rPr>
        <w:t xml:space="preserve">Epist. </w:t>
      </w:r>
      <w:r w:rsidRPr="00A77617">
        <w:rPr>
          <w:rFonts w:asciiTheme="majorBidi" w:hAnsiTheme="majorBidi" w:cstheme="majorBidi"/>
          <w:szCs w:val="20"/>
        </w:rPr>
        <w:t>2.1.185-6.</w:t>
      </w:r>
    </w:p>
  </w:footnote>
  <w:footnote w:id="18">
    <w:p w14:paraId="2FD7BD76" w14:textId="587EB421" w:rsidR="00867EFD" w:rsidRPr="00A77617" w:rsidRDefault="00867EFD" w:rsidP="00CC6174">
      <w:pPr>
        <w:pStyle w:val="FootnoteText"/>
        <w:rPr>
          <w:rFonts w:asciiTheme="majorBidi" w:hAnsiTheme="majorBidi" w:cstheme="majorBidi"/>
          <w:szCs w:val="20"/>
        </w:rPr>
      </w:pPr>
      <w:r w:rsidRPr="00A77617">
        <w:rPr>
          <w:rStyle w:val="FootnoteReference"/>
          <w:rFonts w:asciiTheme="majorBidi" w:hAnsiTheme="majorBidi" w:cstheme="majorBidi"/>
          <w:szCs w:val="20"/>
        </w:rPr>
        <w:footnoteRef/>
      </w:r>
      <w:r w:rsidRPr="00A77617">
        <w:rPr>
          <w:rFonts w:asciiTheme="majorBidi" w:hAnsiTheme="majorBidi" w:cstheme="majorBidi"/>
          <w:szCs w:val="20"/>
        </w:rPr>
        <w:t xml:space="preserve"> Ahl </w:t>
      </w:r>
      <w:r w:rsidRPr="00A77617">
        <w:rPr>
          <w:rFonts w:asciiTheme="majorBidi" w:hAnsiTheme="majorBidi" w:cstheme="majorBidi"/>
          <w:szCs w:val="20"/>
        </w:rPr>
        <w:fldChar w:fldCharType="begin"/>
      </w:r>
      <w:r w:rsidRPr="00A77617">
        <w:rPr>
          <w:rFonts w:asciiTheme="majorBidi" w:hAnsiTheme="majorBidi" w:cstheme="majorBidi"/>
          <w:szCs w:val="20"/>
        </w:rPr>
        <w:instrText xml:space="preserve"> ADDIN ZOTERO_ITEM CSL_CITATION {"citationID":"wkkfNQS7","properties":{"formattedCitation":"(Ahl 1985: 37)","plainCitation":"(Ahl 1985: 37)","dontUpdate":true,"noteIndex":0},"citationItems":[{"id":351,"uris":["http://zotero.org/users/3330588/items/INFAX7WK"],"uri":["http://zotero.org/users/3330588/items/INFAX7WK"],"itemData":{"id":351,"type":"book","title":"Metaformations : soundplay and wordplay in Ovid and other classical poets","publisher":"Cornell University Press","source":"pulsearch.princeton.edu","abstract":"352 p. ; 24 cm.","ISBN":"978-0-8014-1762-7","title-short":"Metaformations","language":"English","author":[{"family":"Ahl","given":"Frederick M."}],"issued":{"date-parts":[["1985"]]}},"locator":"37"}],"schema":"https://github.com/citation-style-language/schema/raw/master/csl-citation.json"} </w:instrText>
      </w:r>
      <w:r w:rsidRPr="00A77617">
        <w:rPr>
          <w:rFonts w:asciiTheme="majorBidi" w:hAnsiTheme="majorBidi" w:cstheme="majorBidi"/>
          <w:szCs w:val="20"/>
        </w:rPr>
        <w:fldChar w:fldCharType="separate"/>
      </w:r>
      <w:r w:rsidRPr="00A77617">
        <w:rPr>
          <w:rFonts w:asciiTheme="majorBidi" w:hAnsiTheme="majorBidi" w:cstheme="majorBidi"/>
          <w:szCs w:val="20"/>
        </w:rPr>
        <w:t>1985: 37</w:t>
      </w:r>
      <w:r w:rsidRPr="00A77617">
        <w:rPr>
          <w:rFonts w:asciiTheme="majorBidi" w:hAnsiTheme="majorBidi" w:cstheme="majorBidi"/>
          <w:szCs w:val="20"/>
        </w:rPr>
        <w:fldChar w:fldCharType="end"/>
      </w:r>
      <w:r w:rsidRPr="00A77617">
        <w:rPr>
          <w:rFonts w:asciiTheme="majorBidi" w:hAnsiTheme="majorBidi" w:cstheme="majorBidi"/>
          <w:szCs w:val="20"/>
        </w:rPr>
        <w:t>.</w:t>
      </w:r>
    </w:p>
  </w:footnote>
  <w:footnote w:id="19">
    <w:p w14:paraId="0BFB61FC" w14:textId="284D1EB2" w:rsidR="002B648B" w:rsidRPr="00A77617" w:rsidRDefault="002B648B">
      <w:pPr>
        <w:pStyle w:val="FootnoteText"/>
        <w:rPr>
          <w:rFonts w:asciiTheme="majorBidi" w:hAnsiTheme="majorBidi" w:cstheme="majorBidi"/>
        </w:rPr>
      </w:pPr>
      <w:r w:rsidRPr="00A77617">
        <w:rPr>
          <w:rStyle w:val="FootnoteReference"/>
          <w:rFonts w:asciiTheme="majorBidi" w:hAnsiTheme="majorBidi" w:cstheme="majorBidi"/>
        </w:rPr>
        <w:footnoteRef/>
      </w:r>
      <w:r w:rsidRPr="00A77617">
        <w:rPr>
          <w:rFonts w:asciiTheme="majorBidi" w:hAnsiTheme="majorBidi" w:cstheme="majorBidi"/>
        </w:rPr>
        <w:t xml:space="preserve"> </w:t>
      </w:r>
      <w:r w:rsidR="00144BC7" w:rsidRPr="00A77617">
        <w:rPr>
          <w:rFonts w:asciiTheme="majorBidi" w:hAnsiTheme="majorBidi" w:cstheme="majorBidi"/>
        </w:rPr>
        <w:t xml:space="preserve">On ‘simile’ </w:t>
      </w:r>
      <w:r w:rsidR="00144BC7" w:rsidRPr="00A77617">
        <w:rPr>
          <w:rFonts w:asciiTheme="majorBidi" w:hAnsiTheme="majorBidi" w:cstheme="majorBidi"/>
          <w:lang w:val="en-GB"/>
        </w:rPr>
        <w:t xml:space="preserve">(‘εἰκών’) and ‘metaphor’ </w:t>
      </w:r>
      <w:r w:rsidR="00144BC7" w:rsidRPr="00A77617">
        <w:rPr>
          <w:rFonts w:asciiTheme="majorBidi" w:hAnsiTheme="majorBidi" w:cstheme="majorBidi"/>
        </w:rPr>
        <w:t>(‘μεταφορά’),</w:t>
      </w:r>
      <w:r w:rsidR="00144BC7" w:rsidRPr="00A77617">
        <w:rPr>
          <w:rFonts w:asciiTheme="majorBidi" w:hAnsiTheme="majorBidi" w:cstheme="majorBidi"/>
          <w:lang w:val="en-GB"/>
        </w:rPr>
        <w:t xml:space="preserve"> see Arist. </w:t>
      </w:r>
      <w:r w:rsidR="00144BC7" w:rsidRPr="00A77617">
        <w:rPr>
          <w:rFonts w:asciiTheme="majorBidi" w:hAnsiTheme="majorBidi" w:cstheme="majorBidi"/>
          <w:i/>
          <w:iCs/>
          <w:lang w:val="en-GB"/>
        </w:rPr>
        <w:t xml:space="preserve">Rhet. </w:t>
      </w:r>
      <w:r w:rsidR="00144BC7" w:rsidRPr="00A77617">
        <w:rPr>
          <w:rFonts w:asciiTheme="majorBidi" w:hAnsiTheme="majorBidi" w:cstheme="majorBidi"/>
          <w:lang w:val="en-GB"/>
        </w:rPr>
        <w:t>1406b.</w:t>
      </w:r>
    </w:p>
  </w:footnote>
  <w:footnote w:id="20">
    <w:p w14:paraId="18470ED6" w14:textId="496473D3" w:rsidR="00867EFD" w:rsidRPr="00A77617" w:rsidRDefault="00867EFD" w:rsidP="00CC6174">
      <w:pPr>
        <w:pStyle w:val="FootnoteText"/>
        <w:rPr>
          <w:rFonts w:asciiTheme="majorBidi" w:hAnsiTheme="majorBidi" w:cstheme="majorBidi"/>
          <w:szCs w:val="20"/>
        </w:rPr>
      </w:pPr>
      <w:r w:rsidRPr="00A77617">
        <w:rPr>
          <w:rStyle w:val="FootnoteReference"/>
          <w:rFonts w:asciiTheme="majorBidi" w:hAnsiTheme="majorBidi" w:cstheme="majorBidi"/>
          <w:szCs w:val="20"/>
        </w:rPr>
        <w:footnoteRef/>
      </w:r>
      <w:r w:rsidRPr="00A77617">
        <w:rPr>
          <w:rFonts w:asciiTheme="majorBidi" w:hAnsiTheme="majorBidi" w:cstheme="majorBidi"/>
          <w:szCs w:val="20"/>
        </w:rPr>
        <w:t xml:space="preserve"> Brink </w:t>
      </w:r>
      <w:r w:rsidRPr="00A77617">
        <w:rPr>
          <w:rFonts w:asciiTheme="majorBidi" w:hAnsiTheme="majorBidi" w:cstheme="majorBidi"/>
          <w:iCs/>
          <w:szCs w:val="20"/>
        </w:rPr>
        <w:t>1963</w:t>
      </w:r>
      <w:r w:rsidRPr="00A77617">
        <w:rPr>
          <w:rFonts w:asciiTheme="majorBidi" w:eastAsia="Times New Roman" w:hAnsiTheme="majorBidi" w:cstheme="majorBidi"/>
          <w:szCs w:val="20"/>
        </w:rPr>
        <w:t>-1985</w:t>
      </w:r>
      <w:r w:rsidRPr="00A77617">
        <w:rPr>
          <w:rFonts w:asciiTheme="majorBidi" w:hAnsiTheme="majorBidi" w:cstheme="majorBidi"/>
          <w:szCs w:val="20"/>
        </w:rPr>
        <w:t>:</w:t>
      </w:r>
      <w:r w:rsidRPr="00A77617">
        <w:rPr>
          <w:rFonts w:asciiTheme="majorBidi" w:hAnsiTheme="majorBidi" w:cstheme="majorBidi"/>
          <w:iCs/>
          <w:szCs w:val="20"/>
        </w:rPr>
        <w:t xml:space="preserve"> II.428.</w:t>
      </w:r>
    </w:p>
  </w:footnote>
  <w:footnote w:id="21">
    <w:p w14:paraId="5F919AF8" w14:textId="3C1B298F" w:rsidR="00867EFD" w:rsidRPr="00A77617" w:rsidRDefault="00867EFD" w:rsidP="00CC6174">
      <w:pPr>
        <w:pStyle w:val="FootnoteText"/>
        <w:jc w:val="both"/>
        <w:rPr>
          <w:rFonts w:asciiTheme="majorBidi" w:hAnsiTheme="majorBidi" w:cstheme="majorBidi"/>
          <w:szCs w:val="20"/>
        </w:rPr>
      </w:pPr>
      <w:r w:rsidRPr="00A77617">
        <w:rPr>
          <w:rStyle w:val="FootnoteReference"/>
          <w:rFonts w:asciiTheme="majorBidi" w:hAnsiTheme="majorBidi" w:cstheme="majorBidi"/>
          <w:szCs w:val="20"/>
        </w:rPr>
        <w:footnoteRef/>
      </w:r>
      <w:r w:rsidRPr="00A77617">
        <w:rPr>
          <w:rFonts w:asciiTheme="majorBidi" w:hAnsiTheme="majorBidi" w:cstheme="majorBidi"/>
          <w:szCs w:val="20"/>
        </w:rPr>
        <w:t xml:space="preserve"> </w:t>
      </w:r>
      <w:r w:rsidRPr="00A77617">
        <w:rPr>
          <w:rFonts w:asciiTheme="majorBidi" w:hAnsiTheme="majorBidi" w:cstheme="majorBidi"/>
          <w:szCs w:val="20"/>
        </w:rPr>
        <w:fldChar w:fldCharType="begin"/>
      </w:r>
      <w:r w:rsidRPr="00A77617">
        <w:rPr>
          <w:rFonts w:asciiTheme="majorBidi" w:hAnsiTheme="majorBidi" w:cstheme="majorBidi"/>
          <w:szCs w:val="20"/>
        </w:rPr>
        <w:instrText xml:space="preserve"> ADDIN ZOTERO_ITEM CSL_CITATION {"citationID":"G5DzlUo0","properties":{"formattedCitation":"(Kachuck 2015: 144\\uc0\\u8211{}204)","plainCitation":"(Kachuck 2015: 144–204)","dontUpdate":true,"noteIndex":15},"citationItems":[{"id":1011,"uris":["http://zotero.org/users/3330588/items/4HPZZSIJ"],"uri":["http://zotero.org/users/3330588/items/4HPZZSIJ"],"itemData":{"id":1011,"type":"thesis","title":"Solitude and Imagination: Cicero, Virgil, Horace, Propertius","publisher":"Princeton University","publisher-place":"Princeton, N.J.","event-place":"Princeton, N.J.","author":[{"family":"Kachuck","given":"Aaron"}],"issued":{"date-parts":[["2015"]]}},"locator":"144-204"}],"schema":"https://github.com/citation-style-language/schema/raw/master/csl-citation.json"} </w:instrText>
      </w:r>
      <w:r w:rsidRPr="00A77617">
        <w:rPr>
          <w:rFonts w:asciiTheme="majorBidi" w:hAnsiTheme="majorBidi" w:cstheme="majorBidi"/>
          <w:szCs w:val="20"/>
        </w:rPr>
        <w:fldChar w:fldCharType="separate"/>
      </w:r>
      <w:r w:rsidRPr="00A77617">
        <w:rPr>
          <w:rFonts w:asciiTheme="majorBidi" w:hAnsiTheme="majorBidi" w:cstheme="majorBidi"/>
          <w:szCs w:val="20"/>
        </w:rPr>
        <w:t>Kachuck 2015: 144–204</w:t>
      </w:r>
      <w:r w:rsidRPr="00A77617">
        <w:rPr>
          <w:rFonts w:asciiTheme="majorBidi" w:hAnsiTheme="majorBidi" w:cstheme="majorBidi"/>
          <w:szCs w:val="20"/>
        </w:rPr>
        <w:fldChar w:fldCharType="end"/>
      </w:r>
      <w:r w:rsidRPr="00A77617">
        <w:rPr>
          <w:rFonts w:asciiTheme="majorBidi" w:hAnsiTheme="majorBidi" w:cstheme="majorBidi"/>
          <w:szCs w:val="20"/>
        </w:rPr>
        <w:t>.</w:t>
      </w:r>
    </w:p>
  </w:footnote>
  <w:footnote w:id="22">
    <w:p w14:paraId="7546A5C5" w14:textId="2D91B730" w:rsidR="00867EFD" w:rsidRPr="00A77617" w:rsidRDefault="00867EFD" w:rsidP="00CC6174">
      <w:pPr>
        <w:pStyle w:val="FootnoteText"/>
        <w:jc w:val="both"/>
        <w:rPr>
          <w:rFonts w:asciiTheme="majorBidi" w:hAnsiTheme="majorBidi" w:cstheme="majorBidi"/>
          <w:szCs w:val="20"/>
        </w:rPr>
      </w:pPr>
      <w:r w:rsidRPr="00A77617">
        <w:rPr>
          <w:rStyle w:val="FootnoteReference"/>
          <w:rFonts w:asciiTheme="majorBidi" w:hAnsiTheme="majorBidi" w:cstheme="majorBidi"/>
          <w:szCs w:val="20"/>
        </w:rPr>
        <w:footnoteRef/>
      </w:r>
      <w:r w:rsidRPr="00A77617">
        <w:rPr>
          <w:rFonts w:asciiTheme="majorBidi" w:hAnsiTheme="majorBidi" w:cstheme="majorBidi"/>
          <w:szCs w:val="20"/>
        </w:rPr>
        <w:t xml:space="preserve"> </w:t>
      </w:r>
      <w:r w:rsidRPr="00A77617">
        <w:rPr>
          <w:rFonts w:asciiTheme="majorBidi" w:hAnsiTheme="majorBidi" w:cstheme="majorBidi"/>
          <w:i/>
          <w:iCs/>
          <w:szCs w:val="20"/>
        </w:rPr>
        <w:t xml:space="preserve">Aen. </w:t>
      </w:r>
      <w:r w:rsidRPr="00A77617">
        <w:rPr>
          <w:rFonts w:asciiTheme="majorBidi" w:hAnsiTheme="majorBidi" w:cstheme="majorBidi"/>
          <w:szCs w:val="20"/>
        </w:rPr>
        <w:t xml:space="preserve">3.572–6 (on </w:t>
      </w:r>
      <w:r w:rsidRPr="00A77617">
        <w:rPr>
          <w:rFonts w:asciiTheme="majorBidi" w:hAnsiTheme="majorBidi" w:cstheme="majorBidi"/>
          <w:i/>
          <w:iCs/>
          <w:szCs w:val="20"/>
        </w:rPr>
        <w:t>Aetna</w:t>
      </w:r>
      <w:r w:rsidRPr="00A77617">
        <w:rPr>
          <w:rFonts w:asciiTheme="majorBidi" w:hAnsiTheme="majorBidi" w:cstheme="majorBidi"/>
          <w:szCs w:val="20"/>
        </w:rPr>
        <w:t>).</w:t>
      </w:r>
    </w:p>
  </w:footnote>
  <w:footnote w:id="23">
    <w:p w14:paraId="3889E638" w14:textId="4EADCFF6" w:rsidR="00867EFD" w:rsidRPr="00A77617" w:rsidRDefault="00867EFD" w:rsidP="00CC6174">
      <w:pPr>
        <w:pStyle w:val="FootnoteText"/>
        <w:rPr>
          <w:rFonts w:asciiTheme="majorBidi" w:hAnsiTheme="majorBidi" w:cstheme="majorBidi"/>
          <w:szCs w:val="20"/>
        </w:rPr>
      </w:pPr>
      <w:r w:rsidRPr="00A77617">
        <w:rPr>
          <w:rStyle w:val="FootnoteReference"/>
          <w:rFonts w:asciiTheme="majorBidi" w:hAnsiTheme="majorBidi" w:cstheme="majorBidi"/>
          <w:szCs w:val="20"/>
        </w:rPr>
        <w:footnoteRef/>
      </w:r>
      <w:r w:rsidRPr="00A77617">
        <w:rPr>
          <w:rFonts w:asciiTheme="majorBidi" w:hAnsiTheme="majorBidi" w:cstheme="majorBidi"/>
          <w:szCs w:val="20"/>
        </w:rPr>
        <w:t xml:space="preserve"> Varro </w:t>
      </w:r>
      <w:r w:rsidRPr="00A77617">
        <w:rPr>
          <w:rFonts w:asciiTheme="majorBidi" w:hAnsiTheme="majorBidi" w:cstheme="majorBidi"/>
          <w:i/>
          <w:iCs/>
          <w:szCs w:val="20"/>
        </w:rPr>
        <w:t>Ling.</w:t>
      </w:r>
      <w:r w:rsidRPr="00A77617">
        <w:rPr>
          <w:rFonts w:asciiTheme="majorBidi" w:hAnsiTheme="majorBidi" w:cstheme="majorBidi"/>
          <w:iCs/>
          <w:szCs w:val="20"/>
        </w:rPr>
        <w:t xml:space="preserve"> 5.20.100; cf. 7.3.40.</w:t>
      </w:r>
    </w:p>
  </w:footnote>
  <w:footnote w:id="24">
    <w:p w14:paraId="20E491F4" w14:textId="39930BA6" w:rsidR="00867EFD" w:rsidRPr="00A77617" w:rsidRDefault="00867EFD" w:rsidP="00CC6174">
      <w:pPr>
        <w:pStyle w:val="FootnoteText"/>
        <w:jc w:val="both"/>
        <w:rPr>
          <w:rFonts w:asciiTheme="majorBidi" w:hAnsiTheme="majorBidi" w:cstheme="majorBidi"/>
          <w:szCs w:val="20"/>
        </w:rPr>
      </w:pPr>
      <w:r w:rsidRPr="00A77617">
        <w:rPr>
          <w:rStyle w:val="FootnoteReference"/>
          <w:rFonts w:asciiTheme="majorBidi" w:hAnsiTheme="majorBidi" w:cstheme="majorBidi"/>
          <w:szCs w:val="20"/>
        </w:rPr>
        <w:footnoteRef/>
      </w:r>
      <w:r w:rsidRPr="00A77617">
        <w:rPr>
          <w:rFonts w:asciiTheme="majorBidi" w:hAnsiTheme="majorBidi" w:cstheme="majorBidi"/>
          <w:szCs w:val="20"/>
        </w:rPr>
        <w:t xml:space="preserve"> Plin. </w:t>
      </w:r>
      <w:r w:rsidRPr="00A77617">
        <w:rPr>
          <w:rFonts w:asciiTheme="majorBidi" w:hAnsiTheme="majorBidi" w:cstheme="majorBidi"/>
          <w:i/>
          <w:iCs/>
          <w:szCs w:val="20"/>
        </w:rPr>
        <w:t>HN</w:t>
      </w:r>
      <w:r w:rsidRPr="00A77617">
        <w:rPr>
          <w:rFonts w:asciiTheme="majorBidi" w:hAnsiTheme="majorBidi" w:cstheme="majorBidi"/>
          <w:szCs w:val="20"/>
        </w:rPr>
        <w:t xml:space="preserve"> 8.64; Jennison </w:t>
      </w:r>
      <w:r w:rsidRPr="00A77617">
        <w:rPr>
          <w:rFonts w:asciiTheme="majorBidi" w:hAnsiTheme="majorBidi" w:cstheme="majorBidi"/>
          <w:szCs w:val="20"/>
        </w:rPr>
        <w:fldChar w:fldCharType="begin"/>
      </w:r>
      <w:r w:rsidRPr="00A77617">
        <w:rPr>
          <w:rFonts w:asciiTheme="majorBidi" w:hAnsiTheme="majorBidi" w:cstheme="majorBidi"/>
          <w:szCs w:val="20"/>
        </w:rPr>
        <w:instrText xml:space="preserve"> ADDIN ZOTERO_ITEM CSL_CITATION {"citationID":"hFVPxfUh","properties":{"formattedCitation":"(1937: 47)","plainCitation":"(1937: 47)","noteIndex":18},"citationItems":[{"id":801,"uris":["http://zotero.org/users/3330588/items/TTZV5N73"],"uri":["http://zotero.org/users/3330588/items/TTZV5N73"],"itemData":{"id":801,"type":"book","title":"Animals for show and pleasure in ancient Rome","collection-title":"Publications of the University of Manchester, no. CCLVIII","publisher":"Manchester University Press","publisher-place":"Manchester","number-of-pages":"209","source":"catalog.princeton.edu Library Catalog","event-place":"Manchester","call-number":"DG78 .J4 1937","note":"OCLC: ocm03635937","author":[{"family":"Jennison","given":"George"}],"issued":{"date-parts":[["1937"]]}},"locator":"47","suppress-author":true}],"schema":"https://github.com/citation-style-language/schema/raw/master/csl-citation.json"} </w:instrText>
      </w:r>
      <w:r w:rsidRPr="00A77617">
        <w:rPr>
          <w:rFonts w:asciiTheme="majorBidi" w:hAnsiTheme="majorBidi" w:cstheme="majorBidi"/>
          <w:szCs w:val="20"/>
        </w:rPr>
        <w:fldChar w:fldCharType="separate"/>
      </w:r>
      <w:r w:rsidRPr="00A77617">
        <w:rPr>
          <w:rFonts w:asciiTheme="majorBidi" w:eastAsia="Times New Roman" w:hAnsiTheme="majorBidi" w:cstheme="majorBidi"/>
          <w:szCs w:val="20"/>
        </w:rPr>
        <w:t>(1937: 47)</w:t>
      </w:r>
      <w:r w:rsidRPr="00A77617">
        <w:rPr>
          <w:rFonts w:asciiTheme="majorBidi" w:hAnsiTheme="majorBidi" w:cstheme="majorBidi"/>
          <w:szCs w:val="20"/>
        </w:rPr>
        <w:fldChar w:fldCharType="end"/>
      </w:r>
      <w:r w:rsidRPr="00A77617">
        <w:rPr>
          <w:rFonts w:asciiTheme="majorBidi" w:hAnsiTheme="majorBidi" w:cstheme="majorBidi"/>
          <w:szCs w:val="20"/>
        </w:rPr>
        <w:t>.</w:t>
      </w:r>
    </w:p>
  </w:footnote>
  <w:footnote w:id="25">
    <w:p w14:paraId="0421D5BB" w14:textId="14908B22" w:rsidR="00867EFD" w:rsidRPr="00A66EC4" w:rsidRDefault="00867EFD" w:rsidP="00A66EC4">
      <w:pPr>
        <w:pStyle w:val="FootnoteText"/>
        <w:jc w:val="both"/>
        <w:rPr>
          <w:rFonts w:asciiTheme="majorBidi" w:hAnsiTheme="majorBidi" w:cstheme="majorBidi"/>
          <w:szCs w:val="20"/>
        </w:rPr>
      </w:pPr>
      <w:r w:rsidRPr="00A77617">
        <w:rPr>
          <w:rStyle w:val="FootnoteReference"/>
          <w:rFonts w:asciiTheme="majorBidi" w:hAnsiTheme="majorBidi" w:cstheme="majorBidi"/>
          <w:szCs w:val="20"/>
        </w:rPr>
        <w:footnoteRef/>
      </w:r>
      <w:r w:rsidRPr="00A77617">
        <w:rPr>
          <w:rFonts w:asciiTheme="majorBidi" w:hAnsiTheme="majorBidi" w:cstheme="majorBidi"/>
          <w:szCs w:val="20"/>
        </w:rPr>
        <w:t xml:space="preserve"> </w:t>
      </w:r>
      <w:r w:rsidR="009F004E">
        <w:rPr>
          <w:rFonts w:asciiTheme="majorBidi" w:hAnsiTheme="majorBidi" w:cstheme="majorBidi"/>
          <w:szCs w:val="20"/>
        </w:rPr>
        <w:t>Macaulay 18</w:t>
      </w:r>
      <w:r w:rsidR="003B32E7">
        <w:rPr>
          <w:rFonts w:asciiTheme="majorBidi" w:hAnsiTheme="majorBidi" w:cstheme="majorBidi"/>
          <w:szCs w:val="20"/>
        </w:rPr>
        <w:t>44</w:t>
      </w:r>
      <w:r w:rsidR="009F004E">
        <w:rPr>
          <w:rFonts w:asciiTheme="majorBidi" w:hAnsiTheme="majorBidi" w:cstheme="majorBidi"/>
          <w:szCs w:val="20"/>
        </w:rPr>
        <w:t xml:space="preserve">: </w:t>
      </w:r>
      <w:r w:rsidR="003B32E7">
        <w:rPr>
          <w:rFonts w:asciiTheme="majorBidi" w:hAnsiTheme="majorBidi" w:cstheme="majorBidi"/>
          <w:szCs w:val="20"/>
        </w:rPr>
        <w:t>544</w:t>
      </w:r>
      <w:r w:rsidR="008325DB">
        <w:rPr>
          <w:rFonts w:asciiTheme="majorBidi" w:hAnsiTheme="majorBidi" w:cstheme="majorBidi"/>
          <w:szCs w:val="20"/>
        </w:rPr>
        <w:t xml:space="preserve">; </w:t>
      </w:r>
      <w:r w:rsidR="00A66EC4">
        <w:rPr>
          <w:rFonts w:asciiTheme="majorBidi" w:hAnsiTheme="majorBidi" w:cstheme="majorBidi"/>
          <w:szCs w:val="20"/>
        </w:rPr>
        <w:t xml:space="preserve">cf. </w:t>
      </w:r>
      <w:r w:rsidRPr="00A77617">
        <w:rPr>
          <w:rFonts w:asciiTheme="majorBidi" w:hAnsiTheme="majorBidi" w:cstheme="majorBidi"/>
          <w:szCs w:val="20"/>
        </w:rPr>
        <w:t xml:space="preserve">Varro </w:t>
      </w:r>
      <w:r w:rsidRPr="00A77617">
        <w:rPr>
          <w:rFonts w:asciiTheme="majorBidi" w:hAnsiTheme="majorBidi" w:cstheme="majorBidi"/>
          <w:i/>
          <w:iCs/>
          <w:szCs w:val="20"/>
        </w:rPr>
        <w:t>Lingua</w:t>
      </w:r>
      <w:r w:rsidRPr="00A77617">
        <w:rPr>
          <w:rFonts w:asciiTheme="majorBidi" w:hAnsiTheme="majorBidi" w:cstheme="majorBidi"/>
          <w:szCs w:val="20"/>
        </w:rPr>
        <w:t xml:space="preserve"> 7.71; Dion. Hal. 5.23.2; Plin. </w:t>
      </w:r>
      <w:r w:rsidRPr="00A77617">
        <w:rPr>
          <w:rFonts w:asciiTheme="majorBidi" w:hAnsiTheme="majorBidi" w:cstheme="majorBidi"/>
          <w:i/>
          <w:iCs/>
          <w:szCs w:val="20"/>
        </w:rPr>
        <w:t>HN</w:t>
      </w:r>
      <w:r w:rsidRPr="00A77617">
        <w:rPr>
          <w:rFonts w:asciiTheme="majorBidi" w:hAnsiTheme="majorBidi" w:cstheme="majorBidi"/>
          <w:szCs w:val="20"/>
        </w:rPr>
        <w:t xml:space="preserve"> 11.150; Servius </w:t>
      </w:r>
      <w:r w:rsidRPr="00A77617">
        <w:rPr>
          <w:rFonts w:asciiTheme="majorBidi" w:hAnsiTheme="majorBidi" w:cstheme="majorBidi"/>
          <w:i/>
          <w:iCs/>
          <w:szCs w:val="20"/>
        </w:rPr>
        <w:t>ad Aen</w:t>
      </w:r>
      <w:r w:rsidRPr="00A77617">
        <w:rPr>
          <w:rFonts w:asciiTheme="majorBidi" w:hAnsiTheme="majorBidi" w:cstheme="majorBidi"/>
          <w:szCs w:val="20"/>
        </w:rPr>
        <w:t xml:space="preserve">. 8.649; Isid. </w:t>
      </w:r>
      <w:r w:rsidRPr="00A77617">
        <w:rPr>
          <w:rFonts w:asciiTheme="majorBidi" w:hAnsiTheme="majorBidi" w:cstheme="majorBidi"/>
          <w:i/>
          <w:szCs w:val="20"/>
        </w:rPr>
        <w:t>Orig</w:t>
      </w:r>
      <w:r w:rsidRPr="00A77617">
        <w:rPr>
          <w:rFonts w:asciiTheme="majorBidi" w:hAnsiTheme="majorBidi" w:cstheme="majorBidi"/>
          <w:iCs/>
          <w:szCs w:val="20"/>
        </w:rPr>
        <w:t>. 10.163</w:t>
      </w:r>
      <w:r w:rsidR="00291009">
        <w:rPr>
          <w:rFonts w:asciiTheme="majorBidi" w:hAnsiTheme="majorBidi" w:cstheme="majorBidi"/>
          <w:iCs/>
          <w:szCs w:val="20"/>
        </w:rPr>
        <w:t>.</w:t>
      </w:r>
    </w:p>
  </w:footnote>
  <w:footnote w:id="26">
    <w:p w14:paraId="1B4FBCD8" w14:textId="77777777" w:rsidR="00480EB9" w:rsidRPr="00A77617" w:rsidRDefault="00480EB9" w:rsidP="00480EB9">
      <w:pPr>
        <w:pStyle w:val="FootnoteText"/>
        <w:rPr>
          <w:rFonts w:asciiTheme="majorBidi" w:hAnsiTheme="majorBidi" w:cstheme="majorBidi"/>
          <w:szCs w:val="20"/>
        </w:rPr>
      </w:pPr>
      <w:r w:rsidRPr="00A77617">
        <w:rPr>
          <w:rStyle w:val="FootnoteReference"/>
          <w:rFonts w:asciiTheme="majorBidi" w:hAnsiTheme="majorBidi" w:cstheme="majorBidi"/>
          <w:szCs w:val="20"/>
        </w:rPr>
        <w:footnoteRef/>
      </w:r>
      <w:r w:rsidRPr="00A77617">
        <w:rPr>
          <w:rFonts w:asciiTheme="majorBidi" w:hAnsiTheme="majorBidi" w:cstheme="majorBidi"/>
          <w:szCs w:val="20"/>
        </w:rPr>
        <w:t xml:space="preserve"> ‘</w:t>
      </w:r>
      <w:r w:rsidRPr="00A77617">
        <w:rPr>
          <w:rFonts w:asciiTheme="majorBidi" w:hAnsiTheme="majorBidi" w:cstheme="majorBidi"/>
          <w:iCs/>
          <w:szCs w:val="20"/>
        </w:rPr>
        <w:t xml:space="preserve">Daedale, Lucano cum sic lacereris ab urso, / quam cuperes pinnas nunc habuisse tuas’, Valerius Martialis 2007: </w:t>
      </w:r>
      <w:r w:rsidRPr="00A77617">
        <w:rPr>
          <w:rFonts w:asciiTheme="majorBidi" w:hAnsiTheme="majorBidi" w:cstheme="majorBidi"/>
          <w:i/>
          <w:szCs w:val="20"/>
        </w:rPr>
        <w:t xml:space="preserve">De spec. </w:t>
      </w:r>
      <w:r w:rsidRPr="00A77617">
        <w:rPr>
          <w:rFonts w:asciiTheme="majorBidi" w:hAnsiTheme="majorBidi" w:cstheme="majorBidi"/>
          <w:iCs/>
          <w:szCs w:val="20"/>
        </w:rPr>
        <w:t>8.</w:t>
      </w:r>
    </w:p>
  </w:footnote>
  <w:footnote w:id="27">
    <w:p w14:paraId="1B6EF87C" w14:textId="77777777" w:rsidR="00480EB9" w:rsidRPr="00A77617" w:rsidRDefault="00480EB9" w:rsidP="00480EB9">
      <w:pPr>
        <w:pStyle w:val="FootnoteText"/>
        <w:jc w:val="both"/>
        <w:rPr>
          <w:rFonts w:asciiTheme="majorBidi" w:hAnsiTheme="majorBidi" w:cstheme="majorBidi"/>
          <w:szCs w:val="20"/>
        </w:rPr>
      </w:pPr>
      <w:r w:rsidRPr="00A77617">
        <w:rPr>
          <w:rStyle w:val="FootnoteReference"/>
          <w:rFonts w:asciiTheme="majorBidi" w:hAnsiTheme="majorBidi" w:cstheme="majorBidi"/>
          <w:szCs w:val="20"/>
        </w:rPr>
        <w:footnoteRef/>
      </w:r>
      <w:r w:rsidRPr="00A77617">
        <w:rPr>
          <w:rFonts w:asciiTheme="majorBidi" w:hAnsiTheme="majorBidi" w:cstheme="majorBidi"/>
          <w:szCs w:val="20"/>
        </w:rPr>
        <w:t xml:space="preserve"> Suet. </w:t>
      </w:r>
      <w:r w:rsidRPr="00A77617">
        <w:rPr>
          <w:rFonts w:asciiTheme="majorBidi" w:hAnsiTheme="majorBidi" w:cstheme="majorBidi"/>
          <w:i/>
          <w:szCs w:val="20"/>
        </w:rPr>
        <w:t>Aug</w:t>
      </w:r>
      <w:r w:rsidRPr="00A77617">
        <w:rPr>
          <w:rFonts w:asciiTheme="majorBidi" w:hAnsiTheme="majorBidi" w:cstheme="majorBidi"/>
          <w:iCs/>
          <w:szCs w:val="20"/>
        </w:rPr>
        <w:t xml:space="preserve">. 80; </w:t>
      </w:r>
      <w:r w:rsidRPr="00A77617">
        <w:rPr>
          <w:rFonts w:asciiTheme="majorBidi" w:hAnsiTheme="majorBidi" w:cstheme="majorBidi"/>
          <w:szCs w:val="20"/>
        </w:rPr>
        <w:t>for Sulla’s fate similarly foretold, see Vell. Pat. 2.24.</w:t>
      </w:r>
    </w:p>
  </w:footnote>
  <w:footnote w:id="28">
    <w:p w14:paraId="0B3F5E50" w14:textId="77777777" w:rsidR="00480EB9" w:rsidRPr="00A77617" w:rsidRDefault="00480EB9" w:rsidP="00480EB9">
      <w:pPr>
        <w:pStyle w:val="FootnoteText"/>
        <w:rPr>
          <w:rFonts w:asciiTheme="majorBidi" w:hAnsiTheme="majorBidi" w:cstheme="majorBidi"/>
          <w:iCs/>
          <w:szCs w:val="20"/>
        </w:rPr>
      </w:pPr>
      <w:r w:rsidRPr="00A77617">
        <w:rPr>
          <w:rStyle w:val="FootnoteReference"/>
          <w:rFonts w:asciiTheme="majorBidi" w:hAnsiTheme="majorBidi" w:cstheme="majorBidi"/>
          <w:szCs w:val="20"/>
        </w:rPr>
        <w:footnoteRef/>
      </w:r>
      <w:r w:rsidRPr="00A77617">
        <w:rPr>
          <w:rFonts w:asciiTheme="majorBidi" w:hAnsiTheme="majorBidi" w:cstheme="majorBidi"/>
          <w:szCs w:val="20"/>
        </w:rPr>
        <w:t xml:space="preserve"> Rehak </w:t>
      </w:r>
      <w:r w:rsidRPr="00A77617">
        <w:rPr>
          <w:rFonts w:asciiTheme="majorBidi" w:hAnsiTheme="majorBidi" w:cstheme="majorBidi"/>
          <w:iCs/>
          <w:szCs w:val="20"/>
        </w:rPr>
        <w:fldChar w:fldCharType="begin"/>
      </w:r>
      <w:r w:rsidRPr="00A77617">
        <w:rPr>
          <w:rFonts w:asciiTheme="majorBidi" w:hAnsiTheme="majorBidi" w:cstheme="majorBidi"/>
          <w:iCs/>
          <w:szCs w:val="20"/>
        </w:rPr>
        <w:instrText xml:space="preserve"> ADDIN ZOTERO_ITEM CSL_CITATION {"citationID":"ZFQOFMe5","properties":{"formattedCitation":"(2006: 72)","plainCitation":"(2006: 72)","noteIndex":22},"citationItems":[{"id":1928,"uris":["http://zotero.org/users/3330588/items/RQ8WRBCM"],"uri":["http://zotero.org/users/3330588/items/RQ8WRBCM"],"itemData":{"id":1928,"type":"book","title":"Imperium and cosmos: Augustus and the northern Campus Martius","collection-title":"Wisconsin studies in classics","publisher":"University of Wisconsin Press","publisher-place":"Madison","number-of-pages":"222","source":"catalog.loc.gov Library Catalog","event-place":"Madison","ISBN":"978-0-299-22010-5","call-number":"DG66 .R44 2006","note":"OCLC: ocm64625006","title-short":"Imperium and cosmos","author":[{"family":"Rehak","given":"Paul"}],"editor":[{"family":"Younger","given":"John G."}],"issued":{"date-parts":[["2006"]]}},"locator":"72","suppress-author":true}],"schema":"https://github.com/citation-style-language/schema/raw/master/csl-citation.json"} </w:instrText>
      </w:r>
      <w:r w:rsidRPr="00A77617">
        <w:rPr>
          <w:rFonts w:asciiTheme="majorBidi" w:hAnsiTheme="majorBidi" w:cstheme="majorBidi"/>
          <w:iCs/>
          <w:szCs w:val="20"/>
        </w:rPr>
        <w:fldChar w:fldCharType="separate"/>
      </w:r>
      <w:r w:rsidRPr="00A77617">
        <w:rPr>
          <w:rFonts w:asciiTheme="majorBidi" w:hAnsiTheme="majorBidi" w:cstheme="majorBidi"/>
          <w:iCs/>
          <w:szCs w:val="20"/>
        </w:rPr>
        <w:t>2006: 72</w:t>
      </w:r>
      <w:r w:rsidRPr="00A77617">
        <w:rPr>
          <w:rFonts w:asciiTheme="majorBidi" w:hAnsiTheme="majorBidi" w:cstheme="majorBidi"/>
          <w:szCs w:val="20"/>
        </w:rPr>
        <w:fldChar w:fldCharType="end"/>
      </w:r>
      <w:r w:rsidRPr="00A77617">
        <w:rPr>
          <w:rFonts w:asciiTheme="majorBidi" w:hAnsiTheme="majorBidi" w:cstheme="majorBidi"/>
          <w:szCs w:val="20"/>
        </w:rPr>
        <w:t>.</w:t>
      </w:r>
    </w:p>
  </w:footnote>
  <w:footnote w:id="29">
    <w:p w14:paraId="1911E32B" w14:textId="77777777" w:rsidR="00480EB9" w:rsidRPr="00A77617" w:rsidRDefault="00480EB9" w:rsidP="00480EB9">
      <w:pPr>
        <w:pStyle w:val="FootnoteText"/>
        <w:jc w:val="both"/>
        <w:rPr>
          <w:rFonts w:asciiTheme="majorBidi" w:hAnsiTheme="majorBidi" w:cstheme="majorBidi"/>
          <w:szCs w:val="20"/>
          <w:u w:val="single"/>
        </w:rPr>
      </w:pPr>
      <w:r w:rsidRPr="00A77617">
        <w:rPr>
          <w:rStyle w:val="FootnoteReference"/>
          <w:rFonts w:asciiTheme="majorBidi" w:hAnsiTheme="majorBidi" w:cstheme="majorBidi"/>
          <w:szCs w:val="20"/>
        </w:rPr>
        <w:footnoteRef/>
      </w:r>
      <w:r w:rsidRPr="00A77617">
        <w:rPr>
          <w:rFonts w:asciiTheme="majorBidi" w:hAnsiTheme="majorBidi" w:cstheme="majorBidi"/>
          <w:szCs w:val="20"/>
        </w:rPr>
        <w:t xml:space="preserve"> For </w:t>
      </w:r>
      <w:r w:rsidRPr="00A77617">
        <w:rPr>
          <w:rFonts w:asciiTheme="majorBidi" w:hAnsiTheme="majorBidi" w:cstheme="majorBidi"/>
          <w:i/>
          <w:iCs/>
          <w:szCs w:val="20"/>
        </w:rPr>
        <w:t>vertex</w:t>
      </w:r>
      <w:r w:rsidRPr="00A77617">
        <w:rPr>
          <w:rFonts w:asciiTheme="majorBidi" w:hAnsiTheme="majorBidi" w:cstheme="majorBidi"/>
          <w:szCs w:val="20"/>
        </w:rPr>
        <w:t xml:space="preserve"> as ‘pole’, see Cic. </w:t>
      </w:r>
      <w:r w:rsidRPr="00A77617">
        <w:rPr>
          <w:rFonts w:asciiTheme="majorBidi" w:hAnsiTheme="majorBidi" w:cstheme="majorBidi"/>
          <w:i/>
          <w:iCs/>
          <w:szCs w:val="20"/>
        </w:rPr>
        <w:t xml:space="preserve">Nat. D. </w:t>
      </w:r>
      <w:r w:rsidRPr="00A77617">
        <w:rPr>
          <w:rFonts w:asciiTheme="majorBidi" w:hAnsiTheme="majorBidi" w:cstheme="majorBidi"/>
          <w:szCs w:val="20"/>
        </w:rPr>
        <w:t xml:space="preserve">2.105; </w:t>
      </w:r>
      <w:r w:rsidRPr="00A77617">
        <w:rPr>
          <w:rFonts w:asciiTheme="majorBidi" w:hAnsiTheme="majorBidi" w:cstheme="majorBidi"/>
          <w:i/>
          <w:iCs/>
          <w:szCs w:val="20"/>
        </w:rPr>
        <w:t>Rep.</w:t>
      </w:r>
      <w:r w:rsidRPr="00A77617">
        <w:rPr>
          <w:rFonts w:asciiTheme="majorBidi" w:hAnsiTheme="majorBidi" w:cstheme="majorBidi"/>
          <w:szCs w:val="20"/>
        </w:rPr>
        <w:t xml:space="preserve"> 6.21; Vir. </w:t>
      </w:r>
      <w:r w:rsidRPr="00A77617">
        <w:rPr>
          <w:rFonts w:asciiTheme="majorBidi" w:hAnsiTheme="majorBidi" w:cstheme="majorBidi"/>
          <w:i/>
          <w:iCs/>
          <w:szCs w:val="20"/>
        </w:rPr>
        <w:t xml:space="preserve">G. </w:t>
      </w:r>
      <w:r w:rsidRPr="00A77617">
        <w:rPr>
          <w:rFonts w:asciiTheme="majorBidi" w:hAnsiTheme="majorBidi" w:cstheme="majorBidi"/>
          <w:szCs w:val="20"/>
        </w:rPr>
        <w:t xml:space="preserve">1.242 ‘hic uertex nobis semper </w:t>
      </w:r>
      <w:r w:rsidRPr="00A77617">
        <w:rPr>
          <w:rFonts w:asciiTheme="majorBidi" w:hAnsiTheme="majorBidi" w:cstheme="majorBidi"/>
          <w:szCs w:val="20"/>
          <w:u w:val="single"/>
        </w:rPr>
        <w:t>sublimis</w:t>
      </w:r>
      <w:r w:rsidRPr="00A77617">
        <w:rPr>
          <w:rFonts w:asciiTheme="majorBidi" w:hAnsiTheme="majorBidi" w:cstheme="majorBidi"/>
          <w:szCs w:val="20"/>
        </w:rPr>
        <w:t>’.</w:t>
      </w:r>
    </w:p>
  </w:footnote>
  <w:footnote w:id="30">
    <w:p w14:paraId="18C6D5C3" w14:textId="77777777" w:rsidR="0005788A" w:rsidRPr="00A77617" w:rsidRDefault="0005788A" w:rsidP="0005788A">
      <w:pPr>
        <w:pStyle w:val="FootnoteText"/>
        <w:jc w:val="both"/>
        <w:rPr>
          <w:rFonts w:asciiTheme="majorBidi" w:hAnsiTheme="majorBidi" w:cstheme="majorBidi"/>
          <w:szCs w:val="20"/>
        </w:rPr>
      </w:pPr>
      <w:r w:rsidRPr="00A77617">
        <w:rPr>
          <w:rStyle w:val="FootnoteReference"/>
          <w:rFonts w:asciiTheme="majorBidi" w:hAnsiTheme="majorBidi" w:cstheme="majorBidi"/>
          <w:szCs w:val="20"/>
        </w:rPr>
        <w:footnoteRef/>
      </w:r>
      <w:r w:rsidRPr="00A77617">
        <w:rPr>
          <w:rFonts w:asciiTheme="majorBidi" w:hAnsiTheme="majorBidi" w:cstheme="majorBidi"/>
          <w:szCs w:val="20"/>
        </w:rPr>
        <w:t xml:space="preserve"> </w:t>
      </w:r>
      <w:r w:rsidRPr="00A77617">
        <w:rPr>
          <w:rFonts w:asciiTheme="majorBidi" w:hAnsiTheme="majorBidi" w:cstheme="majorBidi"/>
          <w:i/>
          <w:iCs/>
          <w:szCs w:val="20"/>
        </w:rPr>
        <w:t>Scholia Vetera ad</w:t>
      </w:r>
      <w:r w:rsidRPr="00A77617">
        <w:rPr>
          <w:rFonts w:asciiTheme="majorBidi" w:hAnsiTheme="majorBidi" w:cstheme="majorBidi"/>
          <w:szCs w:val="20"/>
        </w:rPr>
        <w:t xml:space="preserve"> </w:t>
      </w:r>
      <w:r w:rsidRPr="00A77617">
        <w:rPr>
          <w:rFonts w:asciiTheme="majorBidi" w:hAnsiTheme="majorBidi" w:cstheme="majorBidi"/>
          <w:i/>
          <w:iCs/>
          <w:szCs w:val="20"/>
        </w:rPr>
        <w:t xml:space="preserve">Il. </w:t>
      </w:r>
      <w:r w:rsidRPr="00A77617">
        <w:rPr>
          <w:rFonts w:asciiTheme="majorBidi" w:hAnsiTheme="majorBidi" w:cstheme="majorBidi"/>
          <w:szCs w:val="20"/>
        </w:rPr>
        <w:t xml:space="preserve">18.488; cf. Hor. </w:t>
      </w:r>
      <w:r w:rsidRPr="00A77617">
        <w:rPr>
          <w:rFonts w:asciiTheme="majorBidi" w:hAnsiTheme="majorBidi" w:cstheme="majorBidi"/>
          <w:i/>
          <w:iCs/>
          <w:szCs w:val="20"/>
        </w:rPr>
        <w:t>Epod</w:t>
      </w:r>
      <w:r w:rsidRPr="00A77617">
        <w:rPr>
          <w:rFonts w:asciiTheme="majorBidi" w:hAnsiTheme="majorBidi" w:cstheme="majorBidi"/>
          <w:szCs w:val="20"/>
        </w:rPr>
        <w:t>. 4 and 6.</w:t>
      </w:r>
    </w:p>
  </w:footnote>
  <w:footnote w:id="31">
    <w:p w14:paraId="0B484DC9" w14:textId="3C95B414" w:rsidR="00867EFD" w:rsidRPr="00A77617" w:rsidRDefault="00867EFD" w:rsidP="00CC6174">
      <w:pPr>
        <w:pStyle w:val="FootnoteText"/>
        <w:jc w:val="both"/>
        <w:rPr>
          <w:rFonts w:asciiTheme="majorBidi" w:hAnsiTheme="majorBidi" w:cstheme="majorBidi"/>
          <w:szCs w:val="20"/>
        </w:rPr>
      </w:pPr>
      <w:r w:rsidRPr="00A77617">
        <w:rPr>
          <w:rStyle w:val="FootnoteReference"/>
          <w:rFonts w:asciiTheme="majorBidi" w:hAnsiTheme="majorBidi" w:cstheme="majorBidi"/>
          <w:szCs w:val="20"/>
        </w:rPr>
        <w:footnoteRef/>
      </w:r>
      <w:r w:rsidRPr="00A77617">
        <w:rPr>
          <w:rFonts w:asciiTheme="majorBidi" w:hAnsiTheme="majorBidi" w:cstheme="majorBidi"/>
          <w:szCs w:val="20"/>
        </w:rPr>
        <w:t xml:space="preserve"> Alexander </w:t>
      </w:r>
      <w:r w:rsidRPr="00A77617">
        <w:rPr>
          <w:rFonts w:asciiTheme="majorBidi" w:hAnsiTheme="majorBidi" w:cstheme="majorBidi"/>
          <w:szCs w:val="20"/>
        </w:rPr>
        <w:fldChar w:fldCharType="begin"/>
      </w:r>
      <w:r w:rsidRPr="00A77617">
        <w:rPr>
          <w:rFonts w:asciiTheme="majorBidi" w:hAnsiTheme="majorBidi" w:cstheme="majorBidi"/>
          <w:szCs w:val="20"/>
        </w:rPr>
        <w:instrText xml:space="preserve"> ADDIN ZOTERO_ITEM CSL_CITATION {"citationID":"Uat2m3ei","properties":{"formattedCitation":"(2015: 89)","plainCitation":"(2015: 89)","noteIndex":24},"citationItems":[{"id":797,"uris":["http://zotero.org/users/3330588/items/SURNBVPE"],"uri":["http://zotero.org/users/3330588/items/SURNBVPE"],"itemData":{"id":797,"type":"chapter","title":"The Classics in Literary Criticism","container-title":"The Oxford History of Classical Reception in English Literature, Vol. 2 - 1558-1660, ed. Patrick Cheney and Philip Hardie","publisher":"OUP","publisher-place":"Oxford","page":"87-101","event-place":"Oxford","author":[{"family":"Alexander","given":"Gavin"}],"issued":{"date-parts":[["2015"]]}},"locator":"89","suppress-author":true}],"schema":"https://github.com/citation-style-language/schema/raw/master/csl-citation.json"} </w:instrText>
      </w:r>
      <w:r w:rsidRPr="00A77617">
        <w:rPr>
          <w:rFonts w:asciiTheme="majorBidi" w:hAnsiTheme="majorBidi" w:cstheme="majorBidi"/>
          <w:szCs w:val="20"/>
        </w:rPr>
        <w:fldChar w:fldCharType="separate"/>
      </w:r>
      <w:r w:rsidRPr="00A77617">
        <w:rPr>
          <w:rFonts w:asciiTheme="majorBidi" w:eastAsia="Times New Roman" w:hAnsiTheme="majorBidi" w:cstheme="majorBidi"/>
          <w:szCs w:val="20"/>
        </w:rPr>
        <w:t>2015: 89</w:t>
      </w:r>
      <w:r w:rsidRPr="00A77617">
        <w:rPr>
          <w:rFonts w:asciiTheme="majorBidi" w:hAnsiTheme="majorBidi" w:cstheme="majorBidi"/>
          <w:szCs w:val="20"/>
        </w:rPr>
        <w:fldChar w:fldCharType="end"/>
      </w:r>
      <w:r w:rsidRPr="00A77617">
        <w:rPr>
          <w:rFonts w:asciiTheme="majorBidi" w:hAnsiTheme="majorBidi" w:cstheme="majorBidi"/>
          <w:szCs w:val="20"/>
        </w:rPr>
        <w:t>.</w:t>
      </w:r>
    </w:p>
  </w:footnote>
  <w:footnote w:id="32">
    <w:p w14:paraId="298543E1" w14:textId="2B747DA2" w:rsidR="00867EFD" w:rsidRPr="00A77617" w:rsidRDefault="00867EFD" w:rsidP="00CC6174">
      <w:pPr>
        <w:pStyle w:val="FootnoteText"/>
        <w:rPr>
          <w:rFonts w:asciiTheme="majorBidi" w:hAnsiTheme="majorBidi" w:cstheme="majorBidi"/>
          <w:szCs w:val="20"/>
        </w:rPr>
      </w:pPr>
      <w:r w:rsidRPr="00A77617">
        <w:rPr>
          <w:rStyle w:val="FootnoteReference"/>
          <w:rFonts w:asciiTheme="majorBidi" w:hAnsiTheme="majorBidi" w:cstheme="majorBidi"/>
          <w:szCs w:val="20"/>
        </w:rPr>
        <w:footnoteRef/>
      </w:r>
      <w:r w:rsidRPr="00A77617">
        <w:rPr>
          <w:rFonts w:asciiTheme="majorBidi" w:hAnsiTheme="majorBidi" w:cstheme="majorBidi"/>
          <w:szCs w:val="20"/>
        </w:rPr>
        <w:t xml:space="preserve"> Vickers </w:t>
      </w:r>
      <w:r w:rsidRPr="00A77617">
        <w:rPr>
          <w:rFonts w:asciiTheme="majorBidi" w:hAnsiTheme="majorBidi" w:cstheme="majorBidi"/>
          <w:szCs w:val="20"/>
        </w:rPr>
        <w:fldChar w:fldCharType="begin"/>
      </w:r>
      <w:r w:rsidRPr="00A77617">
        <w:rPr>
          <w:rFonts w:asciiTheme="majorBidi" w:hAnsiTheme="majorBidi" w:cstheme="majorBidi"/>
          <w:szCs w:val="20"/>
        </w:rPr>
        <w:instrText xml:space="preserve"> ADDIN ZOTERO_ITEM CSL_CITATION {"citationID":"q2nb3XjU","properties":{"formattedCitation":"(1999: 453)","plainCitation":"(1999: 453)","noteIndex":25},"citationItems":[{"id":794,"uris":["http://zotero.org/users/3330588/items/3M8UHQ3C"],"uri":["http://zotero.org/users/3330588/items/3M8UHQ3C"],"itemData":{"id":794,"type":"book","title":"English Renaissance literary criticism","publisher":"Clarendon Press","publisher-place":"Oxford","number-of-pages":"655","source":"lib-cat.trin.cam.ac.uk Library Catalog","event-place":"Oxford","ISBN":"978-0-19-818679-3","editor":[{"family":"Vickers","given":"Brian"}],"issued":{"date-parts":[["1999"]]}},"locator":"453","suppress-author":true}],"schema":"https://github.com/citation-style-language/schema/raw/master/csl-citation.json"} </w:instrText>
      </w:r>
      <w:r w:rsidRPr="00A77617">
        <w:rPr>
          <w:rFonts w:asciiTheme="majorBidi" w:hAnsiTheme="majorBidi" w:cstheme="majorBidi"/>
          <w:szCs w:val="20"/>
        </w:rPr>
        <w:fldChar w:fldCharType="separate"/>
      </w:r>
      <w:r w:rsidRPr="00A77617">
        <w:rPr>
          <w:rFonts w:asciiTheme="majorBidi" w:hAnsiTheme="majorBidi" w:cstheme="majorBidi"/>
          <w:szCs w:val="20"/>
        </w:rPr>
        <w:t>1999: 453</w:t>
      </w:r>
      <w:r w:rsidRPr="00A77617">
        <w:rPr>
          <w:rFonts w:asciiTheme="majorBidi" w:hAnsiTheme="majorBidi" w:cstheme="majorBidi"/>
          <w:szCs w:val="20"/>
        </w:rPr>
        <w:fldChar w:fldCharType="end"/>
      </w:r>
      <w:r w:rsidRPr="00A77617">
        <w:rPr>
          <w:rFonts w:asciiTheme="majorBidi" w:hAnsiTheme="majorBidi" w:cstheme="majorBidi"/>
          <w:szCs w:val="20"/>
        </w:rPr>
        <w:t>.</w:t>
      </w:r>
    </w:p>
  </w:footnote>
  <w:footnote w:id="33">
    <w:p w14:paraId="753E4764" w14:textId="57A270D5" w:rsidR="00867EFD" w:rsidRPr="00A77617" w:rsidRDefault="00867EFD" w:rsidP="00CC6174">
      <w:pPr>
        <w:pStyle w:val="FootnoteText"/>
        <w:jc w:val="both"/>
        <w:rPr>
          <w:rFonts w:asciiTheme="majorBidi" w:hAnsiTheme="majorBidi" w:cstheme="majorBidi"/>
          <w:szCs w:val="20"/>
        </w:rPr>
      </w:pPr>
      <w:r w:rsidRPr="00A77617">
        <w:rPr>
          <w:rStyle w:val="FootnoteReference"/>
          <w:rFonts w:asciiTheme="majorBidi" w:hAnsiTheme="majorBidi" w:cstheme="majorBidi"/>
          <w:szCs w:val="20"/>
        </w:rPr>
        <w:footnoteRef/>
      </w:r>
      <w:r w:rsidRPr="00A77617">
        <w:rPr>
          <w:rFonts w:asciiTheme="majorBidi" w:hAnsiTheme="majorBidi" w:cstheme="majorBidi"/>
          <w:szCs w:val="20"/>
        </w:rPr>
        <w:t xml:space="preserve"> Bednarz </w:t>
      </w:r>
      <w:r w:rsidRPr="00A77617">
        <w:rPr>
          <w:rFonts w:asciiTheme="majorBidi" w:hAnsiTheme="majorBidi" w:cstheme="majorBidi"/>
          <w:szCs w:val="20"/>
        </w:rPr>
        <w:fldChar w:fldCharType="begin"/>
      </w:r>
      <w:r w:rsidRPr="00A77617">
        <w:rPr>
          <w:rFonts w:asciiTheme="majorBidi" w:hAnsiTheme="majorBidi" w:cstheme="majorBidi"/>
          <w:szCs w:val="20"/>
        </w:rPr>
        <w:instrText xml:space="preserve"> ADDIN ZOTERO_ITEM CSL_CITATION {"citationID":"hPndrrja","properties":{"formattedCitation":"(2001)","plainCitation":"(2001)","noteIndex":26},"citationItems":[{"id":1930,"uris":["http://zotero.org/users/3330588/items/NY7MRJ3J"],"uri":["http://zotero.org/users/3330588/items/NY7MRJ3J"],"itemData":{"id":1930,"type":"book","title":"Shakespeare &amp; the poets' war","publisher":"Columbia University Press","publisher-place":"New York","number-of-pages":"334","source":"catalog.loc.gov Library Catalog","event-place":"New York","ISBN":"978-0-231-12242-9","call-number":"PR2958.J6 B44 2001","author":[{"family":"Bednarz","given":"James P."}],"issued":{"date-parts":[["2001"]]}},"suppress-author":true}],"schema":"https://github.com/citation-style-language/schema/raw/master/csl-citation.json"} </w:instrText>
      </w:r>
      <w:r w:rsidRPr="00A77617">
        <w:rPr>
          <w:rFonts w:asciiTheme="majorBidi" w:hAnsiTheme="majorBidi" w:cstheme="majorBidi"/>
          <w:szCs w:val="20"/>
        </w:rPr>
        <w:fldChar w:fldCharType="separate"/>
      </w:r>
      <w:r w:rsidRPr="00A77617">
        <w:rPr>
          <w:rFonts w:asciiTheme="majorBidi" w:hAnsiTheme="majorBidi" w:cstheme="majorBidi"/>
          <w:noProof/>
          <w:szCs w:val="20"/>
        </w:rPr>
        <w:t>2001</w:t>
      </w:r>
      <w:r w:rsidRPr="00A77617">
        <w:rPr>
          <w:rFonts w:asciiTheme="majorBidi" w:hAnsiTheme="majorBidi" w:cstheme="majorBidi"/>
          <w:szCs w:val="20"/>
        </w:rPr>
        <w:fldChar w:fldCharType="end"/>
      </w:r>
      <w:r w:rsidRPr="00A77617">
        <w:rPr>
          <w:rFonts w:asciiTheme="majorBidi" w:hAnsiTheme="majorBidi" w:cstheme="majorBidi"/>
          <w:szCs w:val="20"/>
        </w:rPr>
        <w:t>.</w:t>
      </w:r>
    </w:p>
  </w:footnote>
  <w:footnote w:id="34">
    <w:p w14:paraId="0FD82194" w14:textId="6B2F92BF" w:rsidR="00867EFD" w:rsidRPr="00A77617" w:rsidRDefault="00867EFD" w:rsidP="00CC6174">
      <w:pPr>
        <w:pStyle w:val="FootnoteText"/>
        <w:rPr>
          <w:rFonts w:asciiTheme="majorBidi" w:hAnsiTheme="majorBidi" w:cstheme="majorBidi"/>
          <w:szCs w:val="20"/>
        </w:rPr>
      </w:pPr>
      <w:r w:rsidRPr="00A77617">
        <w:rPr>
          <w:rStyle w:val="FootnoteReference"/>
          <w:rFonts w:asciiTheme="majorBidi" w:hAnsiTheme="majorBidi" w:cstheme="majorBidi"/>
          <w:szCs w:val="20"/>
        </w:rPr>
        <w:footnoteRef/>
      </w:r>
      <w:r w:rsidRPr="00A77617">
        <w:rPr>
          <w:rFonts w:asciiTheme="majorBidi" w:hAnsiTheme="majorBidi" w:cstheme="majorBidi"/>
          <w:szCs w:val="20"/>
        </w:rPr>
        <w:t xml:space="preserve"> Moul </w:t>
      </w:r>
      <w:r w:rsidRPr="00A77617">
        <w:rPr>
          <w:rFonts w:asciiTheme="majorBidi" w:hAnsiTheme="majorBidi" w:cstheme="majorBidi"/>
          <w:iCs/>
          <w:szCs w:val="20"/>
        </w:rPr>
        <w:fldChar w:fldCharType="begin"/>
      </w:r>
      <w:r w:rsidRPr="00A77617">
        <w:rPr>
          <w:rFonts w:asciiTheme="majorBidi" w:hAnsiTheme="majorBidi" w:cstheme="majorBidi"/>
          <w:iCs/>
          <w:szCs w:val="20"/>
        </w:rPr>
        <w:instrText xml:space="preserve"> ADDIN ZOTERO_ITEM CSL_CITATION {"citationID":"q9XrbDpb","properties":{"formattedCitation":"(2010)","plainCitation":"(2010)","noteIndex":27},"citationItems":[{"id":362,"uris":["http://zotero.org/users/3330588/items/3CXKK9AE"],"uri":["http://zotero.org/users/3330588/items/3CXKK9AE"],"itemData":{"id":362,"type":"book","title":"Jonson, Horace and the classical tradition","publisher":"Cambridge University Press","publisher-place":"New York","source":"pulsearch.princeton.edu","event-place":"New York","abstract":"x, 248 p. ; 24 cm.","URL":"http://assets.cambridge.org/97805211/17425/cover/9780521117425.jpg","ISBN":"978-0-521-11742-5","language":"English","author":[{"family":"Moul","given":"Victoria"}],"issued":{"date-parts":[["2010"]]},"accessed":{"date-parts":[["2016",11,8]]}},"suppress-author":true}],"schema":"https://github.com/citation-style-language/schema/raw/master/csl-citation.json"} </w:instrText>
      </w:r>
      <w:r w:rsidRPr="00A77617">
        <w:rPr>
          <w:rFonts w:asciiTheme="majorBidi" w:hAnsiTheme="majorBidi" w:cstheme="majorBidi"/>
          <w:iCs/>
          <w:szCs w:val="20"/>
        </w:rPr>
        <w:fldChar w:fldCharType="separate"/>
      </w:r>
      <w:r w:rsidRPr="00A77617">
        <w:rPr>
          <w:rFonts w:asciiTheme="majorBidi" w:hAnsiTheme="majorBidi" w:cstheme="majorBidi"/>
          <w:iCs/>
          <w:szCs w:val="20"/>
        </w:rPr>
        <w:t>2010</w:t>
      </w:r>
      <w:r w:rsidRPr="00A77617">
        <w:rPr>
          <w:rFonts w:asciiTheme="majorBidi" w:hAnsiTheme="majorBidi" w:cstheme="majorBidi"/>
          <w:szCs w:val="20"/>
        </w:rPr>
        <w:fldChar w:fldCharType="end"/>
      </w:r>
      <w:r w:rsidRPr="00A77617">
        <w:rPr>
          <w:rFonts w:asciiTheme="majorBidi" w:hAnsiTheme="majorBidi" w:cstheme="majorBidi"/>
          <w:szCs w:val="20"/>
        </w:rPr>
        <w:t>.</w:t>
      </w:r>
    </w:p>
  </w:footnote>
  <w:footnote w:id="35">
    <w:p w14:paraId="34541291" w14:textId="164C0D8C" w:rsidR="00867EFD" w:rsidRPr="00A77617" w:rsidRDefault="00867EFD" w:rsidP="00CC6174">
      <w:pPr>
        <w:pStyle w:val="FootnoteText"/>
        <w:jc w:val="both"/>
        <w:rPr>
          <w:rFonts w:asciiTheme="majorBidi" w:hAnsiTheme="majorBidi" w:cstheme="majorBidi"/>
          <w:szCs w:val="20"/>
        </w:rPr>
      </w:pPr>
      <w:r w:rsidRPr="00A77617">
        <w:rPr>
          <w:rStyle w:val="FootnoteReference"/>
          <w:rFonts w:asciiTheme="majorBidi" w:hAnsiTheme="majorBidi" w:cstheme="majorBidi"/>
          <w:szCs w:val="20"/>
        </w:rPr>
        <w:footnoteRef/>
      </w:r>
      <w:r w:rsidRPr="00A77617">
        <w:rPr>
          <w:rFonts w:asciiTheme="majorBidi" w:hAnsiTheme="majorBidi" w:cstheme="majorBidi"/>
          <w:szCs w:val="20"/>
        </w:rPr>
        <w:t xml:space="preserve"> Bednarz </w:t>
      </w:r>
      <w:r w:rsidRPr="00A77617">
        <w:rPr>
          <w:rFonts w:asciiTheme="majorBidi" w:hAnsiTheme="majorBidi" w:cstheme="majorBidi"/>
          <w:szCs w:val="20"/>
        </w:rPr>
        <w:fldChar w:fldCharType="begin"/>
      </w:r>
      <w:r w:rsidRPr="00A77617">
        <w:rPr>
          <w:rFonts w:asciiTheme="majorBidi" w:hAnsiTheme="majorBidi" w:cstheme="majorBidi"/>
          <w:szCs w:val="20"/>
        </w:rPr>
        <w:instrText xml:space="preserve"> ADDIN ZOTERO_ITEM CSL_CITATION {"citationID":"0MylCVqX","properties":{"formattedCitation":"(2001: 19\\uc0\\u8211{}55)","plainCitation":"(2001: 19–55)","noteIndex":28},"citationItems":[{"id":1930,"uris":["http://zotero.org/users/3330588/items/NY7MRJ3J"],"uri":["http://zotero.org/users/3330588/items/NY7MRJ3J"],"itemData":{"id":1930,"type":"book","title":"Shakespeare &amp; the poets' war","publisher":"Columbia University Press","publisher-place":"New York","number-of-pages":"334","source":"catalog.loc.gov Library Catalog","event-place":"New York","ISBN":"978-0-231-12242-9","call-number":"PR2958.J6 B44 2001","author":[{"family":"Bednarz","given":"James P."}],"issued":{"date-parts":[["2001"]]}},"locator":"19–55","suppress-author":true}],"schema":"https://github.com/citation-style-language/schema/raw/master/csl-citation.json"} </w:instrText>
      </w:r>
      <w:r w:rsidRPr="00A77617">
        <w:rPr>
          <w:rFonts w:asciiTheme="majorBidi" w:hAnsiTheme="majorBidi" w:cstheme="majorBidi"/>
          <w:szCs w:val="20"/>
        </w:rPr>
        <w:fldChar w:fldCharType="separate"/>
      </w:r>
      <w:r w:rsidRPr="00A77617">
        <w:rPr>
          <w:rFonts w:asciiTheme="majorBidi" w:hAnsiTheme="majorBidi" w:cstheme="majorBidi"/>
          <w:szCs w:val="20"/>
        </w:rPr>
        <w:t>2001: 19–55</w:t>
      </w:r>
      <w:r w:rsidRPr="00A77617">
        <w:rPr>
          <w:rFonts w:asciiTheme="majorBidi" w:hAnsiTheme="majorBidi" w:cstheme="majorBidi"/>
          <w:szCs w:val="20"/>
        </w:rPr>
        <w:fldChar w:fldCharType="end"/>
      </w:r>
      <w:r w:rsidRPr="00A77617">
        <w:rPr>
          <w:rFonts w:asciiTheme="majorBidi" w:hAnsiTheme="majorBidi" w:cstheme="majorBidi"/>
          <w:szCs w:val="20"/>
        </w:rPr>
        <w:t>.</w:t>
      </w:r>
    </w:p>
  </w:footnote>
  <w:footnote w:id="36">
    <w:p w14:paraId="7398EDF0" w14:textId="4F680C33" w:rsidR="00867EFD" w:rsidRPr="00A77617" w:rsidRDefault="00867EFD" w:rsidP="00CC6174">
      <w:pPr>
        <w:pStyle w:val="FootnoteText"/>
        <w:rPr>
          <w:rFonts w:asciiTheme="majorBidi" w:hAnsiTheme="majorBidi" w:cstheme="majorBidi"/>
          <w:szCs w:val="20"/>
        </w:rPr>
      </w:pPr>
      <w:r w:rsidRPr="00A77617">
        <w:rPr>
          <w:rStyle w:val="FootnoteReference"/>
          <w:rFonts w:asciiTheme="majorBidi" w:hAnsiTheme="majorBidi" w:cstheme="majorBidi"/>
          <w:szCs w:val="20"/>
        </w:rPr>
        <w:footnoteRef/>
      </w:r>
      <w:r w:rsidRPr="00A77617">
        <w:rPr>
          <w:rFonts w:asciiTheme="majorBidi" w:hAnsiTheme="majorBidi" w:cstheme="majorBidi"/>
          <w:szCs w:val="20"/>
        </w:rPr>
        <w:t xml:space="preserve"> Jackson 2012: 171.</w:t>
      </w:r>
    </w:p>
  </w:footnote>
  <w:footnote w:id="37">
    <w:p w14:paraId="556BADD4" w14:textId="0957215E" w:rsidR="00867EFD" w:rsidRPr="00A77617" w:rsidRDefault="00867EFD" w:rsidP="00CC6174">
      <w:pPr>
        <w:pStyle w:val="FootnoteText"/>
        <w:rPr>
          <w:rFonts w:asciiTheme="majorBidi" w:hAnsiTheme="majorBidi" w:cstheme="majorBidi"/>
          <w:szCs w:val="20"/>
        </w:rPr>
      </w:pPr>
      <w:r w:rsidRPr="00A77617">
        <w:rPr>
          <w:rStyle w:val="FootnoteReference"/>
          <w:rFonts w:asciiTheme="majorBidi" w:hAnsiTheme="majorBidi" w:cstheme="majorBidi"/>
          <w:szCs w:val="20"/>
        </w:rPr>
        <w:footnoteRef/>
      </w:r>
      <w:r w:rsidRPr="00A77617">
        <w:rPr>
          <w:rFonts w:asciiTheme="majorBidi" w:hAnsiTheme="majorBidi" w:cstheme="majorBidi"/>
          <w:szCs w:val="20"/>
        </w:rPr>
        <w:t xml:space="preserve"> </w:t>
      </w:r>
      <w:r w:rsidR="00BD5C4D" w:rsidRPr="00A77617">
        <w:rPr>
          <w:rFonts w:asciiTheme="majorBidi" w:hAnsiTheme="majorBidi" w:cstheme="majorBidi"/>
          <w:szCs w:val="20"/>
        </w:rPr>
        <w:t>Jonson</w:t>
      </w:r>
      <w:r w:rsidRPr="00A77617">
        <w:rPr>
          <w:rFonts w:asciiTheme="majorBidi" w:hAnsiTheme="majorBidi" w:cstheme="majorBidi"/>
          <w:szCs w:val="20"/>
        </w:rPr>
        <w:t xml:space="preserve"> 2012: 32.</w:t>
      </w:r>
    </w:p>
  </w:footnote>
  <w:footnote w:id="38">
    <w:p w14:paraId="059ED8D7" w14:textId="0CE148AD" w:rsidR="00867EFD" w:rsidRPr="00A77617" w:rsidRDefault="00867EFD" w:rsidP="00CC6174">
      <w:pPr>
        <w:pStyle w:val="FootnoteText"/>
        <w:rPr>
          <w:rFonts w:asciiTheme="majorBidi" w:hAnsiTheme="majorBidi" w:cstheme="majorBidi"/>
          <w:iCs/>
          <w:szCs w:val="20"/>
          <w:lang w:val="en-GB"/>
        </w:rPr>
      </w:pPr>
      <w:r w:rsidRPr="00A77617">
        <w:rPr>
          <w:rStyle w:val="FootnoteReference"/>
          <w:rFonts w:asciiTheme="majorBidi" w:hAnsiTheme="majorBidi" w:cstheme="majorBidi"/>
          <w:szCs w:val="20"/>
        </w:rPr>
        <w:footnoteRef/>
      </w:r>
      <w:r w:rsidRPr="00A77617">
        <w:rPr>
          <w:rFonts w:asciiTheme="majorBidi" w:hAnsiTheme="majorBidi" w:cstheme="majorBidi"/>
          <w:szCs w:val="20"/>
        </w:rPr>
        <w:t xml:space="preserve"> </w:t>
      </w:r>
      <w:r w:rsidRPr="00A77617">
        <w:rPr>
          <w:rFonts w:asciiTheme="majorBidi" w:hAnsiTheme="majorBidi" w:cstheme="majorBidi"/>
          <w:iCs/>
          <w:szCs w:val="20"/>
        </w:rPr>
        <w:t>The bear has been widely interpreted in recent years (</w:t>
      </w:r>
      <w:r w:rsidRPr="00A77617">
        <w:rPr>
          <w:rFonts w:asciiTheme="majorBidi" w:hAnsiTheme="majorBidi" w:cstheme="majorBidi"/>
          <w:szCs w:val="20"/>
        </w:rPr>
        <w:fldChar w:fldCharType="begin"/>
      </w:r>
      <w:r w:rsidRPr="00A77617">
        <w:rPr>
          <w:rFonts w:asciiTheme="majorBidi" w:hAnsiTheme="majorBidi" w:cstheme="majorBidi"/>
          <w:szCs w:val="20"/>
        </w:rPr>
        <w:instrText xml:space="preserve"> ADDIN ZOTERO_ITEM CSL_CITATION {"citationID":"yeesCrhF","properties":{"formattedCitation":"(Pitcher 1994; Randall 1985; Ravelhofer 2002; Loomis 2016)","plainCitation":"(Pitcher 1994; Randall 1985; Ravelhofer 2002; Loomis 2016)","noteIndex":29},"citationItems":[{"id":787,"uris":["http://zotero.org/users/3330588/items/VNZPJ94T"],"uri":["http://zotero.org/users/3330588/items/VNZPJ94T"],"itemData":{"id":787,"type":"article-journal","title":"\"Fronted with the sight of a bear\": Cox of Collumpton and The Winter's Tale","container-title":"N&amp;Q","page":"47-53","volume":"239","author":[{"family":"Pitcher","given":"John"}],"issued":{"date-parts":[["1994"]]}}},{"id":788,"uris":["http://zotero.org/users/3330588/items/T735TX6A"],"uri":["http://zotero.org/users/3330588/items/T735TX6A"],"itemData":{"id":788,"type":"article-journal","title":"\"This is the chase\": or, the further pursuit of Shakepseare's bear","container-title":"SJ","page":"89-85","volume":"121","author":[{"family":"Randall","given":"Dale B.J."}],"issued":{"date-parts":[["1985"]]}}},{"id":784,"uris":["http://zotero.org/users/3330588/items/UAU54WNN"],"uri":["http://zotero.org/users/3330588/items/UAU54WNN"],"itemData":{"id":784,"type":"article-journal","title":"\"Beasts of Recreacion\": Henslowe's White Bears","container-title":"English Literary Renaissance","page":"287-323","volume":"32","issue":"2","author":[{"family":"Ravelhofer","given":"Barbara"}],"issued":{"date-parts":[["2002"]]}}},{"id":914,"uris":["http://zotero.org/users/3330588/items/USN2MJAD"],"uri":["http://zotero.org/users/3330588/items/USN2MJAD"],"itemData":{"id":914,"type":"chapter","title":"Bringing Justice to Bear: An Unusual 1609 Trial","container-title":"Shaping Shakespeare for Performance: The Bear Stage / ed. Catherine Loomis and Sid Ray","publisher":"Fairleigh Dickinson University Press","publisher-place":"Madison, Wisconsin","page":"171-186","event-place":"Madison, Wisconsin","author":[{"family":"Loomis","given":"Catherine"}],"issued":{"date-parts":[["2016"]]}}}],"schema":"https://github.com/citation-style-language/schema/raw/master/csl-citation.json"} </w:instrText>
      </w:r>
      <w:r w:rsidRPr="00A77617">
        <w:rPr>
          <w:rFonts w:asciiTheme="majorBidi" w:hAnsiTheme="majorBidi" w:cstheme="majorBidi"/>
          <w:szCs w:val="20"/>
        </w:rPr>
        <w:fldChar w:fldCharType="separate"/>
      </w:r>
      <w:r w:rsidRPr="00A77617">
        <w:rPr>
          <w:rFonts w:asciiTheme="majorBidi" w:hAnsiTheme="majorBidi" w:cstheme="majorBidi"/>
          <w:szCs w:val="20"/>
        </w:rPr>
        <w:t>Pitcher 1994; Randall 1985; Ravelhofer 2002; Loomis 2016</w:t>
      </w:r>
      <w:r w:rsidRPr="00A77617">
        <w:rPr>
          <w:rFonts w:asciiTheme="majorBidi" w:hAnsiTheme="majorBidi" w:cstheme="majorBidi"/>
          <w:szCs w:val="20"/>
        </w:rPr>
        <w:fldChar w:fldCharType="end"/>
      </w:r>
      <w:r w:rsidRPr="00A77617">
        <w:rPr>
          <w:rFonts w:asciiTheme="majorBidi" w:hAnsiTheme="majorBidi" w:cstheme="majorBidi"/>
          <w:szCs w:val="20"/>
        </w:rPr>
        <w:t>)</w:t>
      </w:r>
      <w:r w:rsidRPr="00A77617">
        <w:rPr>
          <w:rFonts w:asciiTheme="majorBidi" w:hAnsiTheme="majorBidi" w:cstheme="majorBidi"/>
          <w:szCs w:val="20"/>
          <w:lang w:val="en-GB"/>
        </w:rPr>
        <w:t>, but its Horatian antecedents remain unexplored.</w:t>
      </w:r>
    </w:p>
  </w:footnote>
  <w:footnote w:id="39">
    <w:p w14:paraId="5E91A586" w14:textId="4C26DD7B" w:rsidR="00867EFD" w:rsidRPr="00A77617" w:rsidRDefault="00867EFD" w:rsidP="00CC6174">
      <w:pPr>
        <w:pStyle w:val="FootnoteText"/>
        <w:rPr>
          <w:rFonts w:asciiTheme="majorBidi" w:hAnsiTheme="majorBidi" w:cstheme="majorBidi"/>
          <w:szCs w:val="20"/>
        </w:rPr>
      </w:pPr>
      <w:r w:rsidRPr="00A77617">
        <w:rPr>
          <w:rStyle w:val="FootnoteReference"/>
          <w:rFonts w:asciiTheme="majorBidi" w:hAnsiTheme="majorBidi" w:cstheme="majorBidi"/>
          <w:szCs w:val="20"/>
        </w:rPr>
        <w:footnoteRef/>
      </w:r>
      <w:r w:rsidRPr="00A77617">
        <w:rPr>
          <w:rFonts w:asciiTheme="majorBidi" w:hAnsiTheme="majorBidi" w:cstheme="majorBidi"/>
          <w:szCs w:val="20"/>
        </w:rPr>
        <w:t xml:space="preserve"> On debates over the unities in Italy (with Castelvetro, </w:t>
      </w:r>
      <w:r w:rsidRPr="00A77617">
        <w:rPr>
          <w:rFonts w:asciiTheme="majorBidi" w:hAnsiTheme="majorBidi" w:cstheme="majorBidi"/>
          <w:i/>
          <w:iCs/>
          <w:szCs w:val="20"/>
        </w:rPr>
        <w:t>Poetica d'Aristotele vulgarizzata e sposita</w:t>
      </w:r>
      <w:r w:rsidRPr="00A77617">
        <w:rPr>
          <w:rFonts w:asciiTheme="majorBidi" w:hAnsiTheme="majorBidi" w:cstheme="majorBidi"/>
          <w:szCs w:val="20"/>
        </w:rPr>
        <w:t>, 1570, playing starring role), see Weinberg 1961: I.502–580; on such debates in England, see Lazarus 2016b.</w:t>
      </w:r>
    </w:p>
  </w:footnote>
  <w:footnote w:id="40">
    <w:p w14:paraId="45E8C484" w14:textId="3CFAE507" w:rsidR="00166598" w:rsidRPr="00A77617" w:rsidRDefault="00166598" w:rsidP="00CC6174">
      <w:pPr>
        <w:pStyle w:val="FootnoteText"/>
        <w:rPr>
          <w:rFonts w:asciiTheme="majorBidi" w:hAnsiTheme="majorBidi" w:cstheme="majorBidi"/>
          <w:szCs w:val="20"/>
        </w:rPr>
      </w:pPr>
      <w:r w:rsidRPr="00A77617">
        <w:rPr>
          <w:rStyle w:val="FootnoteReference"/>
          <w:rFonts w:asciiTheme="majorBidi" w:hAnsiTheme="majorBidi" w:cstheme="majorBidi"/>
          <w:szCs w:val="20"/>
        </w:rPr>
        <w:footnoteRef/>
      </w:r>
      <w:r w:rsidRPr="00A77617">
        <w:rPr>
          <w:rFonts w:asciiTheme="majorBidi" w:hAnsiTheme="majorBidi" w:cstheme="majorBidi"/>
          <w:szCs w:val="20"/>
        </w:rPr>
        <w:t xml:space="preserve"> Alexander 2004.</w:t>
      </w:r>
    </w:p>
  </w:footnote>
  <w:footnote w:id="41">
    <w:p w14:paraId="6E0889CD" w14:textId="772886E0" w:rsidR="00867EFD" w:rsidRPr="00A77617" w:rsidRDefault="00867EFD" w:rsidP="00CC6174">
      <w:pPr>
        <w:pStyle w:val="FootnoteText"/>
        <w:jc w:val="both"/>
        <w:rPr>
          <w:rFonts w:asciiTheme="majorBidi" w:hAnsiTheme="majorBidi" w:cstheme="majorBidi"/>
          <w:szCs w:val="20"/>
        </w:rPr>
      </w:pPr>
      <w:r w:rsidRPr="00A77617">
        <w:rPr>
          <w:rStyle w:val="FootnoteReference"/>
          <w:rFonts w:asciiTheme="majorBidi" w:hAnsiTheme="majorBidi" w:cstheme="majorBidi"/>
          <w:szCs w:val="20"/>
        </w:rPr>
        <w:footnoteRef/>
      </w:r>
      <w:r w:rsidRPr="00A77617">
        <w:rPr>
          <w:rFonts w:asciiTheme="majorBidi" w:hAnsiTheme="majorBidi" w:cstheme="majorBidi"/>
          <w:szCs w:val="20"/>
        </w:rPr>
        <w:t xml:space="preserve"> Biggins </w:t>
      </w:r>
      <w:r w:rsidRPr="00A77617">
        <w:rPr>
          <w:rFonts w:asciiTheme="majorBidi" w:hAnsiTheme="majorBidi" w:cstheme="majorBidi"/>
          <w:szCs w:val="20"/>
        </w:rPr>
        <w:fldChar w:fldCharType="begin"/>
      </w:r>
      <w:r w:rsidRPr="00A77617">
        <w:rPr>
          <w:rFonts w:asciiTheme="majorBidi" w:hAnsiTheme="majorBidi" w:cstheme="majorBidi"/>
          <w:szCs w:val="20"/>
        </w:rPr>
        <w:instrText xml:space="preserve"> ADDIN ZOTERO_ITEM CSL_CITATION {"citationID":"27HZKUmX","properties":{"formattedCitation":"(1962: 13)","plainCitation":"(1962: 13)","noteIndex":31},"citationItems":[{"id":783,"uris":["http://zotero.org/users/3330588/items/WWRWQAAM"],"uri":["http://zotero.org/users/3330588/items/WWRWQAAM"],"itemData":{"id":783,"type":"article-journal","title":"\"Exit Pursued by a Beare\": A Problem in \"The Winter's Tale\"","container-title":"Shakespeare Quarterly","page":"3-13","volume":"13","issue":"1","author":[{"family":"Biggins","given":"Dennis"}],"issued":{"date-parts":[["1962"]]}},"locator":"13","suppress-author":true}],"schema":"https://github.com/citation-style-language/schema/raw/master/csl-citation.json"} </w:instrText>
      </w:r>
      <w:r w:rsidRPr="00A77617">
        <w:rPr>
          <w:rFonts w:asciiTheme="majorBidi" w:hAnsiTheme="majorBidi" w:cstheme="majorBidi"/>
          <w:szCs w:val="20"/>
        </w:rPr>
        <w:fldChar w:fldCharType="separate"/>
      </w:r>
      <w:r w:rsidRPr="00A77617">
        <w:rPr>
          <w:rFonts w:asciiTheme="majorBidi" w:eastAsia="Times New Roman" w:hAnsiTheme="majorBidi" w:cstheme="majorBidi"/>
          <w:szCs w:val="20"/>
        </w:rPr>
        <w:t>1962: 13</w:t>
      </w:r>
      <w:r w:rsidRPr="00A77617">
        <w:rPr>
          <w:rFonts w:asciiTheme="majorBidi" w:hAnsiTheme="majorBidi" w:cstheme="majorBidi"/>
          <w:szCs w:val="20"/>
        </w:rPr>
        <w:fldChar w:fldCharType="end"/>
      </w:r>
      <w:r w:rsidRPr="00A77617">
        <w:rPr>
          <w:rFonts w:asciiTheme="majorBidi" w:hAnsiTheme="majorBidi" w:cstheme="majorBidi"/>
          <w:szCs w:val="20"/>
        </w:rPr>
        <w:t>.</w:t>
      </w:r>
    </w:p>
  </w:footnote>
  <w:footnote w:id="42">
    <w:p w14:paraId="559FE58A" w14:textId="598674C0" w:rsidR="00867EFD" w:rsidRPr="00A77617" w:rsidRDefault="00867EFD" w:rsidP="00CC6174">
      <w:pPr>
        <w:pStyle w:val="FootnoteText"/>
        <w:rPr>
          <w:rFonts w:asciiTheme="majorBidi" w:hAnsiTheme="majorBidi" w:cstheme="majorBidi"/>
          <w:szCs w:val="20"/>
        </w:rPr>
      </w:pPr>
      <w:r w:rsidRPr="00A77617">
        <w:rPr>
          <w:rStyle w:val="FootnoteReference"/>
          <w:rFonts w:asciiTheme="majorBidi" w:hAnsiTheme="majorBidi" w:cstheme="majorBidi"/>
          <w:szCs w:val="20"/>
        </w:rPr>
        <w:footnoteRef/>
      </w:r>
      <w:r w:rsidRPr="00A77617">
        <w:rPr>
          <w:rFonts w:asciiTheme="majorBidi" w:hAnsiTheme="majorBidi" w:cstheme="majorBidi"/>
          <w:szCs w:val="20"/>
        </w:rPr>
        <w:t xml:space="preserve"> Pitcher </w:t>
      </w:r>
      <w:r w:rsidRPr="00A77617">
        <w:rPr>
          <w:rFonts w:asciiTheme="majorBidi" w:hAnsiTheme="majorBidi" w:cstheme="majorBidi"/>
          <w:szCs w:val="20"/>
        </w:rPr>
        <w:fldChar w:fldCharType="begin"/>
      </w:r>
      <w:r w:rsidRPr="00A77617">
        <w:rPr>
          <w:rFonts w:asciiTheme="majorBidi" w:hAnsiTheme="majorBidi" w:cstheme="majorBidi"/>
          <w:szCs w:val="20"/>
        </w:rPr>
        <w:instrText xml:space="preserve"> ADDIN ZOTERO_ITEM CSL_CITATION {"citationID":"1taC2AWJ","properties":{"formattedCitation":"(2010: 132\\uc0\\u8211{}35, 1994)","plainCitation":"(2010: 132–35, 1994)","noteIndex":32},"citationItems":[{"id":1009,"uris":["http://zotero.org/users/3330588/items/GR57DG67"],"uri":["http://zotero.org/users/3330588/items/GR57DG67"],"itemData":{"id":1009,"type":"book","title":"The Winter's Tale / William Shakespeare","publisher":"Arden Shakespeare","publisher-place":"London","event-place":"London","editor":[{"family":"Pitcher","given":"John"}],"issued":{"date-parts":[["2010"]]}},"locator":"132-135","suppress-author":true},{"id":787,"uris":["http://zotero.org/users/3330588/items/VNZPJ94T"],"uri":["http://zotero.org/users/3330588/items/VNZPJ94T"],"itemData":{"id":787,"type":"article-journal","title":"\"Fronted with the sight of a bear\": Cox of Collumpton and The Winter's Tale","container-title":"N&amp;Q","page":"47-53","volume":"239","author":[{"family":"Pitcher","given":"John"}],"issued":{"date-parts":[["1994"]]}},"suppress-author":true}],"schema":"https://github.com/citation-style-language/schema/raw/master/csl-citation.json"} </w:instrText>
      </w:r>
      <w:r w:rsidRPr="00A77617">
        <w:rPr>
          <w:rFonts w:asciiTheme="majorBidi" w:hAnsiTheme="majorBidi" w:cstheme="majorBidi"/>
          <w:szCs w:val="20"/>
        </w:rPr>
        <w:fldChar w:fldCharType="separate"/>
      </w:r>
      <w:r w:rsidRPr="00A77617">
        <w:rPr>
          <w:rFonts w:asciiTheme="majorBidi" w:hAnsiTheme="majorBidi" w:cstheme="majorBidi"/>
          <w:szCs w:val="20"/>
        </w:rPr>
        <w:t>2010: 132–35, 1994</w:t>
      </w:r>
      <w:r w:rsidRPr="00A77617">
        <w:rPr>
          <w:rFonts w:asciiTheme="majorBidi" w:hAnsiTheme="majorBidi" w:cstheme="majorBidi"/>
          <w:szCs w:val="20"/>
        </w:rPr>
        <w:fldChar w:fldCharType="end"/>
      </w:r>
      <w:r w:rsidRPr="00A77617">
        <w:rPr>
          <w:rFonts w:asciiTheme="majorBidi" w:hAnsiTheme="majorBidi" w:cstheme="majorBidi"/>
          <w:szCs w:val="20"/>
        </w:rPr>
        <w:t>.</w:t>
      </w:r>
    </w:p>
  </w:footnote>
  <w:footnote w:id="43">
    <w:p w14:paraId="388447E2" w14:textId="403F72F8" w:rsidR="00867EFD" w:rsidRPr="00A77617" w:rsidRDefault="00867EFD" w:rsidP="00CC6174">
      <w:pPr>
        <w:pStyle w:val="FootnoteText"/>
        <w:rPr>
          <w:rFonts w:asciiTheme="majorBidi" w:hAnsiTheme="majorBidi" w:cstheme="majorBidi"/>
          <w:szCs w:val="20"/>
        </w:rPr>
      </w:pPr>
      <w:r w:rsidRPr="00A77617">
        <w:rPr>
          <w:rStyle w:val="FootnoteReference"/>
          <w:rFonts w:asciiTheme="majorBidi" w:hAnsiTheme="majorBidi" w:cstheme="majorBidi"/>
          <w:szCs w:val="20"/>
        </w:rPr>
        <w:footnoteRef/>
      </w:r>
      <w:r w:rsidRPr="00A77617">
        <w:rPr>
          <w:rFonts w:asciiTheme="majorBidi" w:hAnsiTheme="majorBidi" w:cstheme="majorBidi"/>
          <w:szCs w:val="20"/>
        </w:rPr>
        <w:t xml:space="preserve"> Barton </w:t>
      </w:r>
      <w:r w:rsidRPr="00A77617">
        <w:rPr>
          <w:rFonts w:asciiTheme="majorBidi" w:hAnsiTheme="majorBidi" w:cstheme="majorBidi"/>
          <w:szCs w:val="20"/>
        </w:rPr>
        <w:fldChar w:fldCharType="begin"/>
      </w:r>
      <w:r w:rsidRPr="00A77617">
        <w:rPr>
          <w:rFonts w:asciiTheme="majorBidi" w:hAnsiTheme="majorBidi" w:cstheme="majorBidi"/>
          <w:szCs w:val="20"/>
        </w:rPr>
        <w:instrText xml:space="preserve"> ADDIN ZOTERO_ITEM CSL_CITATION {"citationID":"hw7khWbH","properties":{"formattedCitation":"(1994: 202)","plainCitation":"(1994: 202)","noteIndex":33},"citationItems":[{"id":786,"uris":["http://zotero.org/users/3330588/items/LJ8D5NCN"],"uri":["http://zotero.org/users/3330588/items/LJ8D5NCN"],"itemData":{"id":786,"type":"book","title":"Essays, mainly Shakespearean","publisher":"Cambridge University Press","publisher-place":"Cambridge [England] ; New York","number-of-pages":"386","source":"catalog.princeton.edu Library Catalog","event-place":"Cambridge [England] ; New York","ISBN":"978-0-521-40444-0","call-number":"PR2976 .B34 1994","note":"OCLC: 28293913","author":[{"family":"Barton","given":"Anne"}],"issued":{"date-parts":[["1994"]]}},"locator":"202","suppress-author":true}],"schema":"https://github.com/citation-style-language/schema/raw/master/csl-citation.json"} </w:instrText>
      </w:r>
      <w:r w:rsidRPr="00A77617">
        <w:rPr>
          <w:rFonts w:asciiTheme="majorBidi" w:hAnsiTheme="majorBidi" w:cstheme="majorBidi"/>
          <w:szCs w:val="20"/>
        </w:rPr>
        <w:fldChar w:fldCharType="separate"/>
      </w:r>
      <w:r w:rsidRPr="00A77617">
        <w:rPr>
          <w:rFonts w:asciiTheme="majorBidi" w:hAnsiTheme="majorBidi" w:cstheme="majorBidi"/>
          <w:szCs w:val="20"/>
        </w:rPr>
        <w:t>1994: 202</w:t>
      </w:r>
      <w:r w:rsidRPr="00A77617">
        <w:rPr>
          <w:rFonts w:asciiTheme="majorBidi" w:hAnsiTheme="majorBidi" w:cstheme="majorBidi"/>
          <w:szCs w:val="20"/>
        </w:rPr>
        <w:fldChar w:fldCharType="end"/>
      </w:r>
      <w:r w:rsidRPr="00A77617">
        <w:rPr>
          <w:rFonts w:asciiTheme="majorBidi" w:hAnsiTheme="majorBidi" w:cstheme="majorBidi"/>
          <w:szCs w:val="20"/>
        </w:rPr>
        <w:t>.</w:t>
      </w:r>
    </w:p>
  </w:footnote>
  <w:footnote w:id="44">
    <w:p w14:paraId="3C19AF5D" w14:textId="024D4557" w:rsidR="00867EFD" w:rsidRPr="00A77617" w:rsidRDefault="00867EFD" w:rsidP="00CC6174">
      <w:pPr>
        <w:pStyle w:val="FootnoteText"/>
        <w:rPr>
          <w:rFonts w:asciiTheme="majorBidi" w:hAnsiTheme="majorBidi" w:cstheme="majorBidi"/>
          <w:szCs w:val="20"/>
        </w:rPr>
      </w:pPr>
      <w:r w:rsidRPr="00A77617">
        <w:rPr>
          <w:rStyle w:val="FootnoteReference"/>
          <w:rFonts w:asciiTheme="majorBidi" w:hAnsiTheme="majorBidi" w:cstheme="majorBidi"/>
          <w:szCs w:val="20"/>
        </w:rPr>
        <w:footnoteRef/>
      </w:r>
      <w:r w:rsidRPr="00A77617">
        <w:rPr>
          <w:rFonts w:asciiTheme="majorBidi" w:hAnsiTheme="majorBidi" w:cstheme="majorBidi"/>
          <w:szCs w:val="20"/>
        </w:rPr>
        <w:t xml:space="preserve"> Cf. Randall </w:t>
      </w:r>
      <w:r w:rsidRPr="00A77617">
        <w:rPr>
          <w:rFonts w:asciiTheme="majorBidi" w:hAnsiTheme="majorBidi" w:cstheme="majorBidi"/>
          <w:szCs w:val="20"/>
        </w:rPr>
        <w:fldChar w:fldCharType="begin"/>
      </w:r>
      <w:r w:rsidRPr="00A77617">
        <w:rPr>
          <w:rFonts w:asciiTheme="majorBidi" w:hAnsiTheme="majorBidi" w:cstheme="majorBidi"/>
          <w:szCs w:val="20"/>
        </w:rPr>
        <w:instrText xml:space="preserve"> ADDIN ZOTERO_ITEM CSL_CITATION {"citationID":"bzJrSKwi","properties":{"formattedCitation":"(1985: 90)","plainCitation":"(1985: 90)","noteIndex":34},"citationItems":[{"id":788,"uris":["http://zotero.org/users/3330588/items/T735TX6A"],"uri":["http://zotero.org/users/3330588/items/T735TX6A"],"itemData":{"id":788,"type":"article-journal","title":"\"This is the chase\": or, the further pursuit of Shakepseare's bear","container-title":"SJ","page":"89-85","volume":"121","author":[{"family":"Randall","given":"Dale B.J."}],"issued":{"date-parts":[["1985"]]}},"locator":"90","suppress-author":true}],"schema":"https://github.com/citation-style-language/schema/raw/master/csl-citation.json"} </w:instrText>
      </w:r>
      <w:r w:rsidRPr="00A77617">
        <w:rPr>
          <w:rFonts w:asciiTheme="majorBidi" w:hAnsiTheme="majorBidi" w:cstheme="majorBidi"/>
          <w:szCs w:val="20"/>
        </w:rPr>
        <w:fldChar w:fldCharType="separate"/>
      </w:r>
      <w:r w:rsidRPr="00A77617">
        <w:rPr>
          <w:rFonts w:asciiTheme="majorBidi" w:hAnsiTheme="majorBidi" w:cstheme="majorBidi"/>
          <w:szCs w:val="20"/>
        </w:rPr>
        <w:t>1985: 90</w:t>
      </w:r>
      <w:r w:rsidRPr="00A77617">
        <w:rPr>
          <w:rFonts w:asciiTheme="majorBidi" w:hAnsiTheme="majorBidi" w:cstheme="majorBidi"/>
          <w:szCs w:val="20"/>
        </w:rPr>
        <w:fldChar w:fldCharType="end"/>
      </w:r>
      <w:r w:rsidRPr="00A77617">
        <w:rPr>
          <w:rFonts w:asciiTheme="majorBidi" w:hAnsiTheme="majorBidi" w:cstheme="majorBidi"/>
          <w:szCs w:val="20"/>
        </w:rPr>
        <w:t>.</w:t>
      </w:r>
    </w:p>
  </w:footnote>
  <w:footnote w:id="45">
    <w:p w14:paraId="6015A4BD" w14:textId="184DD186" w:rsidR="00867EFD" w:rsidRPr="00A77617" w:rsidRDefault="00867EFD" w:rsidP="00CC6174">
      <w:pPr>
        <w:pStyle w:val="FootnoteText"/>
        <w:rPr>
          <w:rFonts w:asciiTheme="majorBidi" w:hAnsiTheme="majorBidi" w:cstheme="majorBidi"/>
          <w:szCs w:val="20"/>
        </w:rPr>
      </w:pPr>
      <w:r w:rsidRPr="00A77617">
        <w:rPr>
          <w:rStyle w:val="FootnoteReference"/>
          <w:rFonts w:asciiTheme="majorBidi" w:hAnsiTheme="majorBidi" w:cstheme="majorBidi"/>
          <w:szCs w:val="20"/>
        </w:rPr>
        <w:footnoteRef/>
      </w:r>
      <w:r w:rsidRPr="00A77617">
        <w:rPr>
          <w:rFonts w:asciiTheme="majorBidi" w:hAnsiTheme="majorBidi" w:cstheme="majorBidi"/>
          <w:szCs w:val="20"/>
        </w:rPr>
        <w:t xml:space="preserve"> </w:t>
      </w:r>
      <w:r w:rsidRPr="00A77617">
        <w:rPr>
          <w:rFonts w:asciiTheme="majorBidi" w:hAnsiTheme="majorBidi" w:cstheme="majorBidi"/>
          <w:szCs w:val="20"/>
        </w:rPr>
        <w:fldChar w:fldCharType="begin"/>
      </w:r>
      <w:r w:rsidRPr="00A77617">
        <w:rPr>
          <w:rFonts w:asciiTheme="majorBidi" w:hAnsiTheme="majorBidi" w:cstheme="majorBidi"/>
          <w:szCs w:val="20"/>
        </w:rPr>
        <w:instrText xml:space="preserve"> ADDIN ZOTERO_ITEM CSL_CITATION {"citationID":"DtGNfU24","properties":{"formattedCitation":"(Gesner 1970: 83; Drandl 1903; Baldwin 1944: II 519)","plainCitation":"(Gesner 1970: 83; Drandl 1903; Baldwin 1944: II 519)","noteIndex":0},"citationItems":[{"id":792,"uris":["http://zotero.org/users/3330588/items/9IGI9C9V"],"uri":["http://zotero.org/users/3330588/items/9IGI9C9V"],"itemData":{"id":792,"type":"book","title":"Shakespeare &amp; the Greek romance: a study of origins","publisher":"University Press of Kentucky","publisher-place":"Lexington","number-of-pages":"216","source":"catalog.princeton.edu Library Catalog","event-place":"Lexington","ISBN":"978-0-8131-1220-6","call-number":"PR3037 .G4 1970","note":"OCLC: ocm00103962","title-short":"Shakespeare &amp; the Greek romance","author":[{"family":"Gesner","given":"Carol"}],"issued":{"date-parts":[["1970"]]}},"locator":"83"},{"id":790,"uris":["http://zotero.org/users/3330588/items/KMYUHUI8"],"uri":["http://zotero.org/users/3330588/items/KMYUHUI8"],"itemData":{"id":790,"type":"article-journal","title":"Horaz und Shakespeare","container-title":"Shakespeare-Jahrbuch","page":"233-4","volume":"39","author":[{"family":"Drandl","given":"A."}],"issued":{"date-parts":[["1903"]]}}},{"id":791,"uris":["http://zotero.org/users/3330588/items/6ABV7LY4"],"uri":["http://zotero.org/users/3330588/items/6ABV7LY4"],"itemData":{"id":791,"type":"book","title":"William Shakspere's small Latine &amp; lesse Greeke","publisher":"University of Illinois Press","publisher-place":"Urbana","number-of-pages":"2","source":"catalog.princeton.edu Library Catalog","event-place":"Urbana","call-number":"PR2903 .B33 1944","note":"OCLC: ocm00359037","author":[{"family":"Baldwin","given":"Thomas Whitfield"}],"issued":{"date-parts":[["1944"]]}},"locator":"II 519"}],"schema":"https://github.com/citation-style-language/schema/raw/master/csl-citation.json"} </w:instrText>
      </w:r>
      <w:r w:rsidRPr="00A77617">
        <w:rPr>
          <w:rFonts w:asciiTheme="majorBidi" w:hAnsiTheme="majorBidi" w:cstheme="majorBidi"/>
          <w:szCs w:val="20"/>
        </w:rPr>
        <w:fldChar w:fldCharType="separate"/>
      </w:r>
      <w:r w:rsidRPr="00A77617">
        <w:rPr>
          <w:rFonts w:asciiTheme="majorBidi" w:hAnsiTheme="majorBidi" w:cstheme="majorBidi"/>
          <w:szCs w:val="20"/>
        </w:rPr>
        <w:t>Gesner 1970: 83; Drandl 1903; Baldwin 1944: II.519</w:t>
      </w:r>
      <w:r w:rsidRPr="00A77617">
        <w:rPr>
          <w:rFonts w:asciiTheme="majorBidi" w:hAnsiTheme="majorBidi" w:cstheme="majorBidi"/>
          <w:szCs w:val="20"/>
        </w:rPr>
        <w:fldChar w:fldCharType="end"/>
      </w:r>
      <w:r w:rsidRPr="00A77617">
        <w:rPr>
          <w:rFonts w:asciiTheme="majorBidi" w:hAnsiTheme="majorBidi" w:cstheme="majorBidi"/>
          <w:szCs w:val="20"/>
        </w:rPr>
        <w:t>.</w:t>
      </w:r>
    </w:p>
  </w:footnote>
  <w:footnote w:id="46">
    <w:p w14:paraId="0BAA8AFE" w14:textId="35C4A8EB" w:rsidR="00867EFD" w:rsidRPr="00A77617" w:rsidRDefault="00867EFD" w:rsidP="00CC6174">
      <w:pPr>
        <w:pStyle w:val="FootnoteText"/>
        <w:jc w:val="both"/>
        <w:rPr>
          <w:rFonts w:asciiTheme="majorBidi" w:hAnsiTheme="majorBidi" w:cstheme="majorBidi"/>
          <w:szCs w:val="20"/>
        </w:rPr>
      </w:pPr>
      <w:r w:rsidRPr="00A77617">
        <w:rPr>
          <w:rStyle w:val="FootnoteReference"/>
          <w:rFonts w:asciiTheme="majorBidi" w:hAnsiTheme="majorBidi" w:cstheme="majorBidi"/>
          <w:szCs w:val="20"/>
        </w:rPr>
        <w:footnoteRef/>
      </w:r>
      <w:r w:rsidRPr="00A77617">
        <w:rPr>
          <w:rFonts w:asciiTheme="majorBidi" w:hAnsiTheme="majorBidi" w:cstheme="majorBidi"/>
          <w:szCs w:val="20"/>
        </w:rPr>
        <w:t xml:space="preserve"> Barkan </w:t>
      </w:r>
      <w:r w:rsidRPr="00A77617">
        <w:rPr>
          <w:rFonts w:asciiTheme="majorBidi" w:hAnsiTheme="majorBidi" w:cstheme="majorBidi"/>
          <w:szCs w:val="20"/>
        </w:rPr>
        <w:fldChar w:fldCharType="begin"/>
      </w:r>
      <w:r w:rsidRPr="00A77617">
        <w:rPr>
          <w:rFonts w:asciiTheme="majorBidi" w:hAnsiTheme="majorBidi" w:cstheme="majorBidi"/>
          <w:szCs w:val="20"/>
        </w:rPr>
        <w:instrText xml:space="preserve"> ADDIN ZOTERO_ITEM CSL_CITATION {"citationID":"9107dUDm","properties":{"formattedCitation":"(2001: 46)","plainCitation":"(2001: 46)","noteIndex":35},"citationItems":[{"id":785,"uris":["http://zotero.org/users/3330588/items/N3XQ7QAS"],"uri":["http://zotero.org/users/3330588/items/N3XQ7QAS"],"itemData":{"id":785,"type":"chapter","title":"What did Shakespeare read?","container-title":"The Cambridge Companion to Shakespeare / eds. Margreta De Grazia and Stanley Wells","publisher":"CUP","publisher-place":"Cambridge","page":"31-47","event-place":"Cambridge","author":[{"family":"Barkan","given":"Leonard"}],"issued":{"date-parts":[["2001"]]}},"locator":"46","suppress-author":true}],"schema":"https://github.com/citation-style-language/schema/raw/master/csl-citation.json"} </w:instrText>
      </w:r>
      <w:r w:rsidRPr="00A77617">
        <w:rPr>
          <w:rFonts w:asciiTheme="majorBidi" w:hAnsiTheme="majorBidi" w:cstheme="majorBidi"/>
          <w:szCs w:val="20"/>
        </w:rPr>
        <w:fldChar w:fldCharType="separate"/>
      </w:r>
      <w:r w:rsidRPr="00A77617">
        <w:rPr>
          <w:rFonts w:asciiTheme="majorBidi" w:eastAsia="Times New Roman" w:hAnsiTheme="majorBidi" w:cstheme="majorBidi"/>
          <w:szCs w:val="20"/>
        </w:rPr>
        <w:t>2001: 46</w:t>
      </w:r>
      <w:r w:rsidRPr="00A77617">
        <w:rPr>
          <w:rFonts w:asciiTheme="majorBidi" w:hAnsiTheme="majorBidi" w:cstheme="majorBidi"/>
          <w:szCs w:val="20"/>
        </w:rPr>
        <w:fldChar w:fldCharType="end"/>
      </w:r>
      <w:r w:rsidRPr="00A77617">
        <w:rPr>
          <w:rFonts w:asciiTheme="majorBidi" w:hAnsiTheme="majorBidi" w:cstheme="majorBidi"/>
          <w:szCs w:val="20"/>
        </w:rPr>
        <w:t xml:space="preserve">; cf. Shakespeare, </w:t>
      </w:r>
      <w:r w:rsidRPr="00A77617">
        <w:rPr>
          <w:rFonts w:asciiTheme="majorBidi" w:hAnsiTheme="majorBidi" w:cstheme="majorBidi"/>
          <w:i/>
          <w:iCs/>
          <w:szCs w:val="20"/>
        </w:rPr>
        <w:t xml:space="preserve">Pericles, Prince of Tyre </w:t>
      </w:r>
      <w:r w:rsidRPr="00A77617">
        <w:rPr>
          <w:rFonts w:asciiTheme="majorBidi" w:hAnsiTheme="majorBidi" w:cstheme="majorBidi"/>
          <w:szCs w:val="20"/>
        </w:rPr>
        <w:t>3.2.33.</w:t>
      </w:r>
    </w:p>
  </w:footnote>
  <w:footnote w:id="47">
    <w:p w14:paraId="38398107" w14:textId="5ED9EEC5" w:rsidR="00867EFD" w:rsidRPr="00A77617" w:rsidRDefault="00867EFD" w:rsidP="00CC6174">
      <w:pPr>
        <w:pStyle w:val="FootnoteText"/>
        <w:rPr>
          <w:rFonts w:asciiTheme="majorBidi" w:hAnsiTheme="majorBidi" w:cstheme="majorBidi"/>
          <w:szCs w:val="20"/>
        </w:rPr>
      </w:pPr>
      <w:r w:rsidRPr="00A77617">
        <w:rPr>
          <w:rStyle w:val="FootnoteReference"/>
          <w:rFonts w:asciiTheme="majorBidi" w:hAnsiTheme="majorBidi" w:cstheme="majorBidi"/>
          <w:szCs w:val="20"/>
        </w:rPr>
        <w:footnoteRef/>
      </w:r>
      <w:r w:rsidRPr="00A77617">
        <w:rPr>
          <w:rFonts w:asciiTheme="majorBidi" w:hAnsiTheme="majorBidi" w:cstheme="majorBidi"/>
          <w:szCs w:val="20"/>
        </w:rPr>
        <w:t xml:space="preserve"> Ravelhofer </w:t>
      </w:r>
      <w:r w:rsidRPr="00A77617">
        <w:rPr>
          <w:rFonts w:asciiTheme="majorBidi" w:hAnsiTheme="majorBidi" w:cstheme="majorBidi"/>
          <w:szCs w:val="20"/>
        </w:rPr>
        <w:fldChar w:fldCharType="begin"/>
      </w:r>
      <w:r w:rsidRPr="00A77617">
        <w:rPr>
          <w:rFonts w:asciiTheme="majorBidi" w:hAnsiTheme="majorBidi" w:cstheme="majorBidi"/>
          <w:szCs w:val="20"/>
        </w:rPr>
        <w:instrText xml:space="preserve"> ADDIN ZOTERO_ITEM CSL_CITATION {"citationID":"tnliNWss","properties":{"formattedCitation":"(2002)","plainCitation":"(2002)","noteIndex":36},"citationItems":[{"id":784,"uris":["http://zotero.org/users/3330588/items/UAU54WNN"],"uri":["http://zotero.org/users/3330588/items/UAU54WNN"],"itemData":{"id":784,"type":"article-journal","title":"\"Beasts of Recreacion\": Henslowe's White Bears","container-title":"English Literary Renaissance","page":"287-323","volume":"32","issue":"2","author":[{"family":"Ravelhofer","given":"Barbara"}],"issued":{"date-parts":[["2002"]]}},"suppress-author":true}],"schema":"https://github.com/citation-style-language/schema/raw/master/csl-citation.json"} </w:instrText>
      </w:r>
      <w:r w:rsidRPr="00A77617">
        <w:rPr>
          <w:rFonts w:asciiTheme="majorBidi" w:hAnsiTheme="majorBidi" w:cstheme="majorBidi"/>
          <w:szCs w:val="20"/>
        </w:rPr>
        <w:fldChar w:fldCharType="separate"/>
      </w:r>
      <w:r w:rsidRPr="00A77617">
        <w:rPr>
          <w:rFonts w:asciiTheme="majorBidi" w:hAnsiTheme="majorBidi" w:cstheme="majorBidi"/>
          <w:szCs w:val="20"/>
        </w:rPr>
        <w:t>2002</w:t>
      </w:r>
      <w:r w:rsidRPr="00A77617">
        <w:rPr>
          <w:rFonts w:asciiTheme="majorBidi" w:hAnsiTheme="majorBidi" w:cstheme="majorBidi"/>
          <w:szCs w:val="20"/>
        </w:rPr>
        <w:fldChar w:fldCharType="end"/>
      </w:r>
      <w:r w:rsidRPr="00A77617">
        <w:rPr>
          <w:rFonts w:asciiTheme="majorBidi" w:hAnsiTheme="majorBidi" w:cstheme="majorBidi"/>
          <w:szCs w:val="20"/>
        </w:rPr>
        <w:t>.</w:t>
      </w:r>
    </w:p>
  </w:footnote>
  <w:footnote w:id="48">
    <w:p w14:paraId="749A5496" w14:textId="33FC81FD" w:rsidR="00867EFD" w:rsidRPr="00A77617" w:rsidRDefault="00867EFD" w:rsidP="00CC6174">
      <w:pPr>
        <w:pStyle w:val="FootnoteText"/>
        <w:rPr>
          <w:rFonts w:asciiTheme="majorBidi" w:hAnsiTheme="majorBidi" w:cstheme="majorBidi"/>
          <w:szCs w:val="20"/>
        </w:rPr>
      </w:pPr>
      <w:r w:rsidRPr="00A77617">
        <w:rPr>
          <w:rStyle w:val="FootnoteReference"/>
          <w:rFonts w:asciiTheme="majorBidi" w:hAnsiTheme="majorBidi" w:cstheme="majorBidi"/>
          <w:szCs w:val="20"/>
        </w:rPr>
        <w:footnoteRef/>
      </w:r>
      <w:r w:rsidRPr="00A77617">
        <w:rPr>
          <w:rFonts w:asciiTheme="majorBidi" w:hAnsiTheme="majorBidi" w:cstheme="majorBidi"/>
          <w:szCs w:val="20"/>
        </w:rPr>
        <w:t xml:space="preserve"> Rebeggiani </w:t>
      </w:r>
      <w:r w:rsidRPr="00A77617">
        <w:rPr>
          <w:rFonts w:asciiTheme="majorBidi" w:hAnsiTheme="majorBidi" w:cstheme="majorBidi"/>
          <w:iCs/>
          <w:szCs w:val="20"/>
        </w:rPr>
        <w:fldChar w:fldCharType="begin"/>
      </w:r>
      <w:r w:rsidRPr="00A77617">
        <w:rPr>
          <w:rFonts w:asciiTheme="majorBidi" w:hAnsiTheme="majorBidi" w:cstheme="majorBidi"/>
          <w:iCs/>
          <w:szCs w:val="20"/>
        </w:rPr>
        <w:instrText xml:space="preserve"> ADDIN ZOTERO_ITEM CSL_CITATION {"citationID":"g1MPr1ct","properties":{"formattedCitation":"(2016)","plainCitation":"(2016)","noteIndex":37},"citationItems":[{"id":773,"uris":["http://zotero.org/users/3330588/items/WTXUDIV3"],"uri":["http://zotero.org/users/3330588/items/WTXUDIV3"],"itemData":{"id":773,"type":"chapter","title":"Orestes, Aeneas and Augustus: madness and tragedy in Virgil's Aeneid","container-title":"Augustan Poetry and the Irrational / ed. Philip Hardie.","publisher":"OUP","publisher-place":"Oxford","page":"56-73","event-place":"Oxford","author":[{"family":"Rebeggiani","given":"Stefano"}],"issued":{"date-parts":[["2016"]]}},"suppress-author":true}],"schema":"https://github.com/citation-style-language/schema/raw/master/csl-citation.json"} </w:instrText>
      </w:r>
      <w:r w:rsidRPr="00A77617">
        <w:rPr>
          <w:rFonts w:asciiTheme="majorBidi" w:hAnsiTheme="majorBidi" w:cstheme="majorBidi"/>
          <w:iCs/>
          <w:szCs w:val="20"/>
        </w:rPr>
        <w:fldChar w:fldCharType="separate"/>
      </w:r>
      <w:r w:rsidRPr="00A77617">
        <w:rPr>
          <w:rFonts w:asciiTheme="majorBidi" w:hAnsiTheme="majorBidi" w:cstheme="majorBidi"/>
          <w:iCs/>
          <w:szCs w:val="20"/>
        </w:rPr>
        <w:t>2016</w:t>
      </w:r>
      <w:r w:rsidRPr="00A77617">
        <w:rPr>
          <w:rFonts w:asciiTheme="majorBidi" w:hAnsiTheme="majorBidi" w:cstheme="majorBidi"/>
          <w:szCs w:val="20"/>
        </w:rPr>
        <w:fldChar w:fldCharType="end"/>
      </w:r>
      <w:r w:rsidRPr="00A77617">
        <w:rPr>
          <w:rFonts w:asciiTheme="majorBidi" w:hAnsiTheme="majorBidi" w:cstheme="majorBidi"/>
          <w:szCs w:val="20"/>
        </w:rPr>
        <w:t>.</w:t>
      </w:r>
    </w:p>
  </w:footnote>
  <w:footnote w:id="49">
    <w:p w14:paraId="05DB8D3F" w14:textId="7ED750C4" w:rsidR="00867EFD" w:rsidRPr="00A77617" w:rsidRDefault="00867EFD" w:rsidP="00CC6174">
      <w:pPr>
        <w:pStyle w:val="FootnoteText"/>
        <w:jc w:val="both"/>
        <w:rPr>
          <w:rFonts w:asciiTheme="majorBidi" w:hAnsiTheme="majorBidi" w:cstheme="majorBidi"/>
          <w:szCs w:val="20"/>
          <w:lang w:val="en-GB"/>
        </w:rPr>
      </w:pPr>
      <w:r w:rsidRPr="00A77617">
        <w:rPr>
          <w:rStyle w:val="FootnoteReference"/>
          <w:rFonts w:asciiTheme="majorBidi" w:hAnsiTheme="majorBidi" w:cstheme="majorBidi"/>
          <w:szCs w:val="20"/>
        </w:rPr>
        <w:footnoteRef/>
      </w:r>
      <w:r w:rsidRPr="00A77617">
        <w:rPr>
          <w:rFonts w:asciiTheme="majorBidi" w:hAnsiTheme="majorBidi" w:cstheme="majorBidi"/>
          <w:szCs w:val="20"/>
        </w:rPr>
        <w:t xml:space="preserve"> Parker </w:t>
      </w:r>
      <w:r w:rsidRPr="00A77617">
        <w:rPr>
          <w:rFonts w:asciiTheme="majorBidi" w:hAnsiTheme="majorBidi" w:cstheme="majorBidi"/>
          <w:szCs w:val="20"/>
        </w:rPr>
        <w:fldChar w:fldCharType="begin"/>
      </w:r>
      <w:r w:rsidRPr="00A77617">
        <w:rPr>
          <w:rFonts w:asciiTheme="majorBidi" w:hAnsiTheme="majorBidi" w:cstheme="majorBidi"/>
          <w:szCs w:val="20"/>
        </w:rPr>
        <w:instrText xml:space="preserve"> ADDIN ZOTERO_ITEM CSL_CITATION {"citationID":"QrvAapdV","properties":{"formattedCitation":"(2005: 248)","plainCitation":"(2005: 248)","noteIndex":38},"citationItems":[{"id":769,"uris":["http://zotero.org/users/3330588/items/4H6AUDNQ"],"uri":["http://zotero.org/users/3330588/items/4H6AUDNQ"],"itemData":{"id":769,"type":"book","title":"Polytheism and Society at Athens","publisher":"Oxford University Press","author":[{"family":"Parker","given":"Robert"}],"issued":{"date-parts":[["2005"]]}},"locator":"248","suppress-author":true}],"schema":"https://github.com/citation-style-language/schema/raw/master/csl-citation.json"} </w:instrText>
      </w:r>
      <w:r w:rsidRPr="00A77617">
        <w:rPr>
          <w:rFonts w:asciiTheme="majorBidi" w:hAnsiTheme="majorBidi" w:cstheme="majorBidi"/>
          <w:szCs w:val="20"/>
        </w:rPr>
        <w:fldChar w:fldCharType="separate"/>
      </w:r>
      <w:r w:rsidRPr="00A77617">
        <w:rPr>
          <w:rFonts w:asciiTheme="majorBidi" w:hAnsiTheme="majorBidi" w:cstheme="majorBidi"/>
          <w:noProof/>
          <w:szCs w:val="20"/>
        </w:rPr>
        <w:t>2005: 248</w:t>
      </w:r>
      <w:r w:rsidRPr="00A77617">
        <w:rPr>
          <w:rFonts w:asciiTheme="majorBidi" w:hAnsiTheme="majorBidi" w:cstheme="majorBidi"/>
          <w:szCs w:val="20"/>
        </w:rPr>
        <w:fldChar w:fldCharType="end"/>
      </w:r>
      <w:r w:rsidRPr="00A77617">
        <w:rPr>
          <w:rFonts w:asciiTheme="majorBidi" w:hAnsiTheme="majorBidi" w:cstheme="majorBidi"/>
          <w:szCs w:val="20"/>
        </w:rPr>
        <w:t>.</w:t>
      </w:r>
    </w:p>
  </w:footnote>
  <w:footnote w:id="50">
    <w:p w14:paraId="761E65BB" w14:textId="67A89763" w:rsidR="00867EFD" w:rsidRPr="00A77617" w:rsidRDefault="00867EFD" w:rsidP="00CC6174">
      <w:pPr>
        <w:pStyle w:val="FootnoteText"/>
        <w:rPr>
          <w:rFonts w:asciiTheme="majorBidi" w:hAnsiTheme="majorBidi" w:cstheme="majorBidi"/>
          <w:szCs w:val="20"/>
        </w:rPr>
      </w:pPr>
      <w:r w:rsidRPr="00A77617">
        <w:rPr>
          <w:rStyle w:val="FootnoteReference"/>
          <w:rFonts w:asciiTheme="majorBidi" w:hAnsiTheme="majorBidi" w:cstheme="majorBidi"/>
          <w:szCs w:val="20"/>
        </w:rPr>
        <w:footnoteRef/>
      </w:r>
      <w:r w:rsidRPr="00A77617">
        <w:rPr>
          <w:rFonts w:asciiTheme="majorBidi" w:hAnsiTheme="majorBidi" w:cstheme="majorBidi"/>
          <w:szCs w:val="20"/>
        </w:rPr>
        <w:t xml:space="preserve"> </w:t>
      </w:r>
      <w:r w:rsidRPr="00A77617">
        <w:rPr>
          <w:rFonts w:asciiTheme="majorBidi" w:hAnsiTheme="majorBidi" w:cstheme="majorBidi"/>
          <w:szCs w:val="20"/>
        </w:rPr>
        <w:fldChar w:fldCharType="begin"/>
      </w:r>
      <w:r w:rsidRPr="00A77617">
        <w:rPr>
          <w:rFonts w:asciiTheme="majorBidi" w:hAnsiTheme="majorBidi" w:cstheme="majorBidi"/>
          <w:szCs w:val="20"/>
        </w:rPr>
        <w:instrText xml:space="preserve"> ADDIN ZOTERO_ITEM CSL_CITATION {"citationID":"HujZp3S1","properties":{"formattedCitation":"(Sommerstein 2008: III 285)","plainCitation":"(Sommerstein 2008: III 285)","dontUpdate":true,"noteIndex":39},"citationItems":[{"id":782,"uris":["http://zotero.org/users/3330588/items/VBDM28GR"],"uri":["http://zotero.org/users/3330588/items/VBDM28GR"],"itemData":{"id":782,"type":"book","title":"Aeschylus","collection-title":"The Loeb classical library","collection-number":"145, 146, 505","publisher":"Harvard University Press","publisher-place":"Cambridge, Mass","number-of-pages":"3","source":"catalog.princeton.edu Library Catalog","event-place":"Cambridge, Mass","ISBN":"978-0-674-99627-4","call-number":"PA3827 .A666 2008","note":"OCLC: ocn298845890","language":"eng grc","author":[{"family":"Sommerstein","given":"Alan H."}],"issued":{"date-parts":[["2008"]]}},"locator":"III 285"}],"schema":"https://github.com/citation-style-language/schema/raw/master/csl-citation.json"} </w:instrText>
      </w:r>
      <w:r w:rsidRPr="00A77617">
        <w:rPr>
          <w:rFonts w:asciiTheme="majorBidi" w:hAnsiTheme="majorBidi" w:cstheme="majorBidi"/>
          <w:szCs w:val="20"/>
        </w:rPr>
        <w:fldChar w:fldCharType="separate"/>
      </w:r>
      <w:r w:rsidRPr="00A77617">
        <w:rPr>
          <w:rFonts w:asciiTheme="majorBidi" w:hAnsiTheme="majorBidi" w:cstheme="majorBidi"/>
          <w:szCs w:val="20"/>
        </w:rPr>
        <w:t>Sommerstein 2008: III.285</w:t>
      </w:r>
      <w:r w:rsidRPr="00A77617">
        <w:rPr>
          <w:rFonts w:asciiTheme="majorBidi" w:hAnsiTheme="majorBidi" w:cstheme="majorBidi"/>
          <w:szCs w:val="20"/>
        </w:rPr>
        <w:fldChar w:fldCharType="end"/>
      </w:r>
      <w:r w:rsidRPr="00A77617">
        <w:rPr>
          <w:rFonts w:asciiTheme="majorBidi" w:hAnsiTheme="majorBidi" w:cstheme="majorBidi"/>
          <w:szCs w:val="20"/>
        </w:rPr>
        <w:t>.</w:t>
      </w:r>
    </w:p>
  </w:footnote>
  <w:footnote w:id="51">
    <w:p w14:paraId="7CD81025" w14:textId="26D9FA36" w:rsidR="00867EFD" w:rsidRPr="00A77617" w:rsidRDefault="00867EFD" w:rsidP="00CC6174">
      <w:pPr>
        <w:pStyle w:val="FootnoteText"/>
        <w:jc w:val="both"/>
        <w:rPr>
          <w:rFonts w:asciiTheme="majorBidi" w:hAnsiTheme="majorBidi" w:cstheme="majorBidi"/>
          <w:szCs w:val="20"/>
        </w:rPr>
      </w:pPr>
      <w:r w:rsidRPr="00A77617">
        <w:rPr>
          <w:rStyle w:val="FootnoteReference"/>
          <w:rFonts w:asciiTheme="majorBidi" w:hAnsiTheme="majorBidi" w:cstheme="majorBidi"/>
          <w:szCs w:val="20"/>
        </w:rPr>
        <w:footnoteRef/>
      </w:r>
      <w:r w:rsidRPr="00A77617">
        <w:rPr>
          <w:rFonts w:asciiTheme="majorBidi" w:hAnsiTheme="majorBidi" w:cstheme="majorBidi"/>
          <w:szCs w:val="20"/>
        </w:rPr>
        <w:t xml:space="preserve"> </w:t>
      </w:r>
      <w:r w:rsidRPr="00A77617">
        <w:rPr>
          <w:rFonts w:asciiTheme="majorBidi" w:hAnsiTheme="majorBidi" w:cstheme="majorBidi"/>
          <w:szCs w:val="20"/>
        </w:rPr>
        <w:fldChar w:fldCharType="begin"/>
      </w:r>
      <w:r w:rsidRPr="00A77617">
        <w:rPr>
          <w:rFonts w:asciiTheme="majorBidi" w:hAnsiTheme="majorBidi" w:cstheme="majorBidi"/>
          <w:szCs w:val="20"/>
        </w:rPr>
        <w:instrText xml:space="preserve"> ADDIN ZOTERO_ITEM CSL_CITATION {"citationID":"54syCNKy","properties":{"formattedCitation":"(Showerman 2011; Schleiner 1990; Silk 2004)","plainCitation":"(Showerman 2011; Schleiner 1990; Silk 2004)","dontUpdate":true,"noteIndex":40},"citationItems":[{"id":781,"uris":["http://zotero.org/users/3330588/items/DU93W3KB"],"uri":["http://zotero.org/users/3330588/items/DU93W3KB"],"itemData":{"id":781,"type":"article-journal","title":"Shakespeare’s Greater Greek: Macbeth and Aeschylus’ Oresteia","container-title":"Brief Chronicles","page":"37-70","volume":"3","author":[{"family":"Showerman","given":"Earl"}],"issued":{"date-parts":[["2011"]]}}},{"id":777,"uris":["http://zotero.org/users/3330588/items/BYHFKRQD"],"uri":["http://zotero.org/users/3330588/items/BYHFKRQD"],"itemData":{"id":777,"type":"article-journal","title":"Latinized Greek Drama in Shakespeare’s Writing of ‘Hamlet'","container-title":"Shakespeare Quarterly","page":"29-48","volume":"41","issue":"1","author":[{"family":"Schleiner","given":"Louise"}],"issued":{"date-parts":[["1990"]]}}},{"id":780,"uris":["http://zotero.org/users/3330588/items/IF3H5622"],"uri":["http://zotero.org/users/3330588/items/IF3H5622"],"itemData":{"id":780,"type":"chapter","title":"Shakespeare and Greek tragedy: Strange relationship","container-title":"Shakespeare and the Classics / eds. C. Martindale &amp; A. Taylor","publisher":"CUP","publisher-place":"Cambridge","page":"239-258","event-place":"Cambridge","author":[{"family":"Silk","given":"Michael"}],"issued":{"date-parts":[["2004"]]}}}],"schema":"https://github.com/citation-style-language/schema/raw/master/csl-citation.json"} </w:instrText>
      </w:r>
      <w:r w:rsidRPr="00A77617">
        <w:rPr>
          <w:rFonts w:asciiTheme="majorBidi" w:hAnsiTheme="majorBidi" w:cstheme="majorBidi"/>
          <w:szCs w:val="20"/>
        </w:rPr>
        <w:fldChar w:fldCharType="separate"/>
      </w:r>
      <w:r w:rsidRPr="00A77617">
        <w:rPr>
          <w:rFonts w:asciiTheme="majorBidi" w:eastAsia="Times New Roman" w:hAnsiTheme="majorBidi" w:cstheme="majorBidi"/>
          <w:szCs w:val="20"/>
        </w:rPr>
        <w:t>Schleiner (1990); Silk (2004)</w:t>
      </w:r>
      <w:r w:rsidRPr="00A77617">
        <w:rPr>
          <w:rFonts w:asciiTheme="majorBidi" w:hAnsiTheme="majorBidi" w:cstheme="majorBidi"/>
          <w:szCs w:val="20"/>
        </w:rPr>
        <w:fldChar w:fldCharType="end"/>
      </w:r>
      <w:r w:rsidRPr="00A77617">
        <w:rPr>
          <w:rFonts w:asciiTheme="majorBidi" w:hAnsiTheme="majorBidi" w:cstheme="majorBidi"/>
          <w:szCs w:val="20"/>
        </w:rPr>
        <w:t xml:space="preserve">; on Shakespeare and Euripides, see Pollard </w:t>
      </w:r>
      <w:r w:rsidRPr="00A77617">
        <w:rPr>
          <w:rFonts w:asciiTheme="majorBidi" w:hAnsiTheme="majorBidi" w:cstheme="majorBidi"/>
          <w:szCs w:val="20"/>
        </w:rPr>
        <w:fldChar w:fldCharType="begin"/>
      </w:r>
      <w:r w:rsidRPr="00A77617">
        <w:rPr>
          <w:rFonts w:asciiTheme="majorBidi" w:hAnsiTheme="majorBidi" w:cstheme="majorBidi"/>
          <w:szCs w:val="20"/>
        </w:rPr>
        <w:instrText xml:space="preserve"> ADDIN ZOTERO_ITEM CSL_CITATION {"citationID":"WV6KisMT","properties":{"formattedCitation":"(2017)","plainCitation":"(2017)","noteIndex":40},"citationItems":[{"id":1934,"uris":["http://zotero.org/users/3330588/items/AQG4UE2T"],"uri":["http://zotero.org/users/3330588/items/AQG4UE2T"],"itemData":{"id":1934,"type":"book","title":"Greek Tragic Women on Shakespearean Stages","publisher":"Oxford University Press","publisher-place":"Oxford, United Kingdom","number-of-pages":"331","edition":"First edition","source":"catalog.loc.gov Library Catalog","event-place":"Oxford, United Kingdom","ISBN":"978-0-19-879311-3","call-number":"PR658.W6 P65 2017","note":"OCLC: ocn983824499","author":[{"family":"Pollard","given":"Tanya"}],"issued":{"date-parts":[["2017"]]}},"suppress-author":true}],"schema":"https://github.com/citation-style-language/schema/raw/master/csl-citation.json"} </w:instrText>
      </w:r>
      <w:r w:rsidRPr="00A77617">
        <w:rPr>
          <w:rFonts w:asciiTheme="majorBidi" w:hAnsiTheme="majorBidi" w:cstheme="majorBidi"/>
          <w:szCs w:val="20"/>
        </w:rPr>
        <w:fldChar w:fldCharType="separate"/>
      </w:r>
      <w:r w:rsidRPr="00A77617">
        <w:rPr>
          <w:rFonts w:asciiTheme="majorBidi" w:hAnsiTheme="majorBidi" w:cstheme="majorBidi"/>
          <w:noProof/>
          <w:szCs w:val="20"/>
        </w:rPr>
        <w:t>(2017)</w:t>
      </w:r>
      <w:r w:rsidRPr="00A77617">
        <w:rPr>
          <w:rFonts w:asciiTheme="majorBidi" w:hAnsiTheme="majorBidi" w:cstheme="majorBidi"/>
          <w:szCs w:val="20"/>
        </w:rPr>
        <w:fldChar w:fldCharType="end"/>
      </w:r>
      <w:r w:rsidRPr="00A77617">
        <w:rPr>
          <w:rFonts w:asciiTheme="majorBidi" w:hAnsiTheme="majorBidi" w:cstheme="majorBidi"/>
          <w:szCs w:val="20"/>
        </w:rPr>
        <w:t xml:space="preserve">. See, too, Showerman (2011), for whom Greek learning and </w:t>
      </w:r>
      <w:r w:rsidR="00951728" w:rsidRPr="00A77617">
        <w:rPr>
          <w:rFonts w:asciiTheme="majorBidi" w:hAnsiTheme="majorBidi" w:cstheme="majorBidi"/>
          <w:szCs w:val="20"/>
        </w:rPr>
        <w:t xml:space="preserve">alternative </w:t>
      </w:r>
      <w:r w:rsidR="00EE4D27" w:rsidRPr="00A77617">
        <w:rPr>
          <w:rFonts w:asciiTheme="majorBidi" w:hAnsiTheme="majorBidi" w:cstheme="majorBidi"/>
          <w:szCs w:val="20"/>
        </w:rPr>
        <w:t>Shakespearian authorship theories</w:t>
      </w:r>
      <w:r w:rsidRPr="00A77617">
        <w:rPr>
          <w:rFonts w:asciiTheme="majorBidi" w:hAnsiTheme="majorBidi" w:cstheme="majorBidi"/>
          <w:szCs w:val="20"/>
        </w:rPr>
        <w:t xml:space="preserve"> may dovetail.</w:t>
      </w:r>
    </w:p>
  </w:footnote>
  <w:footnote w:id="52">
    <w:p w14:paraId="72DA4A72" w14:textId="4A9E3D30" w:rsidR="00867EFD" w:rsidRPr="00A77617" w:rsidRDefault="00867EFD" w:rsidP="00CC6174">
      <w:pPr>
        <w:pStyle w:val="FootnoteText"/>
        <w:rPr>
          <w:rFonts w:asciiTheme="majorBidi" w:hAnsiTheme="majorBidi" w:cstheme="majorBidi"/>
          <w:szCs w:val="20"/>
        </w:rPr>
      </w:pPr>
      <w:r w:rsidRPr="00A77617">
        <w:rPr>
          <w:rStyle w:val="FootnoteReference"/>
          <w:rFonts w:asciiTheme="majorBidi" w:hAnsiTheme="majorBidi" w:cstheme="majorBidi"/>
          <w:szCs w:val="20"/>
        </w:rPr>
        <w:footnoteRef/>
      </w:r>
      <w:r w:rsidRPr="00A77617">
        <w:rPr>
          <w:rFonts w:asciiTheme="majorBidi" w:hAnsiTheme="majorBidi" w:cstheme="majorBidi"/>
          <w:szCs w:val="20"/>
        </w:rPr>
        <w:t xml:space="preserve"> Schleiner </w:t>
      </w:r>
      <w:r w:rsidRPr="00A77617">
        <w:rPr>
          <w:rFonts w:asciiTheme="majorBidi" w:hAnsiTheme="majorBidi" w:cstheme="majorBidi"/>
          <w:iCs/>
          <w:szCs w:val="20"/>
        </w:rPr>
        <w:fldChar w:fldCharType="begin"/>
      </w:r>
      <w:r w:rsidRPr="00A77617">
        <w:rPr>
          <w:rFonts w:asciiTheme="majorBidi" w:hAnsiTheme="majorBidi" w:cstheme="majorBidi"/>
          <w:iCs/>
          <w:szCs w:val="20"/>
        </w:rPr>
        <w:instrText xml:space="preserve"> ADDIN ZOTERO_ITEM CSL_CITATION {"citationID":"aR7NeKMt","properties":{"formattedCitation":"(1990: 29\\uc0\\u8211{}35)","plainCitation":"(1990: 29–35)","noteIndex":41},"citationItems":[{"id":777,"uris":["http://zotero.org/users/3330588/items/BYHFKRQD"],"uri":["http://zotero.org/users/3330588/items/BYHFKRQD"],"itemData":{"id":777,"type":"article-journal","title":"Latinized Greek Drama in Shakespeare’s Writing of ‘Hamlet'","container-title":"Shakespeare Quarterly","page":"29-48","volume":"41","issue":"1","author":[{"family":"Schleiner","given":"Louise"}],"issued":{"date-parts":[["1990"]]}},"locator":"29-35","suppress-author":true}],"schema":"https://github.com/citation-style-language/schema/raw/master/csl-citation.json"} </w:instrText>
      </w:r>
      <w:r w:rsidRPr="00A77617">
        <w:rPr>
          <w:rFonts w:asciiTheme="majorBidi" w:hAnsiTheme="majorBidi" w:cstheme="majorBidi"/>
          <w:iCs/>
          <w:szCs w:val="20"/>
        </w:rPr>
        <w:fldChar w:fldCharType="separate"/>
      </w:r>
      <w:r w:rsidRPr="00A77617">
        <w:rPr>
          <w:rFonts w:asciiTheme="majorBidi" w:hAnsiTheme="majorBidi" w:cstheme="majorBidi"/>
          <w:szCs w:val="20"/>
        </w:rPr>
        <w:t>(1990: 29–35)</w:t>
      </w:r>
      <w:r w:rsidRPr="00A77617">
        <w:rPr>
          <w:rFonts w:asciiTheme="majorBidi" w:hAnsiTheme="majorBidi" w:cstheme="majorBidi"/>
          <w:iCs/>
          <w:szCs w:val="20"/>
        </w:rPr>
        <w:fldChar w:fldCharType="end"/>
      </w:r>
      <w:r w:rsidRPr="00A77617">
        <w:rPr>
          <w:rFonts w:asciiTheme="majorBidi" w:hAnsiTheme="majorBidi" w:cstheme="majorBidi"/>
          <w:iCs/>
          <w:szCs w:val="20"/>
        </w:rPr>
        <w:t>.</w:t>
      </w:r>
    </w:p>
  </w:footnote>
  <w:footnote w:id="53">
    <w:p w14:paraId="2AE695B3" w14:textId="6A783FA6" w:rsidR="00867EFD" w:rsidRPr="00A77617" w:rsidRDefault="00867EFD" w:rsidP="00CC6174">
      <w:pPr>
        <w:pStyle w:val="FootnoteText"/>
        <w:rPr>
          <w:rFonts w:asciiTheme="majorBidi" w:hAnsiTheme="majorBidi" w:cstheme="majorBidi"/>
          <w:szCs w:val="20"/>
        </w:rPr>
      </w:pPr>
      <w:r w:rsidRPr="00A77617">
        <w:rPr>
          <w:rStyle w:val="FootnoteReference"/>
          <w:rFonts w:asciiTheme="majorBidi" w:hAnsiTheme="majorBidi" w:cstheme="majorBidi"/>
          <w:szCs w:val="20"/>
        </w:rPr>
        <w:footnoteRef/>
      </w:r>
      <w:r w:rsidRPr="00A77617">
        <w:rPr>
          <w:rFonts w:asciiTheme="majorBidi" w:hAnsiTheme="majorBidi" w:cstheme="majorBidi"/>
          <w:szCs w:val="20"/>
        </w:rPr>
        <w:t xml:space="preserve"> Mund-Dopchie </w:t>
      </w:r>
      <w:r w:rsidRPr="00A77617">
        <w:rPr>
          <w:rFonts w:asciiTheme="majorBidi" w:hAnsiTheme="majorBidi" w:cstheme="majorBidi"/>
          <w:iCs/>
          <w:szCs w:val="20"/>
        </w:rPr>
        <w:fldChar w:fldCharType="begin"/>
      </w:r>
      <w:r w:rsidRPr="00A77617">
        <w:rPr>
          <w:rFonts w:asciiTheme="majorBidi" w:hAnsiTheme="majorBidi" w:cstheme="majorBidi"/>
          <w:iCs/>
          <w:szCs w:val="20"/>
        </w:rPr>
        <w:instrText xml:space="preserve"> ADDIN ZOTERO_ITEM CSL_CITATION {"citationID":"WnjOY6rG","properties":{"formattedCitation":"(1984: 84)","plainCitation":"(1984: 84)","noteIndex":42},"citationItems":[{"id":779,"uris":["http://zotero.org/users/3330588/items/D2HRHVL8"],"uri":["http://zotero.org/users/3330588/items/D2HRHVL8"],"itemData":{"id":779,"type":"book","title":"La survie d'Eschyle à la Renaissance: éditions, traductions, commentaires et imitations","collection-title":"Fonds René Draguet / Académie royale de Belgique. Classe des lettres","collection-number":"t. 1","publisher":"Aedibus Peeters","publisher-place":"Lovanii","number-of-pages":"425","source":"catalog.loc.gov Library Catalog","event-place":"Lovanii","call-number":"PA3829.Z5 M86 1984","title-short":"La survie d'Eschyle à la Renaissance","author":[{"family":"Mund-Dopchie","given":"Monique"}],"issued":{"date-parts":[["1984"]]}},"locator":"84","suppress-author":true}],"schema":"https://github.com/citation-style-language/schema/raw/master/csl-citation.json"} </w:instrText>
      </w:r>
      <w:r w:rsidRPr="00A77617">
        <w:rPr>
          <w:rFonts w:asciiTheme="majorBidi" w:hAnsiTheme="majorBidi" w:cstheme="majorBidi"/>
          <w:iCs/>
          <w:szCs w:val="20"/>
        </w:rPr>
        <w:fldChar w:fldCharType="separate"/>
      </w:r>
      <w:r w:rsidRPr="00A77617">
        <w:rPr>
          <w:rFonts w:asciiTheme="majorBidi" w:hAnsiTheme="majorBidi" w:cstheme="majorBidi"/>
          <w:iCs/>
          <w:szCs w:val="20"/>
        </w:rPr>
        <w:t>(1984: 84)</w:t>
      </w:r>
      <w:r w:rsidRPr="00A77617">
        <w:rPr>
          <w:rFonts w:asciiTheme="majorBidi" w:hAnsiTheme="majorBidi" w:cstheme="majorBidi"/>
          <w:szCs w:val="20"/>
        </w:rPr>
        <w:fldChar w:fldCharType="end"/>
      </w:r>
      <w:r w:rsidRPr="00A77617">
        <w:rPr>
          <w:rFonts w:asciiTheme="majorBidi" w:hAnsiTheme="majorBidi" w:cstheme="majorBidi"/>
          <w:szCs w:val="20"/>
        </w:rPr>
        <w:t>.</w:t>
      </w:r>
    </w:p>
  </w:footnote>
  <w:footnote w:id="54">
    <w:p w14:paraId="0BF0F909" w14:textId="0B93A2E1" w:rsidR="00867EFD" w:rsidRPr="00A77617" w:rsidRDefault="00867EFD" w:rsidP="00CC6174">
      <w:pPr>
        <w:pStyle w:val="FootnoteText"/>
        <w:rPr>
          <w:rFonts w:asciiTheme="majorBidi" w:hAnsiTheme="majorBidi" w:cstheme="majorBidi"/>
          <w:szCs w:val="20"/>
        </w:rPr>
      </w:pPr>
      <w:r w:rsidRPr="00A77617">
        <w:rPr>
          <w:rStyle w:val="FootnoteReference"/>
          <w:rFonts w:asciiTheme="majorBidi" w:hAnsiTheme="majorBidi" w:cstheme="majorBidi"/>
          <w:szCs w:val="20"/>
        </w:rPr>
        <w:footnoteRef/>
      </w:r>
      <w:r w:rsidRPr="00A77617">
        <w:rPr>
          <w:rFonts w:asciiTheme="majorBidi" w:hAnsiTheme="majorBidi" w:cstheme="majorBidi"/>
          <w:szCs w:val="20"/>
        </w:rPr>
        <w:t xml:space="preserve"> Lachman and Cranz </w:t>
      </w:r>
      <w:r w:rsidRPr="00A77617">
        <w:rPr>
          <w:rFonts w:asciiTheme="majorBidi" w:hAnsiTheme="majorBidi" w:cstheme="majorBidi"/>
          <w:iCs/>
          <w:szCs w:val="20"/>
        </w:rPr>
        <w:fldChar w:fldCharType="begin"/>
      </w:r>
      <w:r w:rsidRPr="00A77617">
        <w:rPr>
          <w:rFonts w:asciiTheme="majorBidi" w:hAnsiTheme="majorBidi" w:cstheme="majorBidi"/>
          <w:iCs/>
          <w:szCs w:val="20"/>
        </w:rPr>
        <w:instrText xml:space="preserve"> ADDIN ZOTERO_ITEM CSL_CITATION {"citationID":"FbZ8PYEw","properties":{"formattedCitation":"(1971)","plainCitation":"(1971)","noteIndex":43},"citationItems":[{"id":778,"uris":["http://zotero.org/users/3330588/items/EXS7GE7I"],"uri":["http://zotero.org/users/3330588/items/EXS7GE7I"],"itemData":{"id":778,"type":"entry-encyclopedia","title":"Aeschylus","container-title":"CTC","publisher":"Catholic University of America Press","publisher-place":"Washington","page":"5-25","volume":"2","event-place":"Washington","author":[{"family":"Lachman","given":"Vera R."},{"family":"Cranz","given":"F. Edward"}],"issued":{"date-parts":[["1971"]]}},"suppress-author":true}],"schema":"https://github.com/citation-style-language/schema/raw/master/csl-citation.json"} </w:instrText>
      </w:r>
      <w:r w:rsidRPr="00A77617">
        <w:rPr>
          <w:rFonts w:asciiTheme="majorBidi" w:hAnsiTheme="majorBidi" w:cstheme="majorBidi"/>
          <w:iCs/>
          <w:szCs w:val="20"/>
        </w:rPr>
        <w:fldChar w:fldCharType="separate"/>
      </w:r>
      <w:r w:rsidRPr="00A77617">
        <w:rPr>
          <w:rFonts w:asciiTheme="majorBidi" w:hAnsiTheme="majorBidi" w:cstheme="majorBidi"/>
          <w:iCs/>
          <w:szCs w:val="20"/>
        </w:rPr>
        <w:t>(1971)</w:t>
      </w:r>
      <w:r w:rsidRPr="00A77617">
        <w:rPr>
          <w:rFonts w:asciiTheme="majorBidi" w:hAnsiTheme="majorBidi" w:cstheme="majorBidi"/>
          <w:szCs w:val="20"/>
        </w:rPr>
        <w:fldChar w:fldCharType="end"/>
      </w:r>
      <w:r w:rsidRPr="00A77617">
        <w:rPr>
          <w:rFonts w:asciiTheme="majorBidi" w:hAnsiTheme="majorBidi" w:cstheme="majorBidi"/>
          <w:szCs w:val="20"/>
        </w:rPr>
        <w:t>.</w:t>
      </w:r>
    </w:p>
  </w:footnote>
  <w:footnote w:id="55">
    <w:p w14:paraId="649959FB" w14:textId="737AFF5F" w:rsidR="00B9752D" w:rsidRPr="00A77617" w:rsidRDefault="00B9752D" w:rsidP="00CC6174">
      <w:pPr>
        <w:pStyle w:val="FootnoteText"/>
        <w:rPr>
          <w:rFonts w:asciiTheme="majorBidi" w:hAnsiTheme="majorBidi" w:cstheme="majorBidi"/>
          <w:szCs w:val="20"/>
        </w:rPr>
      </w:pPr>
      <w:r w:rsidRPr="00A77617">
        <w:rPr>
          <w:rStyle w:val="FootnoteReference"/>
          <w:rFonts w:asciiTheme="majorBidi" w:hAnsiTheme="majorBidi" w:cstheme="majorBidi"/>
          <w:szCs w:val="20"/>
        </w:rPr>
        <w:footnoteRef/>
      </w:r>
      <w:r w:rsidRPr="00A77617">
        <w:rPr>
          <w:rFonts w:asciiTheme="majorBidi" w:hAnsiTheme="majorBidi" w:cstheme="majorBidi"/>
          <w:szCs w:val="20"/>
        </w:rPr>
        <w:t xml:space="preserve"> Dryden </w:t>
      </w:r>
      <w:r w:rsidRPr="00A77617">
        <w:rPr>
          <w:rFonts w:asciiTheme="majorBidi" w:hAnsiTheme="majorBidi" w:cstheme="majorBidi"/>
          <w:iCs/>
          <w:szCs w:val="20"/>
        </w:rPr>
        <w:fldChar w:fldCharType="begin"/>
      </w:r>
      <w:r w:rsidRPr="00A77617">
        <w:rPr>
          <w:rFonts w:asciiTheme="majorBidi" w:hAnsiTheme="majorBidi" w:cstheme="majorBidi"/>
          <w:iCs/>
          <w:szCs w:val="20"/>
        </w:rPr>
        <w:instrText xml:space="preserve"> ADDIN ZOTERO_ITEM CSL_CITATION {"citationID":"FKPwvH4j","properties":{"formattedCitation":"(1964: 65)","plainCitation":"(1964: 65)","noteIndex":0},"citationItems":[{"id":775,"uris":["http://zotero.org/users/3330588/items/43AAMXUT"],"uri":["http://zotero.org/users/3330588/items/43AAMXUT"],"itemData":{"id":775,"type":"book","title":"Of dramatick poesie: an essay","publisher":"Oxford University Press","publisher-place":"London","number-of-pages":"190","source":"catalog.princeton.edu Library Catalog","event-place":"London","call-number":"PN1631 .D7 1964","note":"OCLC: ocm03402532","title-short":"Of dramatick poesie","author":[{"family":"Dryden","given":"John"}],"editor":[{"family":"Boulton","given":"James T."}],"issued":{"date-parts":[["1964"]]}},"locator":"65","suppress-author":true}],"schema":"https://github.com/citation-style-language/schema/raw/master/csl-citation.json"} </w:instrText>
      </w:r>
      <w:r w:rsidRPr="00A77617">
        <w:rPr>
          <w:rFonts w:asciiTheme="majorBidi" w:hAnsiTheme="majorBidi" w:cstheme="majorBidi"/>
          <w:iCs/>
          <w:szCs w:val="20"/>
        </w:rPr>
        <w:fldChar w:fldCharType="separate"/>
      </w:r>
      <w:r w:rsidRPr="00A77617">
        <w:rPr>
          <w:rFonts w:asciiTheme="majorBidi" w:hAnsiTheme="majorBidi" w:cstheme="majorBidi"/>
          <w:iCs/>
          <w:szCs w:val="20"/>
        </w:rPr>
        <w:t>1964: 65</w:t>
      </w:r>
      <w:r w:rsidRPr="00A77617">
        <w:rPr>
          <w:rFonts w:asciiTheme="majorBidi" w:hAnsiTheme="majorBidi" w:cstheme="majorBidi"/>
          <w:iCs/>
          <w:szCs w:val="20"/>
        </w:rPr>
        <w:fldChar w:fldCharType="end"/>
      </w:r>
      <w:r w:rsidRPr="00A77617">
        <w:rPr>
          <w:rFonts w:asciiTheme="majorBidi" w:hAnsiTheme="majorBidi" w:cstheme="majorBidi"/>
          <w:iCs/>
          <w:szCs w:val="20"/>
        </w:rPr>
        <w:t>.</w:t>
      </w:r>
    </w:p>
  </w:footnote>
  <w:footnote w:id="56">
    <w:p w14:paraId="40670E72" w14:textId="724D08F4" w:rsidR="00867EFD" w:rsidRPr="00A77617" w:rsidRDefault="00867EFD" w:rsidP="00CC6174">
      <w:pPr>
        <w:pStyle w:val="FootnoteText"/>
        <w:rPr>
          <w:rFonts w:asciiTheme="majorBidi" w:hAnsiTheme="majorBidi" w:cstheme="majorBidi"/>
          <w:szCs w:val="20"/>
        </w:rPr>
      </w:pPr>
      <w:r w:rsidRPr="00A77617">
        <w:rPr>
          <w:rStyle w:val="FootnoteReference"/>
          <w:rFonts w:asciiTheme="majorBidi" w:hAnsiTheme="majorBidi" w:cstheme="majorBidi"/>
          <w:szCs w:val="20"/>
        </w:rPr>
        <w:footnoteRef/>
      </w:r>
      <w:r w:rsidRPr="00A77617">
        <w:rPr>
          <w:rFonts w:asciiTheme="majorBidi" w:hAnsiTheme="majorBidi" w:cstheme="majorBidi"/>
          <w:szCs w:val="20"/>
        </w:rPr>
        <w:t xml:space="preserve"> Brink</w:t>
      </w:r>
      <w:r w:rsidRPr="00A77617">
        <w:rPr>
          <w:rFonts w:asciiTheme="majorBidi" w:eastAsia="Times New Roman" w:hAnsiTheme="majorBidi" w:cstheme="majorBidi"/>
          <w:szCs w:val="20"/>
        </w:rPr>
        <w:t xml:space="preserve"> 1963-1985:</w:t>
      </w:r>
      <w:r w:rsidRPr="00A77617">
        <w:rPr>
          <w:rFonts w:asciiTheme="majorBidi" w:hAnsiTheme="majorBidi" w:cstheme="majorBidi"/>
          <w:szCs w:val="20"/>
        </w:rPr>
        <w:t xml:space="preserve"> </w:t>
      </w:r>
      <w:r w:rsidRPr="00A77617">
        <w:rPr>
          <w:rFonts w:asciiTheme="majorBidi" w:hAnsiTheme="majorBidi" w:cstheme="majorBidi"/>
          <w:iCs/>
          <w:szCs w:val="20"/>
          <w:lang w:val="en-GB"/>
        </w:rPr>
        <w:t>II.523.</w:t>
      </w:r>
    </w:p>
  </w:footnote>
  <w:footnote w:id="57">
    <w:p w14:paraId="74094BCF" w14:textId="5EB825CA" w:rsidR="00867EFD" w:rsidRPr="00A77617" w:rsidRDefault="00867EFD" w:rsidP="00CC6174">
      <w:pPr>
        <w:pStyle w:val="FootnoteText"/>
        <w:rPr>
          <w:rFonts w:asciiTheme="majorBidi" w:hAnsiTheme="majorBidi" w:cstheme="majorBidi"/>
          <w:szCs w:val="20"/>
        </w:rPr>
      </w:pPr>
      <w:r w:rsidRPr="00A77617">
        <w:rPr>
          <w:rStyle w:val="FootnoteReference"/>
          <w:rFonts w:asciiTheme="majorBidi" w:hAnsiTheme="majorBidi" w:cstheme="majorBidi"/>
          <w:szCs w:val="20"/>
        </w:rPr>
        <w:footnoteRef/>
      </w:r>
      <w:r w:rsidRPr="00A77617">
        <w:rPr>
          <w:rFonts w:asciiTheme="majorBidi" w:hAnsiTheme="majorBidi" w:cstheme="majorBidi"/>
          <w:szCs w:val="20"/>
        </w:rPr>
        <w:t xml:space="preserve"> </w:t>
      </w:r>
      <w:r w:rsidRPr="00A77617">
        <w:rPr>
          <w:rFonts w:asciiTheme="majorBidi" w:hAnsiTheme="majorBidi" w:cstheme="majorBidi"/>
          <w:iCs/>
          <w:szCs w:val="20"/>
        </w:rPr>
        <w:t xml:space="preserve">Curtius </w:t>
      </w:r>
      <w:r w:rsidRPr="00A77617">
        <w:rPr>
          <w:rFonts w:asciiTheme="majorBidi" w:hAnsiTheme="majorBidi" w:cstheme="majorBidi"/>
          <w:iCs/>
          <w:szCs w:val="20"/>
        </w:rPr>
        <w:fldChar w:fldCharType="begin"/>
      </w:r>
      <w:r w:rsidRPr="00A77617">
        <w:rPr>
          <w:rFonts w:asciiTheme="majorBidi" w:hAnsiTheme="majorBidi" w:cstheme="majorBidi"/>
          <w:iCs/>
          <w:szCs w:val="20"/>
        </w:rPr>
        <w:instrText xml:space="preserve"> ADDIN ZOTERO_ITEM CSL_CITATION {"citationID":"FdaB4zBt","properties":{"formattedCitation":"(1973: 250)","plainCitation":"(1973: 250)","noteIndex":0},"citationItems":[{"id":417,"uris":["http://zotero.org/users/3330588/items/ETRPM2TC"],"uri":["http://zotero.org/users/3330588/items/ETRPM2TC"],"itemData":{"id":417,"type":"book","title":"European Literature and the Latin Middle Ages","publisher":"Princeton University Press: Bollingen.","author":[{"family":"Curtius","given":"Ernst Robert"}],"translator":[{"family":"Trask","given":"Willard R."}],"issued":{"date-parts":[["1973"]]}},"locator":"250","suppress-author":true}],"schema":"https://github.com/citation-style-language/schema/raw/master/csl-citation.json"} </w:instrText>
      </w:r>
      <w:r w:rsidRPr="00A77617">
        <w:rPr>
          <w:rFonts w:asciiTheme="majorBidi" w:hAnsiTheme="majorBidi" w:cstheme="majorBidi"/>
          <w:iCs/>
          <w:szCs w:val="20"/>
        </w:rPr>
        <w:fldChar w:fldCharType="separate"/>
      </w:r>
      <w:r w:rsidRPr="00A77617">
        <w:rPr>
          <w:rFonts w:asciiTheme="majorBidi" w:hAnsiTheme="majorBidi" w:cstheme="majorBidi"/>
          <w:iCs/>
          <w:noProof/>
          <w:szCs w:val="20"/>
        </w:rPr>
        <w:t>1973: 250</w:t>
      </w:r>
      <w:r w:rsidRPr="00A77617">
        <w:rPr>
          <w:rFonts w:asciiTheme="majorBidi" w:hAnsiTheme="majorBidi" w:cstheme="majorBidi"/>
          <w:iCs/>
          <w:szCs w:val="20"/>
        </w:rPr>
        <w:fldChar w:fldCharType="end"/>
      </w:r>
      <w:r w:rsidRPr="00A77617">
        <w:rPr>
          <w:rFonts w:asciiTheme="majorBidi" w:hAnsiTheme="majorBidi" w:cstheme="majorBidi"/>
          <w:iCs/>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40EA5" w14:textId="0643E8CC" w:rsidR="00867EFD" w:rsidRPr="005E7066" w:rsidRDefault="00867EFD" w:rsidP="00000DDC">
    <w:pPr>
      <w:pStyle w:val="Header"/>
      <w:rPr>
        <w:sz w:val="18"/>
        <w:szCs w:val="18"/>
      </w:rPr>
    </w:pPr>
    <w:r>
      <w:rPr>
        <w:sz w:val="18"/>
        <w:szCs w:val="18"/>
      </w:rPr>
      <w:t>‘Exit Pursued by Horace’</w:t>
    </w:r>
    <w:r>
      <w:rPr>
        <w:sz w:val="18"/>
        <w:szCs w:val="18"/>
      </w:rPr>
      <w:tab/>
    </w:r>
    <w:r>
      <w:rPr>
        <w:sz w:val="18"/>
        <w:szCs w:val="18"/>
      </w:rPr>
      <w:tab/>
      <w:t>A.J. Kachuck,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D349E7"/>
    <w:multiLevelType w:val="hybridMultilevel"/>
    <w:tmpl w:val="FBF0E654"/>
    <w:lvl w:ilvl="0" w:tplc="C8980174">
      <w:start w:val="4"/>
      <w:numFmt w:val="bullet"/>
      <w:lvlText w:val="—"/>
      <w:lvlJc w:val="left"/>
      <w:pPr>
        <w:ind w:left="720" w:hanging="360"/>
      </w:pPr>
      <w:rPr>
        <w:rFonts w:ascii="Times" w:eastAsiaTheme="minorHAnsi" w:hAnsi="Time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0002E7"/>
    <w:multiLevelType w:val="hybridMultilevel"/>
    <w:tmpl w:val="1C6E1D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4462867"/>
    <w:multiLevelType w:val="hybridMultilevel"/>
    <w:tmpl w:val="53845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activeWritingStyle w:appName="MSWord" w:lang="en-US" w:vendorID="64" w:dllVersion="4096" w:nlCheck="1" w:checkStyle="0"/>
  <w:activeWritingStyle w:appName="MSWord" w:lang="en-GB" w:vendorID="64" w:dllVersion="4096" w:nlCheck="1" w:checkStyle="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24D"/>
    <w:rsid w:val="00000086"/>
    <w:rsid w:val="0000008F"/>
    <w:rsid w:val="000004DC"/>
    <w:rsid w:val="0000060B"/>
    <w:rsid w:val="00000DDC"/>
    <w:rsid w:val="00000EA5"/>
    <w:rsid w:val="00000EDD"/>
    <w:rsid w:val="00001495"/>
    <w:rsid w:val="0000174F"/>
    <w:rsid w:val="0000192D"/>
    <w:rsid w:val="00001CC0"/>
    <w:rsid w:val="00001DF0"/>
    <w:rsid w:val="00001E2A"/>
    <w:rsid w:val="00001E49"/>
    <w:rsid w:val="00002124"/>
    <w:rsid w:val="0000212E"/>
    <w:rsid w:val="00002589"/>
    <w:rsid w:val="00002681"/>
    <w:rsid w:val="000027DC"/>
    <w:rsid w:val="0000289E"/>
    <w:rsid w:val="00002AE4"/>
    <w:rsid w:val="00002ED5"/>
    <w:rsid w:val="000031B3"/>
    <w:rsid w:val="00003654"/>
    <w:rsid w:val="00003678"/>
    <w:rsid w:val="0000372A"/>
    <w:rsid w:val="0000381E"/>
    <w:rsid w:val="00003DFB"/>
    <w:rsid w:val="00004533"/>
    <w:rsid w:val="00004AD6"/>
    <w:rsid w:val="00004DB8"/>
    <w:rsid w:val="00004EA4"/>
    <w:rsid w:val="00004ED2"/>
    <w:rsid w:val="00004F30"/>
    <w:rsid w:val="00004FAB"/>
    <w:rsid w:val="00005511"/>
    <w:rsid w:val="00005622"/>
    <w:rsid w:val="00005833"/>
    <w:rsid w:val="00005EC3"/>
    <w:rsid w:val="00006061"/>
    <w:rsid w:val="0000607B"/>
    <w:rsid w:val="00006159"/>
    <w:rsid w:val="000062B0"/>
    <w:rsid w:val="00006462"/>
    <w:rsid w:val="00006717"/>
    <w:rsid w:val="00006999"/>
    <w:rsid w:val="00006A0C"/>
    <w:rsid w:val="00006B6C"/>
    <w:rsid w:val="00006C75"/>
    <w:rsid w:val="00006CCB"/>
    <w:rsid w:val="00006D57"/>
    <w:rsid w:val="00006E65"/>
    <w:rsid w:val="00006E8D"/>
    <w:rsid w:val="0000712B"/>
    <w:rsid w:val="0000725C"/>
    <w:rsid w:val="00007A9D"/>
    <w:rsid w:val="00007C0E"/>
    <w:rsid w:val="00007F01"/>
    <w:rsid w:val="0001006A"/>
    <w:rsid w:val="0001045F"/>
    <w:rsid w:val="00010497"/>
    <w:rsid w:val="000104A4"/>
    <w:rsid w:val="000104E1"/>
    <w:rsid w:val="0001056F"/>
    <w:rsid w:val="00010723"/>
    <w:rsid w:val="00010992"/>
    <w:rsid w:val="000109A9"/>
    <w:rsid w:val="00010FDE"/>
    <w:rsid w:val="000110A7"/>
    <w:rsid w:val="00011551"/>
    <w:rsid w:val="000117F6"/>
    <w:rsid w:val="000119E9"/>
    <w:rsid w:val="00011A93"/>
    <w:rsid w:val="00011B58"/>
    <w:rsid w:val="0001200D"/>
    <w:rsid w:val="00012196"/>
    <w:rsid w:val="00012489"/>
    <w:rsid w:val="00012734"/>
    <w:rsid w:val="0001281D"/>
    <w:rsid w:val="00012A1E"/>
    <w:rsid w:val="00012D8E"/>
    <w:rsid w:val="00013067"/>
    <w:rsid w:val="000130C8"/>
    <w:rsid w:val="00013243"/>
    <w:rsid w:val="0001329A"/>
    <w:rsid w:val="0001338F"/>
    <w:rsid w:val="00013A96"/>
    <w:rsid w:val="00013C21"/>
    <w:rsid w:val="00013D60"/>
    <w:rsid w:val="00013F23"/>
    <w:rsid w:val="00014075"/>
    <w:rsid w:val="00014385"/>
    <w:rsid w:val="00014420"/>
    <w:rsid w:val="0001442B"/>
    <w:rsid w:val="0001450B"/>
    <w:rsid w:val="000147FA"/>
    <w:rsid w:val="00014A07"/>
    <w:rsid w:val="00014A2D"/>
    <w:rsid w:val="00014DC3"/>
    <w:rsid w:val="00015173"/>
    <w:rsid w:val="000152CD"/>
    <w:rsid w:val="00015338"/>
    <w:rsid w:val="0001562A"/>
    <w:rsid w:val="0001568D"/>
    <w:rsid w:val="00015904"/>
    <w:rsid w:val="00015B00"/>
    <w:rsid w:val="00015ED0"/>
    <w:rsid w:val="000165C2"/>
    <w:rsid w:val="00016C0F"/>
    <w:rsid w:val="00016C3C"/>
    <w:rsid w:val="000172CC"/>
    <w:rsid w:val="00017A71"/>
    <w:rsid w:val="00017C6D"/>
    <w:rsid w:val="00017F0D"/>
    <w:rsid w:val="00017FBA"/>
    <w:rsid w:val="00020391"/>
    <w:rsid w:val="00020607"/>
    <w:rsid w:val="00020FC2"/>
    <w:rsid w:val="000211B9"/>
    <w:rsid w:val="000214B1"/>
    <w:rsid w:val="000214C4"/>
    <w:rsid w:val="0002157B"/>
    <w:rsid w:val="00021627"/>
    <w:rsid w:val="000217D4"/>
    <w:rsid w:val="00021802"/>
    <w:rsid w:val="00021A27"/>
    <w:rsid w:val="00021BB4"/>
    <w:rsid w:val="0002205F"/>
    <w:rsid w:val="000222D2"/>
    <w:rsid w:val="00022720"/>
    <w:rsid w:val="000227BD"/>
    <w:rsid w:val="00022BC9"/>
    <w:rsid w:val="0002347C"/>
    <w:rsid w:val="000238B0"/>
    <w:rsid w:val="00023B2C"/>
    <w:rsid w:val="00023E6A"/>
    <w:rsid w:val="00023E7D"/>
    <w:rsid w:val="00023F10"/>
    <w:rsid w:val="000241D6"/>
    <w:rsid w:val="000249B4"/>
    <w:rsid w:val="000250C2"/>
    <w:rsid w:val="000252EB"/>
    <w:rsid w:val="000253D0"/>
    <w:rsid w:val="00025672"/>
    <w:rsid w:val="00025B87"/>
    <w:rsid w:val="00025ED5"/>
    <w:rsid w:val="00025F4F"/>
    <w:rsid w:val="0002642B"/>
    <w:rsid w:val="0002647C"/>
    <w:rsid w:val="000267AE"/>
    <w:rsid w:val="00026A69"/>
    <w:rsid w:val="00026C81"/>
    <w:rsid w:val="00026C8A"/>
    <w:rsid w:val="00026EE6"/>
    <w:rsid w:val="00027406"/>
    <w:rsid w:val="00027460"/>
    <w:rsid w:val="0002769E"/>
    <w:rsid w:val="000279C3"/>
    <w:rsid w:val="00027A91"/>
    <w:rsid w:val="00027B43"/>
    <w:rsid w:val="00030647"/>
    <w:rsid w:val="000309F2"/>
    <w:rsid w:val="00030C17"/>
    <w:rsid w:val="00030C49"/>
    <w:rsid w:val="00030E29"/>
    <w:rsid w:val="00030E68"/>
    <w:rsid w:val="00030EE5"/>
    <w:rsid w:val="00030F74"/>
    <w:rsid w:val="000310DC"/>
    <w:rsid w:val="0003127A"/>
    <w:rsid w:val="000317E7"/>
    <w:rsid w:val="000319ED"/>
    <w:rsid w:val="00031ECE"/>
    <w:rsid w:val="0003233D"/>
    <w:rsid w:val="000323FB"/>
    <w:rsid w:val="000325E3"/>
    <w:rsid w:val="00032728"/>
    <w:rsid w:val="00032CEF"/>
    <w:rsid w:val="00032EC5"/>
    <w:rsid w:val="00033021"/>
    <w:rsid w:val="0003320B"/>
    <w:rsid w:val="00033257"/>
    <w:rsid w:val="0003346A"/>
    <w:rsid w:val="00033511"/>
    <w:rsid w:val="000337DB"/>
    <w:rsid w:val="00033806"/>
    <w:rsid w:val="00033881"/>
    <w:rsid w:val="00033983"/>
    <w:rsid w:val="00033987"/>
    <w:rsid w:val="00033FDC"/>
    <w:rsid w:val="00034291"/>
    <w:rsid w:val="000349BC"/>
    <w:rsid w:val="00034FB7"/>
    <w:rsid w:val="000355D0"/>
    <w:rsid w:val="00035B87"/>
    <w:rsid w:val="00036076"/>
    <w:rsid w:val="00036827"/>
    <w:rsid w:val="00036990"/>
    <w:rsid w:val="00036AF4"/>
    <w:rsid w:val="00036F3F"/>
    <w:rsid w:val="00037809"/>
    <w:rsid w:val="00037B86"/>
    <w:rsid w:val="00037DBE"/>
    <w:rsid w:val="00037E22"/>
    <w:rsid w:val="000401C8"/>
    <w:rsid w:val="000405D7"/>
    <w:rsid w:val="00040A70"/>
    <w:rsid w:val="0004137C"/>
    <w:rsid w:val="000413D7"/>
    <w:rsid w:val="000414F0"/>
    <w:rsid w:val="00041577"/>
    <w:rsid w:val="00041666"/>
    <w:rsid w:val="000418FE"/>
    <w:rsid w:val="00041A2C"/>
    <w:rsid w:val="00041D51"/>
    <w:rsid w:val="00041F31"/>
    <w:rsid w:val="00042369"/>
    <w:rsid w:val="00042531"/>
    <w:rsid w:val="000429D2"/>
    <w:rsid w:val="00042F90"/>
    <w:rsid w:val="00043129"/>
    <w:rsid w:val="0004332B"/>
    <w:rsid w:val="0004386C"/>
    <w:rsid w:val="0004395C"/>
    <w:rsid w:val="00043C9E"/>
    <w:rsid w:val="00043CB5"/>
    <w:rsid w:val="00043CC4"/>
    <w:rsid w:val="00043E52"/>
    <w:rsid w:val="00044113"/>
    <w:rsid w:val="0004413B"/>
    <w:rsid w:val="00044252"/>
    <w:rsid w:val="000442F0"/>
    <w:rsid w:val="00044895"/>
    <w:rsid w:val="00044EA5"/>
    <w:rsid w:val="00045794"/>
    <w:rsid w:val="00045BBB"/>
    <w:rsid w:val="00045C12"/>
    <w:rsid w:val="00045D6E"/>
    <w:rsid w:val="00045E1B"/>
    <w:rsid w:val="0004605E"/>
    <w:rsid w:val="00046442"/>
    <w:rsid w:val="000464BA"/>
    <w:rsid w:val="00046A33"/>
    <w:rsid w:val="00046B6F"/>
    <w:rsid w:val="00046D63"/>
    <w:rsid w:val="00047369"/>
    <w:rsid w:val="000473BD"/>
    <w:rsid w:val="000476FD"/>
    <w:rsid w:val="00047951"/>
    <w:rsid w:val="00047953"/>
    <w:rsid w:val="00047F92"/>
    <w:rsid w:val="000504D8"/>
    <w:rsid w:val="00050512"/>
    <w:rsid w:val="00050B03"/>
    <w:rsid w:val="000510D6"/>
    <w:rsid w:val="00051499"/>
    <w:rsid w:val="00051578"/>
    <w:rsid w:val="0005157B"/>
    <w:rsid w:val="000517D1"/>
    <w:rsid w:val="00051827"/>
    <w:rsid w:val="000518A1"/>
    <w:rsid w:val="00051A65"/>
    <w:rsid w:val="00051FED"/>
    <w:rsid w:val="000527CE"/>
    <w:rsid w:val="00052828"/>
    <w:rsid w:val="0005284C"/>
    <w:rsid w:val="00052E0B"/>
    <w:rsid w:val="00052FDB"/>
    <w:rsid w:val="00053518"/>
    <w:rsid w:val="000535B6"/>
    <w:rsid w:val="00053B22"/>
    <w:rsid w:val="00053B79"/>
    <w:rsid w:val="00053DE7"/>
    <w:rsid w:val="000545F3"/>
    <w:rsid w:val="000547CB"/>
    <w:rsid w:val="00054823"/>
    <w:rsid w:val="0005491F"/>
    <w:rsid w:val="000549BA"/>
    <w:rsid w:val="00054EA1"/>
    <w:rsid w:val="0005509C"/>
    <w:rsid w:val="000555F7"/>
    <w:rsid w:val="00055680"/>
    <w:rsid w:val="00056049"/>
    <w:rsid w:val="0005606F"/>
    <w:rsid w:val="000564CE"/>
    <w:rsid w:val="000566CC"/>
    <w:rsid w:val="000566CF"/>
    <w:rsid w:val="00056917"/>
    <w:rsid w:val="00056A4C"/>
    <w:rsid w:val="00056E8A"/>
    <w:rsid w:val="000570E3"/>
    <w:rsid w:val="00057348"/>
    <w:rsid w:val="000576E1"/>
    <w:rsid w:val="0005788A"/>
    <w:rsid w:val="000579F5"/>
    <w:rsid w:val="00057DDC"/>
    <w:rsid w:val="00060041"/>
    <w:rsid w:val="00060AC9"/>
    <w:rsid w:val="00060B4C"/>
    <w:rsid w:val="00060C9E"/>
    <w:rsid w:val="00060E82"/>
    <w:rsid w:val="00060E84"/>
    <w:rsid w:val="00061486"/>
    <w:rsid w:val="000614DF"/>
    <w:rsid w:val="00061963"/>
    <w:rsid w:val="000619BA"/>
    <w:rsid w:val="000619F3"/>
    <w:rsid w:val="00061E95"/>
    <w:rsid w:val="00062249"/>
    <w:rsid w:val="00062668"/>
    <w:rsid w:val="000626E0"/>
    <w:rsid w:val="0006273C"/>
    <w:rsid w:val="00062F89"/>
    <w:rsid w:val="000631DB"/>
    <w:rsid w:val="00063229"/>
    <w:rsid w:val="00063260"/>
    <w:rsid w:val="0006357F"/>
    <w:rsid w:val="00063B61"/>
    <w:rsid w:val="00063BD9"/>
    <w:rsid w:val="00064790"/>
    <w:rsid w:val="0006484A"/>
    <w:rsid w:val="00064903"/>
    <w:rsid w:val="00064A52"/>
    <w:rsid w:val="00064D0C"/>
    <w:rsid w:val="00064DA9"/>
    <w:rsid w:val="00064DC8"/>
    <w:rsid w:val="000650C4"/>
    <w:rsid w:val="000654F9"/>
    <w:rsid w:val="00065AC3"/>
    <w:rsid w:val="000662E9"/>
    <w:rsid w:val="000662FF"/>
    <w:rsid w:val="00066577"/>
    <w:rsid w:val="000668F4"/>
    <w:rsid w:val="00066A9F"/>
    <w:rsid w:val="00066D0C"/>
    <w:rsid w:val="0006717B"/>
    <w:rsid w:val="00067579"/>
    <w:rsid w:val="000675F1"/>
    <w:rsid w:val="00067885"/>
    <w:rsid w:val="00067900"/>
    <w:rsid w:val="00067B59"/>
    <w:rsid w:val="00067D2C"/>
    <w:rsid w:val="00067F8E"/>
    <w:rsid w:val="0007118D"/>
    <w:rsid w:val="000714A1"/>
    <w:rsid w:val="000717E5"/>
    <w:rsid w:val="00071EF5"/>
    <w:rsid w:val="00071FA7"/>
    <w:rsid w:val="0007246D"/>
    <w:rsid w:val="00072674"/>
    <w:rsid w:val="00072863"/>
    <w:rsid w:val="00072ABD"/>
    <w:rsid w:val="00072AC9"/>
    <w:rsid w:val="00072EEB"/>
    <w:rsid w:val="00073014"/>
    <w:rsid w:val="0007312D"/>
    <w:rsid w:val="00073186"/>
    <w:rsid w:val="000732DB"/>
    <w:rsid w:val="000732F7"/>
    <w:rsid w:val="00073505"/>
    <w:rsid w:val="00073E70"/>
    <w:rsid w:val="00074075"/>
    <w:rsid w:val="00074309"/>
    <w:rsid w:val="000745B2"/>
    <w:rsid w:val="000745EE"/>
    <w:rsid w:val="000749A8"/>
    <w:rsid w:val="00074A4C"/>
    <w:rsid w:val="00074B2A"/>
    <w:rsid w:val="00074BD9"/>
    <w:rsid w:val="000750F0"/>
    <w:rsid w:val="00075297"/>
    <w:rsid w:val="00075347"/>
    <w:rsid w:val="000753BF"/>
    <w:rsid w:val="0007582F"/>
    <w:rsid w:val="00075DCC"/>
    <w:rsid w:val="00075E7B"/>
    <w:rsid w:val="00076042"/>
    <w:rsid w:val="000762C1"/>
    <w:rsid w:val="000764F2"/>
    <w:rsid w:val="000764F6"/>
    <w:rsid w:val="00076ADC"/>
    <w:rsid w:val="00076DDD"/>
    <w:rsid w:val="00076F2F"/>
    <w:rsid w:val="0007773D"/>
    <w:rsid w:val="00077AF2"/>
    <w:rsid w:val="00077B7C"/>
    <w:rsid w:val="00077F35"/>
    <w:rsid w:val="00080252"/>
    <w:rsid w:val="00080262"/>
    <w:rsid w:val="00080398"/>
    <w:rsid w:val="00080411"/>
    <w:rsid w:val="00080516"/>
    <w:rsid w:val="0008061F"/>
    <w:rsid w:val="0008083B"/>
    <w:rsid w:val="000812F0"/>
    <w:rsid w:val="0008162E"/>
    <w:rsid w:val="00081681"/>
    <w:rsid w:val="000816AD"/>
    <w:rsid w:val="000817DB"/>
    <w:rsid w:val="00081A18"/>
    <w:rsid w:val="00081A52"/>
    <w:rsid w:val="00081C90"/>
    <w:rsid w:val="00081DF5"/>
    <w:rsid w:val="00081F49"/>
    <w:rsid w:val="00081FE3"/>
    <w:rsid w:val="00082112"/>
    <w:rsid w:val="000823FA"/>
    <w:rsid w:val="000823FE"/>
    <w:rsid w:val="0008268F"/>
    <w:rsid w:val="0008276A"/>
    <w:rsid w:val="000828FA"/>
    <w:rsid w:val="00082B5D"/>
    <w:rsid w:val="00082D01"/>
    <w:rsid w:val="00082EBF"/>
    <w:rsid w:val="00082FFC"/>
    <w:rsid w:val="00083001"/>
    <w:rsid w:val="00083099"/>
    <w:rsid w:val="00083785"/>
    <w:rsid w:val="000837D8"/>
    <w:rsid w:val="00083A30"/>
    <w:rsid w:val="00083CD8"/>
    <w:rsid w:val="000841AA"/>
    <w:rsid w:val="000842E9"/>
    <w:rsid w:val="00084643"/>
    <w:rsid w:val="00084858"/>
    <w:rsid w:val="00084B96"/>
    <w:rsid w:val="00084BBA"/>
    <w:rsid w:val="00084F84"/>
    <w:rsid w:val="00085026"/>
    <w:rsid w:val="000851F0"/>
    <w:rsid w:val="000851FB"/>
    <w:rsid w:val="000852E5"/>
    <w:rsid w:val="000853D6"/>
    <w:rsid w:val="000854A0"/>
    <w:rsid w:val="00085669"/>
    <w:rsid w:val="000856BC"/>
    <w:rsid w:val="000859DA"/>
    <w:rsid w:val="00085A4E"/>
    <w:rsid w:val="00085D15"/>
    <w:rsid w:val="00085E32"/>
    <w:rsid w:val="00086902"/>
    <w:rsid w:val="00086A3A"/>
    <w:rsid w:val="00086C68"/>
    <w:rsid w:val="00086DA1"/>
    <w:rsid w:val="0008708A"/>
    <w:rsid w:val="0008728B"/>
    <w:rsid w:val="00087699"/>
    <w:rsid w:val="000876F9"/>
    <w:rsid w:val="000879F3"/>
    <w:rsid w:val="00087B65"/>
    <w:rsid w:val="00087CB7"/>
    <w:rsid w:val="00090231"/>
    <w:rsid w:val="00090623"/>
    <w:rsid w:val="00090700"/>
    <w:rsid w:val="00090800"/>
    <w:rsid w:val="00090A09"/>
    <w:rsid w:val="00090ACA"/>
    <w:rsid w:val="00090D98"/>
    <w:rsid w:val="00090FCB"/>
    <w:rsid w:val="000911AB"/>
    <w:rsid w:val="000912C0"/>
    <w:rsid w:val="00091411"/>
    <w:rsid w:val="0009168F"/>
    <w:rsid w:val="0009179F"/>
    <w:rsid w:val="000918AD"/>
    <w:rsid w:val="00091BE4"/>
    <w:rsid w:val="00091D1A"/>
    <w:rsid w:val="00091DAA"/>
    <w:rsid w:val="00091EB2"/>
    <w:rsid w:val="00092614"/>
    <w:rsid w:val="000929A5"/>
    <w:rsid w:val="00093241"/>
    <w:rsid w:val="000933C7"/>
    <w:rsid w:val="0009360F"/>
    <w:rsid w:val="000936A3"/>
    <w:rsid w:val="00093F56"/>
    <w:rsid w:val="00093FB7"/>
    <w:rsid w:val="000941F8"/>
    <w:rsid w:val="00094382"/>
    <w:rsid w:val="0009456F"/>
    <w:rsid w:val="00094603"/>
    <w:rsid w:val="0009471B"/>
    <w:rsid w:val="00094D26"/>
    <w:rsid w:val="00094EC9"/>
    <w:rsid w:val="000954FF"/>
    <w:rsid w:val="000958F0"/>
    <w:rsid w:val="00095C56"/>
    <w:rsid w:val="00095F14"/>
    <w:rsid w:val="000960AF"/>
    <w:rsid w:val="000961B1"/>
    <w:rsid w:val="0009632B"/>
    <w:rsid w:val="00096621"/>
    <w:rsid w:val="000966CD"/>
    <w:rsid w:val="00096809"/>
    <w:rsid w:val="00096A18"/>
    <w:rsid w:val="00096B61"/>
    <w:rsid w:val="00096EE3"/>
    <w:rsid w:val="00096EF7"/>
    <w:rsid w:val="0009734A"/>
    <w:rsid w:val="000978D9"/>
    <w:rsid w:val="00097BF8"/>
    <w:rsid w:val="00097F85"/>
    <w:rsid w:val="000A0231"/>
    <w:rsid w:val="000A0699"/>
    <w:rsid w:val="000A09A4"/>
    <w:rsid w:val="000A0A5B"/>
    <w:rsid w:val="000A0B4C"/>
    <w:rsid w:val="000A0B9F"/>
    <w:rsid w:val="000A0EE7"/>
    <w:rsid w:val="000A0FF7"/>
    <w:rsid w:val="000A1723"/>
    <w:rsid w:val="000A18C8"/>
    <w:rsid w:val="000A1C21"/>
    <w:rsid w:val="000A20C7"/>
    <w:rsid w:val="000A239B"/>
    <w:rsid w:val="000A29A2"/>
    <w:rsid w:val="000A2B4F"/>
    <w:rsid w:val="000A2DD2"/>
    <w:rsid w:val="000A36F9"/>
    <w:rsid w:val="000A37D9"/>
    <w:rsid w:val="000A382B"/>
    <w:rsid w:val="000A38CD"/>
    <w:rsid w:val="000A39F0"/>
    <w:rsid w:val="000A3A8C"/>
    <w:rsid w:val="000A3D27"/>
    <w:rsid w:val="000A3D7D"/>
    <w:rsid w:val="000A3DBF"/>
    <w:rsid w:val="000A3E70"/>
    <w:rsid w:val="000A46E7"/>
    <w:rsid w:val="000A4E0C"/>
    <w:rsid w:val="000A4EF0"/>
    <w:rsid w:val="000A53D6"/>
    <w:rsid w:val="000A5A07"/>
    <w:rsid w:val="000A682C"/>
    <w:rsid w:val="000A69E9"/>
    <w:rsid w:val="000A6BA8"/>
    <w:rsid w:val="000A6D6E"/>
    <w:rsid w:val="000A6E06"/>
    <w:rsid w:val="000A705C"/>
    <w:rsid w:val="000A70F9"/>
    <w:rsid w:val="000A73BD"/>
    <w:rsid w:val="000A7508"/>
    <w:rsid w:val="000A7645"/>
    <w:rsid w:val="000A7D19"/>
    <w:rsid w:val="000A7F95"/>
    <w:rsid w:val="000B004D"/>
    <w:rsid w:val="000B0066"/>
    <w:rsid w:val="000B05E2"/>
    <w:rsid w:val="000B0A6A"/>
    <w:rsid w:val="000B137C"/>
    <w:rsid w:val="000B144D"/>
    <w:rsid w:val="000B162C"/>
    <w:rsid w:val="000B1949"/>
    <w:rsid w:val="000B1D71"/>
    <w:rsid w:val="000B1E42"/>
    <w:rsid w:val="000B251C"/>
    <w:rsid w:val="000B297A"/>
    <w:rsid w:val="000B2E7A"/>
    <w:rsid w:val="000B3032"/>
    <w:rsid w:val="000B307B"/>
    <w:rsid w:val="000B3110"/>
    <w:rsid w:val="000B34F7"/>
    <w:rsid w:val="000B35BA"/>
    <w:rsid w:val="000B3AEA"/>
    <w:rsid w:val="000B3B3F"/>
    <w:rsid w:val="000B3BE1"/>
    <w:rsid w:val="000B4118"/>
    <w:rsid w:val="000B44B5"/>
    <w:rsid w:val="000B461D"/>
    <w:rsid w:val="000B46D9"/>
    <w:rsid w:val="000B46F7"/>
    <w:rsid w:val="000B47AD"/>
    <w:rsid w:val="000B4B87"/>
    <w:rsid w:val="000B4CA7"/>
    <w:rsid w:val="000B4E49"/>
    <w:rsid w:val="000B5442"/>
    <w:rsid w:val="000B5BB4"/>
    <w:rsid w:val="000B5F7F"/>
    <w:rsid w:val="000B6024"/>
    <w:rsid w:val="000B63B6"/>
    <w:rsid w:val="000B649E"/>
    <w:rsid w:val="000B64C6"/>
    <w:rsid w:val="000B6819"/>
    <w:rsid w:val="000B6844"/>
    <w:rsid w:val="000B69CC"/>
    <w:rsid w:val="000B6A13"/>
    <w:rsid w:val="000B6AAC"/>
    <w:rsid w:val="000B6E2A"/>
    <w:rsid w:val="000B6FB7"/>
    <w:rsid w:val="000B7235"/>
    <w:rsid w:val="000B73AF"/>
    <w:rsid w:val="000B74CF"/>
    <w:rsid w:val="000B79A1"/>
    <w:rsid w:val="000B79C1"/>
    <w:rsid w:val="000B7B82"/>
    <w:rsid w:val="000B7D1F"/>
    <w:rsid w:val="000B7F95"/>
    <w:rsid w:val="000C0280"/>
    <w:rsid w:val="000C0500"/>
    <w:rsid w:val="000C052A"/>
    <w:rsid w:val="000C0562"/>
    <w:rsid w:val="000C08A5"/>
    <w:rsid w:val="000C0A38"/>
    <w:rsid w:val="000C0BC1"/>
    <w:rsid w:val="000C0CDE"/>
    <w:rsid w:val="000C0DAB"/>
    <w:rsid w:val="000C133E"/>
    <w:rsid w:val="000C173A"/>
    <w:rsid w:val="000C1BBA"/>
    <w:rsid w:val="000C1D4E"/>
    <w:rsid w:val="000C1D50"/>
    <w:rsid w:val="000C1F8B"/>
    <w:rsid w:val="000C209E"/>
    <w:rsid w:val="000C2328"/>
    <w:rsid w:val="000C23E4"/>
    <w:rsid w:val="000C26C1"/>
    <w:rsid w:val="000C29BB"/>
    <w:rsid w:val="000C2D58"/>
    <w:rsid w:val="000C2F20"/>
    <w:rsid w:val="000C305A"/>
    <w:rsid w:val="000C3C88"/>
    <w:rsid w:val="000C3F5F"/>
    <w:rsid w:val="000C4114"/>
    <w:rsid w:val="000C4610"/>
    <w:rsid w:val="000C462F"/>
    <w:rsid w:val="000C4652"/>
    <w:rsid w:val="000C46C8"/>
    <w:rsid w:val="000C46CE"/>
    <w:rsid w:val="000C482D"/>
    <w:rsid w:val="000C5355"/>
    <w:rsid w:val="000C53B1"/>
    <w:rsid w:val="000C56A6"/>
    <w:rsid w:val="000C60AF"/>
    <w:rsid w:val="000C6532"/>
    <w:rsid w:val="000C6736"/>
    <w:rsid w:val="000C68E8"/>
    <w:rsid w:val="000C692D"/>
    <w:rsid w:val="000C6D44"/>
    <w:rsid w:val="000C6F8D"/>
    <w:rsid w:val="000C734C"/>
    <w:rsid w:val="000C7596"/>
    <w:rsid w:val="000C7638"/>
    <w:rsid w:val="000C78C6"/>
    <w:rsid w:val="000C7B04"/>
    <w:rsid w:val="000C7C95"/>
    <w:rsid w:val="000C7FD8"/>
    <w:rsid w:val="000D03D5"/>
    <w:rsid w:val="000D0668"/>
    <w:rsid w:val="000D0B02"/>
    <w:rsid w:val="000D0C45"/>
    <w:rsid w:val="000D11DB"/>
    <w:rsid w:val="000D11DC"/>
    <w:rsid w:val="000D1289"/>
    <w:rsid w:val="000D1337"/>
    <w:rsid w:val="000D1529"/>
    <w:rsid w:val="000D165D"/>
    <w:rsid w:val="000D1BC1"/>
    <w:rsid w:val="000D1E49"/>
    <w:rsid w:val="000D2068"/>
    <w:rsid w:val="000D2707"/>
    <w:rsid w:val="000D2B5D"/>
    <w:rsid w:val="000D2C61"/>
    <w:rsid w:val="000D32DC"/>
    <w:rsid w:val="000D3711"/>
    <w:rsid w:val="000D3801"/>
    <w:rsid w:val="000D3962"/>
    <w:rsid w:val="000D39B7"/>
    <w:rsid w:val="000D3B36"/>
    <w:rsid w:val="000D3CBD"/>
    <w:rsid w:val="000D3CEE"/>
    <w:rsid w:val="000D4018"/>
    <w:rsid w:val="000D46DB"/>
    <w:rsid w:val="000D46FB"/>
    <w:rsid w:val="000D48D5"/>
    <w:rsid w:val="000D4CA2"/>
    <w:rsid w:val="000D4F10"/>
    <w:rsid w:val="000D4F1D"/>
    <w:rsid w:val="000D4FC6"/>
    <w:rsid w:val="000D5415"/>
    <w:rsid w:val="000D5B57"/>
    <w:rsid w:val="000D5D98"/>
    <w:rsid w:val="000D5F14"/>
    <w:rsid w:val="000D62BB"/>
    <w:rsid w:val="000D659E"/>
    <w:rsid w:val="000D6AF8"/>
    <w:rsid w:val="000D6F52"/>
    <w:rsid w:val="000D7130"/>
    <w:rsid w:val="000D74C4"/>
    <w:rsid w:val="000D76E5"/>
    <w:rsid w:val="000E0257"/>
    <w:rsid w:val="000E05A6"/>
    <w:rsid w:val="000E069E"/>
    <w:rsid w:val="000E0838"/>
    <w:rsid w:val="000E0ED6"/>
    <w:rsid w:val="000E10D2"/>
    <w:rsid w:val="000E117E"/>
    <w:rsid w:val="000E1532"/>
    <w:rsid w:val="000E1A6D"/>
    <w:rsid w:val="000E221D"/>
    <w:rsid w:val="000E2423"/>
    <w:rsid w:val="000E2701"/>
    <w:rsid w:val="000E2819"/>
    <w:rsid w:val="000E2913"/>
    <w:rsid w:val="000E29EF"/>
    <w:rsid w:val="000E2B61"/>
    <w:rsid w:val="000E2EC5"/>
    <w:rsid w:val="000E2ED4"/>
    <w:rsid w:val="000E2F63"/>
    <w:rsid w:val="000E3024"/>
    <w:rsid w:val="000E30E0"/>
    <w:rsid w:val="000E31BC"/>
    <w:rsid w:val="000E3A76"/>
    <w:rsid w:val="000E48FF"/>
    <w:rsid w:val="000E4AE0"/>
    <w:rsid w:val="000E4C26"/>
    <w:rsid w:val="000E4EA8"/>
    <w:rsid w:val="000E50EB"/>
    <w:rsid w:val="000E52F6"/>
    <w:rsid w:val="000E58FA"/>
    <w:rsid w:val="000E5BBD"/>
    <w:rsid w:val="000E5C98"/>
    <w:rsid w:val="000E5F51"/>
    <w:rsid w:val="000E602D"/>
    <w:rsid w:val="000E6515"/>
    <w:rsid w:val="000E6D37"/>
    <w:rsid w:val="000E701B"/>
    <w:rsid w:val="000E74E8"/>
    <w:rsid w:val="000E776D"/>
    <w:rsid w:val="000E78B0"/>
    <w:rsid w:val="000E79E7"/>
    <w:rsid w:val="000F0228"/>
    <w:rsid w:val="000F031A"/>
    <w:rsid w:val="000F03F4"/>
    <w:rsid w:val="000F0968"/>
    <w:rsid w:val="000F0A81"/>
    <w:rsid w:val="000F0ACC"/>
    <w:rsid w:val="000F111E"/>
    <w:rsid w:val="000F1269"/>
    <w:rsid w:val="000F1581"/>
    <w:rsid w:val="000F1699"/>
    <w:rsid w:val="000F16C0"/>
    <w:rsid w:val="000F18AC"/>
    <w:rsid w:val="000F1B06"/>
    <w:rsid w:val="000F1F6F"/>
    <w:rsid w:val="000F2170"/>
    <w:rsid w:val="000F2703"/>
    <w:rsid w:val="000F2D3C"/>
    <w:rsid w:val="000F306E"/>
    <w:rsid w:val="000F3358"/>
    <w:rsid w:val="000F3B33"/>
    <w:rsid w:val="000F3BD1"/>
    <w:rsid w:val="000F3E06"/>
    <w:rsid w:val="000F3E24"/>
    <w:rsid w:val="000F4208"/>
    <w:rsid w:val="000F44B2"/>
    <w:rsid w:val="000F486A"/>
    <w:rsid w:val="000F48FC"/>
    <w:rsid w:val="000F493A"/>
    <w:rsid w:val="000F4940"/>
    <w:rsid w:val="000F4C7E"/>
    <w:rsid w:val="000F4CF8"/>
    <w:rsid w:val="000F511A"/>
    <w:rsid w:val="000F55FC"/>
    <w:rsid w:val="000F5739"/>
    <w:rsid w:val="000F584E"/>
    <w:rsid w:val="000F5987"/>
    <w:rsid w:val="000F6063"/>
    <w:rsid w:val="000F6078"/>
    <w:rsid w:val="000F612E"/>
    <w:rsid w:val="000F6610"/>
    <w:rsid w:val="000F676C"/>
    <w:rsid w:val="000F6829"/>
    <w:rsid w:val="000F6BAF"/>
    <w:rsid w:val="000F6BC6"/>
    <w:rsid w:val="000F6D76"/>
    <w:rsid w:val="000F6E98"/>
    <w:rsid w:val="000F6FFD"/>
    <w:rsid w:val="000F7337"/>
    <w:rsid w:val="000F7BAA"/>
    <w:rsid w:val="000F7CEB"/>
    <w:rsid w:val="000F7D29"/>
    <w:rsid w:val="000F7D88"/>
    <w:rsid w:val="00100081"/>
    <w:rsid w:val="0010018B"/>
    <w:rsid w:val="001001DC"/>
    <w:rsid w:val="00100708"/>
    <w:rsid w:val="001007E5"/>
    <w:rsid w:val="00100B2B"/>
    <w:rsid w:val="00100BDD"/>
    <w:rsid w:val="00100C1D"/>
    <w:rsid w:val="00100C58"/>
    <w:rsid w:val="00100FAA"/>
    <w:rsid w:val="00101054"/>
    <w:rsid w:val="00101681"/>
    <w:rsid w:val="001016D4"/>
    <w:rsid w:val="00101859"/>
    <w:rsid w:val="00101C05"/>
    <w:rsid w:val="00101E16"/>
    <w:rsid w:val="00102050"/>
    <w:rsid w:val="0010229A"/>
    <w:rsid w:val="0010271B"/>
    <w:rsid w:val="001029F1"/>
    <w:rsid w:val="00102D7F"/>
    <w:rsid w:val="00102F67"/>
    <w:rsid w:val="0010317C"/>
    <w:rsid w:val="00103502"/>
    <w:rsid w:val="00103A1E"/>
    <w:rsid w:val="00103D0B"/>
    <w:rsid w:val="00103E9E"/>
    <w:rsid w:val="00104005"/>
    <w:rsid w:val="0010400A"/>
    <w:rsid w:val="00104411"/>
    <w:rsid w:val="001045CC"/>
    <w:rsid w:val="00104835"/>
    <w:rsid w:val="001049BA"/>
    <w:rsid w:val="00104F72"/>
    <w:rsid w:val="001050D7"/>
    <w:rsid w:val="00105179"/>
    <w:rsid w:val="00105659"/>
    <w:rsid w:val="00105C36"/>
    <w:rsid w:val="00105CA9"/>
    <w:rsid w:val="00105EB0"/>
    <w:rsid w:val="00106275"/>
    <w:rsid w:val="001066B4"/>
    <w:rsid w:val="00106E0D"/>
    <w:rsid w:val="00107184"/>
    <w:rsid w:val="0010746B"/>
    <w:rsid w:val="001079A5"/>
    <w:rsid w:val="00107B56"/>
    <w:rsid w:val="00107E8F"/>
    <w:rsid w:val="00107F28"/>
    <w:rsid w:val="00107F53"/>
    <w:rsid w:val="001104B2"/>
    <w:rsid w:val="0011079D"/>
    <w:rsid w:val="001107B3"/>
    <w:rsid w:val="00110AB7"/>
    <w:rsid w:val="00110C23"/>
    <w:rsid w:val="00110CA3"/>
    <w:rsid w:val="00110EB6"/>
    <w:rsid w:val="00111757"/>
    <w:rsid w:val="00111782"/>
    <w:rsid w:val="00111836"/>
    <w:rsid w:val="00111ED9"/>
    <w:rsid w:val="001123D9"/>
    <w:rsid w:val="001129AC"/>
    <w:rsid w:val="00112ACE"/>
    <w:rsid w:val="00112AE6"/>
    <w:rsid w:val="00112C25"/>
    <w:rsid w:val="00112F3A"/>
    <w:rsid w:val="00113107"/>
    <w:rsid w:val="001138C9"/>
    <w:rsid w:val="001138D4"/>
    <w:rsid w:val="00113E7B"/>
    <w:rsid w:val="001143D6"/>
    <w:rsid w:val="00114765"/>
    <w:rsid w:val="00114B07"/>
    <w:rsid w:val="00114B40"/>
    <w:rsid w:val="00114B87"/>
    <w:rsid w:val="00114F07"/>
    <w:rsid w:val="0011519B"/>
    <w:rsid w:val="001152A6"/>
    <w:rsid w:val="001154E8"/>
    <w:rsid w:val="001158FF"/>
    <w:rsid w:val="00115988"/>
    <w:rsid w:val="00115E96"/>
    <w:rsid w:val="00116057"/>
    <w:rsid w:val="001160E1"/>
    <w:rsid w:val="00116752"/>
    <w:rsid w:val="001167E5"/>
    <w:rsid w:val="0011680E"/>
    <w:rsid w:val="001169BF"/>
    <w:rsid w:val="00116A38"/>
    <w:rsid w:val="00116B05"/>
    <w:rsid w:val="00116B1A"/>
    <w:rsid w:val="00116C48"/>
    <w:rsid w:val="00116FBF"/>
    <w:rsid w:val="001173B1"/>
    <w:rsid w:val="00117468"/>
    <w:rsid w:val="001175C7"/>
    <w:rsid w:val="00117671"/>
    <w:rsid w:val="0011769B"/>
    <w:rsid w:val="00117B4A"/>
    <w:rsid w:val="001200B5"/>
    <w:rsid w:val="00120827"/>
    <w:rsid w:val="00120B05"/>
    <w:rsid w:val="00120B99"/>
    <w:rsid w:val="00120CFF"/>
    <w:rsid w:val="00120FD3"/>
    <w:rsid w:val="001213B4"/>
    <w:rsid w:val="0012142C"/>
    <w:rsid w:val="001216B0"/>
    <w:rsid w:val="001220B3"/>
    <w:rsid w:val="0012224C"/>
    <w:rsid w:val="00122412"/>
    <w:rsid w:val="001226A4"/>
    <w:rsid w:val="001226D6"/>
    <w:rsid w:val="001228F4"/>
    <w:rsid w:val="00122A35"/>
    <w:rsid w:val="0012315F"/>
    <w:rsid w:val="00123A78"/>
    <w:rsid w:val="00123ADB"/>
    <w:rsid w:val="00123C20"/>
    <w:rsid w:val="00123FB2"/>
    <w:rsid w:val="001241B8"/>
    <w:rsid w:val="001244A3"/>
    <w:rsid w:val="001246BD"/>
    <w:rsid w:val="0012493C"/>
    <w:rsid w:val="001249D0"/>
    <w:rsid w:val="00124A38"/>
    <w:rsid w:val="00124C34"/>
    <w:rsid w:val="00124C38"/>
    <w:rsid w:val="00125010"/>
    <w:rsid w:val="001258F7"/>
    <w:rsid w:val="00125F76"/>
    <w:rsid w:val="001266CA"/>
    <w:rsid w:val="00126707"/>
    <w:rsid w:val="00126B26"/>
    <w:rsid w:val="00126E29"/>
    <w:rsid w:val="00126F7A"/>
    <w:rsid w:val="001270D4"/>
    <w:rsid w:val="001272DE"/>
    <w:rsid w:val="001272FB"/>
    <w:rsid w:val="001274CF"/>
    <w:rsid w:val="00130100"/>
    <w:rsid w:val="0013036C"/>
    <w:rsid w:val="0013061A"/>
    <w:rsid w:val="00130927"/>
    <w:rsid w:val="00130D17"/>
    <w:rsid w:val="0013102B"/>
    <w:rsid w:val="0013108D"/>
    <w:rsid w:val="001312C1"/>
    <w:rsid w:val="001317C1"/>
    <w:rsid w:val="00131F10"/>
    <w:rsid w:val="00132045"/>
    <w:rsid w:val="0013237D"/>
    <w:rsid w:val="001326B0"/>
    <w:rsid w:val="00132E03"/>
    <w:rsid w:val="00132F47"/>
    <w:rsid w:val="00133307"/>
    <w:rsid w:val="00133524"/>
    <w:rsid w:val="001335BE"/>
    <w:rsid w:val="00133A50"/>
    <w:rsid w:val="00133BAF"/>
    <w:rsid w:val="00133C67"/>
    <w:rsid w:val="00134119"/>
    <w:rsid w:val="00134403"/>
    <w:rsid w:val="00134706"/>
    <w:rsid w:val="0013473B"/>
    <w:rsid w:val="00134815"/>
    <w:rsid w:val="00134829"/>
    <w:rsid w:val="00134840"/>
    <w:rsid w:val="00134C35"/>
    <w:rsid w:val="00134F3B"/>
    <w:rsid w:val="001353E8"/>
    <w:rsid w:val="00135435"/>
    <w:rsid w:val="001358DB"/>
    <w:rsid w:val="00135914"/>
    <w:rsid w:val="00135ACF"/>
    <w:rsid w:val="00135BB7"/>
    <w:rsid w:val="00135D52"/>
    <w:rsid w:val="00135DB2"/>
    <w:rsid w:val="00135DBE"/>
    <w:rsid w:val="001363D2"/>
    <w:rsid w:val="001366F1"/>
    <w:rsid w:val="00136A18"/>
    <w:rsid w:val="00136A1D"/>
    <w:rsid w:val="00136B46"/>
    <w:rsid w:val="00136EA5"/>
    <w:rsid w:val="001373CA"/>
    <w:rsid w:val="0013756B"/>
    <w:rsid w:val="00137CF0"/>
    <w:rsid w:val="00137E06"/>
    <w:rsid w:val="001400AB"/>
    <w:rsid w:val="00140124"/>
    <w:rsid w:val="0014036F"/>
    <w:rsid w:val="001404C2"/>
    <w:rsid w:val="00140772"/>
    <w:rsid w:val="001407DD"/>
    <w:rsid w:val="001409F8"/>
    <w:rsid w:val="00140B08"/>
    <w:rsid w:val="00140C71"/>
    <w:rsid w:val="001411AC"/>
    <w:rsid w:val="001418E5"/>
    <w:rsid w:val="00141970"/>
    <w:rsid w:val="00141A4D"/>
    <w:rsid w:val="00141A91"/>
    <w:rsid w:val="00141BF9"/>
    <w:rsid w:val="00141C3B"/>
    <w:rsid w:val="00141DC3"/>
    <w:rsid w:val="001423F4"/>
    <w:rsid w:val="0014262B"/>
    <w:rsid w:val="001426CD"/>
    <w:rsid w:val="00142BAD"/>
    <w:rsid w:val="00142BC8"/>
    <w:rsid w:val="001431F9"/>
    <w:rsid w:val="001433E8"/>
    <w:rsid w:val="00143643"/>
    <w:rsid w:val="00143821"/>
    <w:rsid w:val="00143893"/>
    <w:rsid w:val="001439BA"/>
    <w:rsid w:val="001439C0"/>
    <w:rsid w:val="00143AAA"/>
    <w:rsid w:val="00143CA3"/>
    <w:rsid w:val="00143E6C"/>
    <w:rsid w:val="001440F5"/>
    <w:rsid w:val="001443C4"/>
    <w:rsid w:val="00144452"/>
    <w:rsid w:val="001445F9"/>
    <w:rsid w:val="001446D7"/>
    <w:rsid w:val="00144A47"/>
    <w:rsid w:val="00144AAF"/>
    <w:rsid w:val="00144BC7"/>
    <w:rsid w:val="00144D2D"/>
    <w:rsid w:val="00144E5A"/>
    <w:rsid w:val="00145849"/>
    <w:rsid w:val="00145971"/>
    <w:rsid w:val="00145DFB"/>
    <w:rsid w:val="00146604"/>
    <w:rsid w:val="00146767"/>
    <w:rsid w:val="0014680C"/>
    <w:rsid w:val="0014695E"/>
    <w:rsid w:val="001472D8"/>
    <w:rsid w:val="001474B9"/>
    <w:rsid w:val="001474C4"/>
    <w:rsid w:val="00147508"/>
    <w:rsid w:val="00147660"/>
    <w:rsid w:val="00147C3B"/>
    <w:rsid w:val="00147C76"/>
    <w:rsid w:val="00147F52"/>
    <w:rsid w:val="001501BB"/>
    <w:rsid w:val="001502D8"/>
    <w:rsid w:val="00150304"/>
    <w:rsid w:val="00150376"/>
    <w:rsid w:val="001503BC"/>
    <w:rsid w:val="001507D3"/>
    <w:rsid w:val="00150DD3"/>
    <w:rsid w:val="00150FB8"/>
    <w:rsid w:val="00151083"/>
    <w:rsid w:val="001510B2"/>
    <w:rsid w:val="00151399"/>
    <w:rsid w:val="001513CC"/>
    <w:rsid w:val="0015168E"/>
    <w:rsid w:val="00151AD6"/>
    <w:rsid w:val="00151F69"/>
    <w:rsid w:val="001521B1"/>
    <w:rsid w:val="00152746"/>
    <w:rsid w:val="00152958"/>
    <w:rsid w:val="001529A0"/>
    <w:rsid w:val="001529C2"/>
    <w:rsid w:val="001530BE"/>
    <w:rsid w:val="00153296"/>
    <w:rsid w:val="001532D8"/>
    <w:rsid w:val="0015331D"/>
    <w:rsid w:val="00153498"/>
    <w:rsid w:val="001535CE"/>
    <w:rsid w:val="001535F7"/>
    <w:rsid w:val="00153A32"/>
    <w:rsid w:val="00153D15"/>
    <w:rsid w:val="00153F9A"/>
    <w:rsid w:val="00154288"/>
    <w:rsid w:val="00154392"/>
    <w:rsid w:val="001547F9"/>
    <w:rsid w:val="00154A7E"/>
    <w:rsid w:val="00154B58"/>
    <w:rsid w:val="00154D4E"/>
    <w:rsid w:val="00154F0A"/>
    <w:rsid w:val="001550ED"/>
    <w:rsid w:val="001552E8"/>
    <w:rsid w:val="0015593B"/>
    <w:rsid w:val="00155C84"/>
    <w:rsid w:val="00155D62"/>
    <w:rsid w:val="0015611A"/>
    <w:rsid w:val="0015628E"/>
    <w:rsid w:val="001564BD"/>
    <w:rsid w:val="00156E48"/>
    <w:rsid w:val="00156EB7"/>
    <w:rsid w:val="001572C6"/>
    <w:rsid w:val="001572E4"/>
    <w:rsid w:val="00157444"/>
    <w:rsid w:val="0015788F"/>
    <w:rsid w:val="00160175"/>
    <w:rsid w:val="001603D6"/>
    <w:rsid w:val="001606A8"/>
    <w:rsid w:val="001609D8"/>
    <w:rsid w:val="00160D80"/>
    <w:rsid w:val="00160F45"/>
    <w:rsid w:val="001610E4"/>
    <w:rsid w:val="00161451"/>
    <w:rsid w:val="00161486"/>
    <w:rsid w:val="00161BAA"/>
    <w:rsid w:val="00162193"/>
    <w:rsid w:val="00162305"/>
    <w:rsid w:val="00162958"/>
    <w:rsid w:val="00162CF1"/>
    <w:rsid w:val="00162D4E"/>
    <w:rsid w:val="001633F4"/>
    <w:rsid w:val="00163847"/>
    <w:rsid w:val="00163C70"/>
    <w:rsid w:val="00163F2D"/>
    <w:rsid w:val="00164002"/>
    <w:rsid w:val="001643FB"/>
    <w:rsid w:val="0016485C"/>
    <w:rsid w:val="0016494C"/>
    <w:rsid w:val="00164A72"/>
    <w:rsid w:val="00164B86"/>
    <w:rsid w:val="001653FC"/>
    <w:rsid w:val="0016550F"/>
    <w:rsid w:val="00165584"/>
    <w:rsid w:val="001656BE"/>
    <w:rsid w:val="0016572E"/>
    <w:rsid w:val="00165DF2"/>
    <w:rsid w:val="00165FBF"/>
    <w:rsid w:val="001661DA"/>
    <w:rsid w:val="0016635F"/>
    <w:rsid w:val="00166545"/>
    <w:rsid w:val="00166598"/>
    <w:rsid w:val="001666EB"/>
    <w:rsid w:val="001668E1"/>
    <w:rsid w:val="00166981"/>
    <w:rsid w:val="00166BBC"/>
    <w:rsid w:val="00166D20"/>
    <w:rsid w:val="00166D83"/>
    <w:rsid w:val="00166FA7"/>
    <w:rsid w:val="0016719F"/>
    <w:rsid w:val="0016728E"/>
    <w:rsid w:val="0016745B"/>
    <w:rsid w:val="0016746E"/>
    <w:rsid w:val="001674B1"/>
    <w:rsid w:val="00167577"/>
    <w:rsid w:val="00167984"/>
    <w:rsid w:val="00167C3D"/>
    <w:rsid w:val="00167CAC"/>
    <w:rsid w:val="00167D01"/>
    <w:rsid w:val="00167FB5"/>
    <w:rsid w:val="00167FE8"/>
    <w:rsid w:val="001706B8"/>
    <w:rsid w:val="001706E4"/>
    <w:rsid w:val="00170B0F"/>
    <w:rsid w:val="00170B14"/>
    <w:rsid w:val="00171507"/>
    <w:rsid w:val="0017155B"/>
    <w:rsid w:val="00171C2F"/>
    <w:rsid w:val="00171C97"/>
    <w:rsid w:val="00171C9C"/>
    <w:rsid w:val="00171D68"/>
    <w:rsid w:val="00171F6B"/>
    <w:rsid w:val="001724D3"/>
    <w:rsid w:val="001729D0"/>
    <w:rsid w:val="00172ACA"/>
    <w:rsid w:val="00172B51"/>
    <w:rsid w:val="00172C06"/>
    <w:rsid w:val="00172CAC"/>
    <w:rsid w:val="00173082"/>
    <w:rsid w:val="00173457"/>
    <w:rsid w:val="00173692"/>
    <w:rsid w:val="00173B3F"/>
    <w:rsid w:val="00173C64"/>
    <w:rsid w:val="00173F7A"/>
    <w:rsid w:val="00174383"/>
    <w:rsid w:val="001744E7"/>
    <w:rsid w:val="00174606"/>
    <w:rsid w:val="00174C90"/>
    <w:rsid w:val="00174CCD"/>
    <w:rsid w:val="00174EEF"/>
    <w:rsid w:val="00175332"/>
    <w:rsid w:val="0017547C"/>
    <w:rsid w:val="001756DD"/>
    <w:rsid w:val="00176022"/>
    <w:rsid w:val="00176059"/>
    <w:rsid w:val="001762FE"/>
    <w:rsid w:val="00176494"/>
    <w:rsid w:val="00176B22"/>
    <w:rsid w:val="001771AB"/>
    <w:rsid w:val="001772EA"/>
    <w:rsid w:val="00177380"/>
    <w:rsid w:val="00177778"/>
    <w:rsid w:val="001777FB"/>
    <w:rsid w:val="00180125"/>
    <w:rsid w:val="001802A1"/>
    <w:rsid w:val="00180A00"/>
    <w:rsid w:val="00180CD0"/>
    <w:rsid w:val="00180E13"/>
    <w:rsid w:val="00180F51"/>
    <w:rsid w:val="00181175"/>
    <w:rsid w:val="001811E8"/>
    <w:rsid w:val="00181EB5"/>
    <w:rsid w:val="001821B6"/>
    <w:rsid w:val="001822CB"/>
    <w:rsid w:val="00182478"/>
    <w:rsid w:val="00182AD4"/>
    <w:rsid w:val="00182C24"/>
    <w:rsid w:val="00182F64"/>
    <w:rsid w:val="00182FDE"/>
    <w:rsid w:val="0018311F"/>
    <w:rsid w:val="00183301"/>
    <w:rsid w:val="001833E9"/>
    <w:rsid w:val="00183479"/>
    <w:rsid w:val="00183528"/>
    <w:rsid w:val="00183698"/>
    <w:rsid w:val="00183B4A"/>
    <w:rsid w:val="00183D98"/>
    <w:rsid w:val="00183E7E"/>
    <w:rsid w:val="00184494"/>
    <w:rsid w:val="00184498"/>
    <w:rsid w:val="001844C3"/>
    <w:rsid w:val="001844D1"/>
    <w:rsid w:val="00184984"/>
    <w:rsid w:val="00184A29"/>
    <w:rsid w:val="00184D62"/>
    <w:rsid w:val="00184E9B"/>
    <w:rsid w:val="00184F94"/>
    <w:rsid w:val="00185052"/>
    <w:rsid w:val="00185339"/>
    <w:rsid w:val="0018537A"/>
    <w:rsid w:val="001856F3"/>
    <w:rsid w:val="00185DC0"/>
    <w:rsid w:val="00186094"/>
    <w:rsid w:val="00186135"/>
    <w:rsid w:val="00186496"/>
    <w:rsid w:val="00186C9E"/>
    <w:rsid w:val="001870E8"/>
    <w:rsid w:val="0018731D"/>
    <w:rsid w:val="001875E7"/>
    <w:rsid w:val="00187684"/>
    <w:rsid w:val="00187717"/>
    <w:rsid w:val="00187A4F"/>
    <w:rsid w:val="00187C7C"/>
    <w:rsid w:val="00187EF8"/>
    <w:rsid w:val="0019068A"/>
    <w:rsid w:val="00190798"/>
    <w:rsid w:val="00190902"/>
    <w:rsid w:val="00190974"/>
    <w:rsid w:val="00190B4A"/>
    <w:rsid w:val="00190B96"/>
    <w:rsid w:val="00190C26"/>
    <w:rsid w:val="00190DF8"/>
    <w:rsid w:val="00190FA1"/>
    <w:rsid w:val="001910B0"/>
    <w:rsid w:val="001911A1"/>
    <w:rsid w:val="001919A3"/>
    <w:rsid w:val="00191BBC"/>
    <w:rsid w:val="00191F26"/>
    <w:rsid w:val="00192735"/>
    <w:rsid w:val="001927B8"/>
    <w:rsid w:val="001929A3"/>
    <w:rsid w:val="00192A1F"/>
    <w:rsid w:val="00192AD0"/>
    <w:rsid w:val="00192C0D"/>
    <w:rsid w:val="00192D03"/>
    <w:rsid w:val="0019304C"/>
    <w:rsid w:val="0019390F"/>
    <w:rsid w:val="00193C70"/>
    <w:rsid w:val="00194266"/>
    <w:rsid w:val="001942D6"/>
    <w:rsid w:val="00194421"/>
    <w:rsid w:val="001944DD"/>
    <w:rsid w:val="00194652"/>
    <w:rsid w:val="00194959"/>
    <w:rsid w:val="00194AE7"/>
    <w:rsid w:val="00194B59"/>
    <w:rsid w:val="00194F19"/>
    <w:rsid w:val="00195048"/>
    <w:rsid w:val="00195360"/>
    <w:rsid w:val="001954B4"/>
    <w:rsid w:val="0019562F"/>
    <w:rsid w:val="00195AA9"/>
    <w:rsid w:val="00195D62"/>
    <w:rsid w:val="00196494"/>
    <w:rsid w:val="00196550"/>
    <w:rsid w:val="0019656C"/>
    <w:rsid w:val="001968E7"/>
    <w:rsid w:val="00196974"/>
    <w:rsid w:val="001969CC"/>
    <w:rsid w:val="00196FB9"/>
    <w:rsid w:val="00197133"/>
    <w:rsid w:val="001971B6"/>
    <w:rsid w:val="001971D3"/>
    <w:rsid w:val="00197262"/>
    <w:rsid w:val="00197398"/>
    <w:rsid w:val="001975A5"/>
    <w:rsid w:val="001978C2"/>
    <w:rsid w:val="00197968"/>
    <w:rsid w:val="00197CD7"/>
    <w:rsid w:val="00197D32"/>
    <w:rsid w:val="00197E16"/>
    <w:rsid w:val="001A0206"/>
    <w:rsid w:val="001A0873"/>
    <w:rsid w:val="001A0B49"/>
    <w:rsid w:val="001A0DEE"/>
    <w:rsid w:val="001A10D8"/>
    <w:rsid w:val="001A1B85"/>
    <w:rsid w:val="001A1C6B"/>
    <w:rsid w:val="001A1DE1"/>
    <w:rsid w:val="001A1DEB"/>
    <w:rsid w:val="001A1E0F"/>
    <w:rsid w:val="001A1E11"/>
    <w:rsid w:val="001A1FF3"/>
    <w:rsid w:val="001A2342"/>
    <w:rsid w:val="001A26C9"/>
    <w:rsid w:val="001A271A"/>
    <w:rsid w:val="001A2972"/>
    <w:rsid w:val="001A2E99"/>
    <w:rsid w:val="001A2F6D"/>
    <w:rsid w:val="001A2FC4"/>
    <w:rsid w:val="001A37AB"/>
    <w:rsid w:val="001A3829"/>
    <w:rsid w:val="001A4446"/>
    <w:rsid w:val="001A4821"/>
    <w:rsid w:val="001A4FE2"/>
    <w:rsid w:val="001A515C"/>
    <w:rsid w:val="001A5564"/>
    <w:rsid w:val="001A584E"/>
    <w:rsid w:val="001A5A03"/>
    <w:rsid w:val="001A5D85"/>
    <w:rsid w:val="001A6351"/>
    <w:rsid w:val="001A6410"/>
    <w:rsid w:val="001A6576"/>
    <w:rsid w:val="001A68F3"/>
    <w:rsid w:val="001A6DAC"/>
    <w:rsid w:val="001A6EE4"/>
    <w:rsid w:val="001A7029"/>
    <w:rsid w:val="001A76C9"/>
    <w:rsid w:val="001A776A"/>
    <w:rsid w:val="001A7CAA"/>
    <w:rsid w:val="001A7FA1"/>
    <w:rsid w:val="001B00B4"/>
    <w:rsid w:val="001B012D"/>
    <w:rsid w:val="001B047A"/>
    <w:rsid w:val="001B051C"/>
    <w:rsid w:val="001B0600"/>
    <w:rsid w:val="001B0721"/>
    <w:rsid w:val="001B0838"/>
    <w:rsid w:val="001B0995"/>
    <w:rsid w:val="001B0A34"/>
    <w:rsid w:val="001B0F98"/>
    <w:rsid w:val="001B1132"/>
    <w:rsid w:val="001B15E6"/>
    <w:rsid w:val="001B16E1"/>
    <w:rsid w:val="001B171A"/>
    <w:rsid w:val="001B1BCA"/>
    <w:rsid w:val="001B1BF1"/>
    <w:rsid w:val="001B22D6"/>
    <w:rsid w:val="001B234C"/>
    <w:rsid w:val="001B2385"/>
    <w:rsid w:val="001B239C"/>
    <w:rsid w:val="001B2736"/>
    <w:rsid w:val="001B2C26"/>
    <w:rsid w:val="001B2EDB"/>
    <w:rsid w:val="001B3327"/>
    <w:rsid w:val="001B37A3"/>
    <w:rsid w:val="001B4538"/>
    <w:rsid w:val="001B4624"/>
    <w:rsid w:val="001B47C7"/>
    <w:rsid w:val="001B4EB8"/>
    <w:rsid w:val="001B511B"/>
    <w:rsid w:val="001B54DB"/>
    <w:rsid w:val="001B5996"/>
    <w:rsid w:val="001B5AAB"/>
    <w:rsid w:val="001B5AEF"/>
    <w:rsid w:val="001B5C43"/>
    <w:rsid w:val="001B5D54"/>
    <w:rsid w:val="001B6050"/>
    <w:rsid w:val="001B6187"/>
    <w:rsid w:val="001B630F"/>
    <w:rsid w:val="001B65F9"/>
    <w:rsid w:val="001B68DB"/>
    <w:rsid w:val="001B69D7"/>
    <w:rsid w:val="001B6C87"/>
    <w:rsid w:val="001B6DCA"/>
    <w:rsid w:val="001B7083"/>
    <w:rsid w:val="001C00C9"/>
    <w:rsid w:val="001C0187"/>
    <w:rsid w:val="001C0385"/>
    <w:rsid w:val="001C054A"/>
    <w:rsid w:val="001C0783"/>
    <w:rsid w:val="001C0A23"/>
    <w:rsid w:val="001C0A25"/>
    <w:rsid w:val="001C0CD7"/>
    <w:rsid w:val="001C0FBC"/>
    <w:rsid w:val="001C10A5"/>
    <w:rsid w:val="001C11A4"/>
    <w:rsid w:val="001C1237"/>
    <w:rsid w:val="001C1347"/>
    <w:rsid w:val="001C13EF"/>
    <w:rsid w:val="001C1809"/>
    <w:rsid w:val="001C1864"/>
    <w:rsid w:val="001C1D0F"/>
    <w:rsid w:val="001C1EE7"/>
    <w:rsid w:val="001C1F36"/>
    <w:rsid w:val="001C2080"/>
    <w:rsid w:val="001C22AC"/>
    <w:rsid w:val="001C22E9"/>
    <w:rsid w:val="001C29A1"/>
    <w:rsid w:val="001C29D1"/>
    <w:rsid w:val="001C2BD3"/>
    <w:rsid w:val="001C2D69"/>
    <w:rsid w:val="001C39E2"/>
    <w:rsid w:val="001C3A40"/>
    <w:rsid w:val="001C3B82"/>
    <w:rsid w:val="001C3B83"/>
    <w:rsid w:val="001C3D35"/>
    <w:rsid w:val="001C3DFE"/>
    <w:rsid w:val="001C3EF7"/>
    <w:rsid w:val="001C3F18"/>
    <w:rsid w:val="001C419D"/>
    <w:rsid w:val="001C41C5"/>
    <w:rsid w:val="001C4202"/>
    <w:rsid w:val="001C4219"/>
    <w:rsid w:val="001C467F"/>
    <w:rsid w:val="001C46EC"/>
    <w:rsid w:val="001C4A92"/>
    <w:rsid w:val="001C4EA4"/>
    <w:rsid w:val="001C5223"/>
    <w:rsid w:val="001C52DF"/>
    <w:rsid w:val="001C5796"/>
    <w:rsid w:val="001C5C0F"/>
    <w:rsid w:val="001C5D77"/>
    <w:rsid w:val="001C5E3F"/>
    <w:rsid w:val="001C5E72"/>
    <w:rsid w:val="001C626A"/>
    <w:rsid w:val="001C6694"/>
    <w:rsid w:val="001C6710"/>
    <w:rsid w:val="001C6BB5"/>
    <w:rsid w:val="001C6DFB"/>
    <w:rsid w:val="001C6F49"/>
    <w:rsid w:val="001C7125"/>
    <w:rsid w:val="001C75A7"/>
    <w:rsid w:val="001C78F8"/>
    <w:rsid w:val="001C7A66"/>
    <w:rsid w:val="001C7BC1"/>
    <w:rsid w:val="001C7F00"/>
    <w:rsid w:val="001D04BC"/>
    <w:rsid w:val="001D075E"/>
    <w:rsid w:val="001D08A6"/>
    <w:rsid w:val="001D08C4"/>
    <w:rsid w:val="001D0ABB"/>
    <w:rsid w:val="001D0BB3"/>
    <w:rsid w:val="001D0D2B"/>
    <w:rsid w:val="001D0F40"/>
    <w:rsid w:val="001D1068"/>
    <w:rsid w:val="001D1084"/>
    <w:rsid w:val="001D1947"/>
    <w:rsid w:val="001D1C94"/>
    <w:rsid w:val="001D20E0"/>
    <w:rsid w:val="001D223E"/>
    <w:rsid w:val="001D2247"/>
    <w:rsid w:val="001D22C7"/>
    <w:rsid w:val="001D247A"/>
    <w:rsid w:val="001D274B"/>
    <w:rsid w:val="001D2F9D"/>
    <w:rsid w:val="001D2FFB"/>
    <w:rsid w:val="001D3033"/>
    <w:rsid w:val="001D3549"/>
    <w:rsid w:val="001D3A63"/>
    <w:rsid w:val="001D3B9E"/>
    <w:rsid w:val="001D3CB2"/>
    <w:rsid w:val="001D3DF2"/>
    <w:rsid w:val="001D42C0"/>
    <w:rsid w:val="001D45C8"/>
    <w:rsid w:val="001D4807"/>
    <w:rsid w:val="001D4AC0"/>
    <w:rsid w:val="001D4AFE"/>
    <w:rsid w:val="001D4B28"/>
    <w:rsid w:val="001D4BAD"/>
    <w:rsid w:val="001D4E4D"/>
    <w:rsid w:val="001D4FA2"/>
    <w:rsid w:val="001D505B"/>
    <w:rsid w:val="001D5281"/>
    <w:rsid w:val="001D52CE"/>
    <w:rsid w:val="001D5632"/>
    <w:rsid w:val="001D5B57"/>
    <w:rsid w:val="001D5B7D"/>
    <w:rsid w:val="001D5C36"/>
    <w:rsid w:val="001D5D13"/>
    <w:rsid w:val="001D5D98"/>
    <w:rsid w:val="001D638E"/>
    <w:rsid w:val="001D65A4"/>
    <w:rsid w:val="001D6756"/>
    <w:rsid w:val="001D6F4F"/>
    <w:rsid w:val="001D7047"/>
    <w:rsid w:val="001D7328"/>
    <w:rsid w:val="001D748A"/>
    <w:rsid w:val="001D78FA"/>
    <w:rsid w:val="001E0432"/>
    <w:rsid w:val="001E05E3"/>
    <w:rsid w:val="001E06D6"/>
    <w:rsid w:val="001E078E"/>
    <w:rsid w:val="001E0864"/>
    <w:rsid w:val="001E0982"/>
    <w:rsid w:val="001E0D51"/>
    <w:rsid w:val="001E10BC"/>
    <w:rsid w:val="001E14E2"/>
    <w:rsid w:val="001E1721"/>
    <w:rsid w:val="001E19D4"/>
    <w:rsid w:val="001E1A35"/>
    <w:rsid w:val="001E1FC7"/>
    <w:rsid w:val="001E20D3"/>
    <w:rsid w:val="001E2240"/>
    <w:rsid w:val="001E2729"/>
    <w:rsid w:val="001E2ED2"/>
    <w:rsid w:val="001E2FB1"/>
    <w:rsid w:val="001E3248"/>
    <w:rsid w:val="001E361E"/>
    <w:rsid w:val="001E36D9"/>
    <w:rsid w:val="001E3987"/>
    <w:rsid w:val="001E3A42"/>
    <w:rsid w:val="001E3CF7"/>
    <w:rsid w:val="001E3E40"/>
    <w:rsid w:val="001E3F8C"/>
    <w:rsid w:val="001E3FE1"/>
    <w:rsid w:val="001E475F"/>
    <w:rsid w:val="001E4AFC"/>
    <w:rsid w:val="001E4BD2"/>
    <w:rsid w:val="001E4F6E"/>
    <w:rsid w:val="001E5205"/>
    <w:rsid w:val="001E55EA"/>
    <w:rsid w:val="001E56C9"/>
    <w:rsid w:val="001E5726"/>
    <w:rsid w:val="001E58B5"/>
    <w:rsid w:val="001E5B62"/>
    <w:rsid w:val="001E5B7B"/>
    <w:rsid w:val="001E5E5C"/>
    <w:rsid w:val="001E6049"/>
    <w:rsid w:val="001E6172"/>
    <w:rsid w:val="001E6377"/>
    <w:rsid w:val="001E6548"/>
    <w:rsid w:val="001E66C9"/>
    <w:rsid w:val="001E6BB2"/>
    <w:rsid w:val="001E6E7C"/>
    <w:rsid w:val="001E7024"/>
    <w:rsid w:val="001E742F"/>
    <w:rsid w:val="001E7A07"/>
    <w:rsid w:val="001E7D1C"/>
    <w:rsid w:val="001E7DE3"/>
    <w:rsid w:val="001E7EF5"/>
    <w:rsid w:val="001F0165"/>
    <w:rsid w:val="001F024C"/>
    <w:rsid w:val="001F05C2"/>
    <w:rsid w:val="001F06A2"/>
    <w:rsid w:val="001F072A"/>
    <w:rsid w:val="001F0901"/>
    <w:rsid w:val="001F09B9"/>
    <w:rsid w:val="001F0B82"/>
    <w:rsid w:val="001F0D4B"/>
    <w:rsid w:val="001F0DC2"/>
    <w:rsid w:val="001F13F3"/>
    <w:rsid w:val="001F15D2"/>
    <w:rsid w:val="001F18F1"/>
    <w:rsid w:val="001F1AF6"/>
    <w:rsid w:val="001F1BB1"/>
    <w:rsid w:val="001F1BD0"/>
    <w:rsid w:val="001F2032"/>
    <w:rsid w:val="001F2580"/>
    <w:rsid w:val="001F2E5E"/>
    <w:rsid w:val="001F2FD9"/>
    <w:rsid w:val="001F3047"/>
    <w:rsid w:val="001F331D"/>
    <w:rsid w:val="001F352D"/>
    <w:rsid w:val="001F3726"/>
    <w:rsid w:val="001F389E"/>
    <w:rsid w:val="001F38DE"/>
    <w:rsid w:val="001F3A0A"/>
    <w:rsid w:val="001F3B19"/>
    <w:rsid w:val="001F3E9F"/>
    <w:rsid w:val="001F405F"/>
    <w:rsid w:val="001F4275"/>
    <w:rsid w:val="001F4994"/>
    <w:rsid w:val="001F4A58"/>
    <w:rsid w:val="001F4E0B"/>
    <w:rsid w:val="001F4F4E"/>
    <w:rsid w:val="001F5115"/>
    <w:rsid w:val="001F523A"/>
    <w:rsid w:val="001F538F"/>
    <w:rsid w:val="001F5683"/>
    <w:rsid w:val="001F58AE"/>
    <w:rsid w:val="001F616A"/>
    <w:rsid w:val="001F61A0"/>
    <w:rsid w:val="001F61E8"/>
    <w:rsid w:val="001F62AB"/>
    <w:rsid w:val="001F62C3"/>
    <w:rsid w:val="001F7021"/>
    <w:rsid w:val="001F7397"/>
    <w:rsid w:val="001F73C9"/>
    <w:rsid w:val="001F7411"/>
    <w:rsid w:val="001F798E"/>
    <w:rsid w:val="001F7A2D"/>
    <w:rsid w:val="002002AB"/>
    <w:rsid w:val="0020052C"/>
    <w:rsid w:val="0020066B"/>
    <w:rsid w:val="00200788"/>
    <w:rsid w:val="002008A8"/>
    <w:rsid w:val="00200952"/>
    <w:rsid w:val="00200AA6"/>
    <w:rsid w:val="00200E78"/>
    <w:rsid w:val="00200EE4"/>
    <w:rsid w:val="00200EFA"/>
    <w:rsid w:val="0020108F"/>
    <w:rsid w:val="0020137B"/>
    <w:rsid w:val="0020168F"/>
    <w:rsid w:val="00201A54"/>
    <w:rsid w:val="00201EED"/>
    <w:rsid w:val="00202211"/>
    <w:rsid w:val="002022E8"/>
    <w:rsid w:val="0020252E"/>
    <w:rsid w:val="002026A8"/>
    <w:rsid w:val="0020287E"/>
    <w:rsid w:val="00202D15"/>
    <w:rsid w:val="00202D5B"/>
    <w:rsid w:val="00202E72"/>
    <w:rsid w:val="00202E88"/>
    <w:rsid w:val="00203685"/>
    <w:rsid w:val="0020374D"/>
    <w:rsid w:val="00203780"/>
    <w:rsid w:val="002039AD"/>
    <w:rsid w:val="00203A49"/>
    <w:rsid w:val="00203C09"/>
    <w:rsid w:val="00203D93"/>
    <w:rsid w:val="002040B9"/>
    <w:rsid w:val="00204377"/>
    <w:rsid w:val="002044F5"/>
    <w:rsid w:val="002046DF"/>
    <w:rsid w:val="00204998"/>
    <w:rsid w:val="00204BDD"/>
    <w:rsid w:val="00204EC9"/>
    <w:rsid w:val="00205217"/>
    <w:rsid w:val="002060CB"/>
    <w:rsid w:val="002062D6"/>
    <w:rsid w:val="00206427"/>
    <w:rsid w:val="00206485"/>
    <w:rsid w:val="00206605"/>
    <w:rsid w:val="002067ED"/>
    <w:rsid w:val="00206876"/>
    <w:rsid w:val="00206D1A"/>
    <w:rsid w:val="0020751D"/>
    <w:rsid w:val="002076CA"/>
    <w:rsid w:val="00207AFD"/>
    <w:rsid w:val="00207B87"/>
    <w:rsid w:val="00207E0D"/>
    <w:rsid w:val="00210314"/>
    <w:rsid w:val="002104F4"/>
    <w:rsid w:val="00210D49"/>
    <w:rsid w:val="00211340"/>
    <w:rsid w:val="0021143B"/>
    <w:rsid w:val="0021151C"/>
    <w:rsid w:val="002116D1"/>
    <w:rsid w:val="00212288"/>
    <w:rsid w:val="002124E9"/>
    <w:rsid w:val="00212528"/>
    <w:rsid w:val="002125B1"/>
    <w:rsid w:val="00212817"/>
    <w:rsid w:val="00212896"/>
    <w:rsid w:val="00212B17"/>
    <w:rsid w:val="00212E2B"/>
    <w:rsid w:val="00212E90"/>
    <w:rsid w:val="0021335D"/>
    <w:rsid w:val="002138A9"/>
    <w:rsid w:val="00213966"/>
    <w:rsid w:val="00213CBC"/>
    <w:rsid w:val="00213CF2"/>
    <w:rsid w:val="00213CFD"/>
    <w:rsid w:val="00213E6B"/>
    <w:rsid w:val="00214004"/>
    <w:rsid w:val="00214197"/>
    <w:rsid w:val="00214792"/>
    <w:rsid w:val="00214D07"/>
    <w:rsid w:val="00214D73"/>
    <w:rsid w:val="00214E16"/>
    <w:rsid w:val="00215019"/>
    <w:rsid w:val="0021502A"/>
    <w:rsid w:val="00215976"/>
    <w:rsid w:val="002159A4"/>
    <w:rsid w:val="00215BF7"/>
    <w:rsid w:val="00215E8F"/>
    <w:rsid w:val="00215F56"/>
    <w:rsid w:val="002160F7"/>
    <w:rsid w:val="002161F2"/>
    <w:rsid w:val="00216343"/>
    <w:rsid w:val="002163C3"/>
    <w:rsid w:val="002167A3"/>
    <w:rsid w:val="00216C64"/>
    <w:rsid w:val="00216CBD"/>
    <w:rsid w:val="00216DF2"/>
    <w:rsid w:val="00217CCE"/>
    <w:rsid w:val="00217D3F"/>
    <w:rsid w:val="00217E34"/>
    <w:rsid w:val="002200B5"/>
    <w:rsid w:val="002200DC"/>
    <w:rsid w:val="0022012B"/>
    <w:rsid w:val="002203E1"/>
    <w:rsid w:val="00220515"/>
    <w:rsid w:val="0022071B"/>
    <w:rsid w:val="00220C59"/>
    <w:rsid w:val="0022147F"/>
    <w:rsid w:val="002214E6"/>
    <w:rsid w:val="0022188A"/>
    <w:rsid w:val="00221897"/>
    <w:rsid w:val="0022190E"/>
    <w:rsid w:val="00221936"/>
    <w:rsid w:val="00221A11"/>
    <w:rsid w:val="00221EC4"/>
    <w:rsid w:val="00221F50"/>
    <w:rsid w:val="002220F7"/>
    <w:rsid w:val="002223B7"/>
    <w:rsid w:val="002223B9"/>
    <w:rsid w:val="00222604"/>
    <w:rsid w:val="0022272E"/>
    <w:rsid w:val="00222757"/>
    <w:rsid w:val="0022292E"/>
    <w:rsid w:val="002229E8"/>
    <w:rsid w:val="00222B6A"/>
    <w:rsid w:val="00222DC6"/>
    <w:rsid w:val="002233FE"/>
    <w:rsid w:val="002236E4"/>
    <w:rsid w:val="00223CAD"/>
    <w:rsid w:val="002241F3"/>
    <w:rsid w:val="0022431A"/>
    <w:rsid w:val="0022435E"/>
    <w:rsid w:val="00224367"/>
    <w:rsid w:val="002244C5"/>
    <w:rsid w:val="00224AA1"/>
    <w:rsid w:val="00224D0C"/>
    <w:rsid w:val="0022510E"/>
    <w:rsid w:val="00225192"/>
    <w:rsid w:val="002251C5"/>
    <w:rsid w:val="002256BC"/>
    <w:rsid w:val="002257A1"/>
    <w:rsid w:val="0022594A"/>
    <w:rsid w:val="00225951"/>
    <w:rsid w:val="00225E99"/>
    <w:rsid w:val="00225EA0"/>
    <w:rsid w:val="00226430"/>
    <w:rsid w:val="0022651C"/>
    <w:rsid w:val="002265AC"/>
    <w:rsid w:val="0022665E"/>
    <w:rsid w:val="00226732"/>
    <w:rsid w:val="00226D02"/>
    <w:rsid w:val="00226EBC"/>
    <w:rsid w:val="00227058"/>
    <w:rsid w:val="00227878"/>
    <w:rsid w:val="00227C63"/>
    <w:rsid w:val="00227CEA"/>
    <w:rsid w:val="00230153"/>
    <w:rsid w:val="002301BB"/>
    <w:rsid w:val="002307E6"/>
    <w:rsid w:val="0023094E"/>
    <w:rsid w:val="00230A65"/>
    <w:rsid w:val="00230B69"/>
    <w:rsid w:val="00230BA6"/>
    <w:rsid w:val="00230C33"/>
    <w:rsid w:val="00230FB2"/>
    <w:rsid w:val="00231417"/>
    <w:rsid w:val="002315E6"/>
    <w:rsid w:val="00231B42"/>
    <w:rsid w:val="00231E5F"/>
    <w:rsid w:val="0023205A"/>
    <w:rsid w:val="0023211A"/>
    <w:rsid w:val="0023232E"/>
    <w:rsid w:val="0023236F"/>
    <w:rsid w:val="00232483"/>
    <w:rsid w:val="002326FC"/>
    <w:rsid w:val="00232871"/>
    <w:rsid w:val="002328A6"/>
    <w:rsid w:val="00232AC8"/>
    <w:rsid w:val="00232BD6"/>
    <w:rsid w:val="00232EC4"/>
    <w:rsid w:val="00232F58"/>
    <w:rsid w:val="00233305"/>
    <w:rsid w:val="0023386E"/>
    <w:rsid w:val="00233E0F"/>
    <w:rsid w:val="00233E89"/>
    <w:rsid w:val="00233ED4"/>
    <w:rsid w:val="00233F53"/>
    <w:rsid w:val="00234770"/>
    <w:rsid w:val="00234914"/>
    <w:rsid w:val="00234ABA"/>
    <w:rsid w:val="00234CBD"/>
    <w:rsid w:val="00234E6A"/>
    <w:rsid w:val="00234F6C"/>
    <w:rsid w:val="0023512A"/>
    <w:rsid w:val="00235612"/>
    <w:rsid w:val="002358D9"/>
    <w:rsid w:val="00235925"/>
    <w:rsid w:val="0023598A"/>
    <w:rsid w:val="00235D8F"/>
    <w:rsid w:val="00235DB6"/>
    <w:rsid w:val="00236681"/>
    <w:rsid w:val="002367F6"/>
    <w:rsid w:val="002368AE"/>
    <w:rsid w:val="0023699F"/>
    <w:rsid w:val="00236A5B"/>
    <w:rsid w:val="00236B15"/>
    <w:rsid w:val="00236BFC"/>
    <w:rsid w:val="00237344"/>
    <w:rsid w:val="0023736F"/>
    <w:rsid w:val="002373B7"/>
    <w:rsid w:val="00237814"/>
    <w:rsid w:val="0023782C"/>
    <w:rsid w:val="00237A17"/>
    <w:rsid w:val="00237C12"/>
    <w:rsid w:val="00237CA4"/>
    <w:rsid w:val="00237CB4"/>
    <w:rsid w:val="00237CB5"/>
    <w:rsid w:val="0024034F"/>
    <w:rsid w:val="00240C27"/>
    <w:rsid w:val="00240D2C"/>
    <w:rsid w:val="00240E9C"/>
    <w:rsid w:val="002412F0"/>
    <w:rsid w:val="00241A15"/>
    <w:rsid w:val="00241A60"/>
    <w:rsid w:val="00241B0A"/>
    <w:rsid w:val="00241EAC"/>
    <w:rsid w:val="00241FF1"/>
    <w:rsid w:val="002425C9"/>
    <w:rsid w:val="00242A56"/>
    <w:rsid w:val="00242AA9"/>
    <w:rsid w:val="00242DEE"/>
    <w:rsid w:val="0024310F"/>
    <w:rsid w:val="00243204"/>
    <w:rsid w:val="002434B9"/>
    <w:rsid w:val="00243509"/>
    <w:rsid w:val="0024390D"/>
    <w:rsid w:val="00243AEA"/>
    <w:rsid w:val="00243B8E"/>
    <w:rsid w:val="0024406C"/>
    <w:rsid w:val="0024415F"/>
    <w:rsid w:val="0024426A"/>
    <w:rsid w:val="00244733"/>
    <w:rsid w:val="002449E9"/>
    <w:rsid w:val="00244C92"/>
    <w:rsid w:val="00244D55"/>
    <w:rsid w:val="00244F60"/>
    <w:rsid w:val="002450C8"/>
    <w:rsid w:val="002452F3"/>
    <w:rsid w:val="00245398"/>
    <w:rsid w:val="002456C1"/>
    <w:rsid w:val="002456EB"/>
    <w:rsid w:val="00245917"/>
    <w:rsid w:val="00245B35"/>
    <w:rsid w:val="00245CA4"/>
    <w:rsid w:val="002460F6"/>
    <w:rsid w:val="002463DF"/>
    <w:rsid w:val="00246710"/>
    <w:rsid w:val="00246B20"/>
    <w:rsid w:val="00246C33"/>
    <w:rsid w:val="00246F13"/>
    <w:rsid w:val="00246F67"/>
    <w:rsid w:val="0024782F"/>
    <w:rsid w:val="00247E14"/>
    <w:rsid w:val="0025002F"/>
    <w:rsid w:val="0025017C"/>
    <w:rsid w:val="002501CA"/>
    <w:rsid w:val="00250402"/>
    <w:rsid w:val="00250619"/>
    <w:rsid w:val="00250851"/>
    <w:rsid w:val="00251314"/>
    <w:rsid w:val="00251550"/>
    <w:rsid w:val="00251807"/>
    <w:rsid w:val="00251931"/>
    <w:rsid w:val="00251DA5"/>
    <w:rsid w:val="00251E63"/>
    <w:rsid w:val="002521C8"/>
    <w:rsid w:val="00252213"/>
    <w:rsid w:val="00252265"/>
    <w:rsid w:val="00252384"/>
    <w:rsid w:val="002527CB"/>
    <w:rsid w:val="002529F9"/>
    <w:rsid w:val="00252BF5"/>
    <w:rsid w:val="00252EAA"/>
    <w:rsid w:val="002530E5"/>
    <w:rsid w:val="00253116"/>
    <w:rsid w:val="00253832"/>
    <w:rsid w:val="002538B8"/>
    <w:rsid w:val="00253947"/>
    <w:rsid w:val="002539F4"/>
    <w:rsid w:val="00253B84"/>
    <w:rsid w:val="002546E7"/>
    <w:rsid w:val="00254858"/>
    <w:rsid w:val="00254DF0"/>
    <w:rsid w:val="002552D0"/>
    <w:rsid w:val="002555C5"/>
    <w:rsid w:val="00255B34"/>
    <w:rsid w:val="00255C1F"/>
    <w:rsid w:val="00255E82"/>
    <w:rsid w:val="00255E93"/>
    <w:rsid w:val="0025655E"/>
    <w:rsid w:val="00256756"/>
    <w:rsid w:val="00256D83"/>
    <w:rsid w:val="00256DF7"/>
    <w:rsid w:val="002573C2"/>
    <w:rsid w:val="002577D4"/>
    <w:rsid w:val="0025784B"/>
    <w:rsid w:val="00257B39"/>
    <w:rsid w:val="00257BC9"/>
    <w:rsid w:val="00257E6B"/>
    <w:rsid w:val="00260250"/>
    <w:rsid w:val="00260326"/>
    <w:rsid w:val="0026085F"/>
    <w:rsid w:val="00260F47"/>
    <w:rsid w:val="002619D1"/>
    <w:rsid w:val="00261D09"/>
    <w:rsid w:val="0026211F"/>
    <w:rsid w:val="00262442"/>
    <w:rsid w:val="002626A6"/>
    <w:rsid w:val="00262C5D"/>
    <w:rsid w:val="00262DB1"/>
    <w:rsid w:val="0026360A"/>
    <w:rsid w:val="00263632"/>
    <w:rsid w:val="002638EB"/>
    <w:rsid w:val="0026398D"/>
    <w:rsid w:val="002639A2"/>
    <w:rsid w:val="00264264"/>
    <w:rsid w:val="00264368"/>
    <w:rsid w:val="002644D0"/>
    <w:rsid w:val="00264973"/>
    <w:rsid w:val="00264E8A"/>
    <w:rsid w:val="00264F8D"/>
    <w:rsid w:val="00265132"/>
    <w:rsid w:val="00265204"/>
    <w:rsid w:val="00265742"/>
    <w:rsid w:val="00265AAF"/>
    <w:rsid w:val="00265B26"/>
    <w:rsid w:val="00265B77"/>
    <w:rsid w:val="00265BF0"/>
    <w:rsid w:val="00266E7B"/>
    <w:rsid w:val="0026736D"/>
    <w:rsid w:val="002673C7"/>
    <w:rsid w:val="00267416"/>
    <w:rsid w:val="00267A62"/>
    <w:rsid w:val="00267D1C"/>
    <w:rsid w:val="002701CF"/>
    <w:rsid w:val="002706E8"/>
    <w:rsid w:val="002708CB"/>
    <w:rsid w:val="00270BBE"/>
    <w:rsid w:val="00270CC5"/>
    <w:rsid w:val="00270F16"/>
    <w:rsid w:val="00270F27"/>
    <w:rsid w:val="00271453"/>
    <w:rsid w:val="002716F6"/>
    <w:rsid w:val="00271A85"/>
    <w:rsid w:val="00271ACA"/>
    <w:rsid w:val="00271BB7"/>
    <w:rsid w:val="00271BF3"/>
    <w:rsid w:val="00271D16"/>
    <w:rsid w:val="00271D1B"/>
    <w:rsid w:val="00271FD7"/>
    <w:rsid w:val="00272153"/>
    <w:rsid w:val="0027219B"/>
    <w:rsid w:val="00272294"/>
    <w:rsid w:val="002723EF"/>
    <w:rsid w:val="002727AE"/>
    <w:rsid w:val="002728A1"/>
    <w:rsid w:val="002729F8"/>
    <w:rsid w:val="00272AA6"/>
    <w:rsid w:val="00272C2D"/>
    <w:rsid w:val="00272D76"/>
    <w:rsid w:val="00272EA4"/>
    <w:rsid w:val="00273188"/>
    <w:rsid w:val="002734B3"/>
    <w:rsid w:val="002734EF"/>
    <w:rsid w:val="00273509"/>
    <w:rsid w:val="00273592"/>
    <w:rsid w:val="0027392E"/>
    <w:rsid w:val="0027399F"/>
    <w:rsid w:val="002739A9"/>
    <w:rsid w:val="00273C89"/>
    <w:rsid w:val="00273F2F"/>
    <w:rsid w:val="00274086"/>
    <w:rsid w:val="0027483A"/>
    <w:rsid w:val="002748B5"/>
    <w:rsid w:val="00274C22"/>
    <w:rsid w:val="00275186"/>
    <w:rsid w:val="00275270"/>
    <w:rsid w:val="002754C7"/>
    <w:rsid w:val="0027569D"/>
    <w:rsid w:val="002756C6"/>
    <w:rsid w:val="00275728"/>
    <w:rsid w:val="00275AB8"/>
    <w:rsid w:val="00275B61"/>
    <w:rsid w:val="002763FC"/>
    <w:rsid w:val="00276912"/>
    <w:rsid w:val="00276BA4"/>
    <w:rsid w:val="00276ED0"/>
    <w:rsid w:val="00276FD1"/>
    <w:rsid w:val="002773AC"/>
    <w:rsid w:val="002777D2"/>
    <w:rsid w:val="00277899"/>
    <w:rsid w:val="002778B9"/>
    <w:rsid w:val="00277CCE"/>
    <w:rsid w:val="00277E05"/>
    <w:rsid w:val="002802BD"/>
    <w:rsid w:val="002804D1"/>
    <w:rsid w:val="0028068B"/>
    <w:rsid w:val="00280759"/>
    <w:rsid w:val="00280A12"/>
    <w:rsid w:val="00280ADE"/>
    <w:rsid w:val="00280D8F"/>
    <w:rsid w:val="00280E27"/>
    <w:rsid w:val="00280FD3"/>
    <w:rsid w:val="00280FF9"/>
    <w:rsid w:val="002810B1"/>
    <w:rsid w:val="00281303"/>
    <w:rsid w:val="00281552"/>
    <w:rsid w:val="00281AB0"/>
    <w:rsid w:val="00281BAB"/>
    <w:rsid w:val="00282078"/>
    <w:rsid w:val="002822C8"/>
    <w:rsid w:val="00282B90"/>
    <w:rsid w:val="00282DB8"/>
    <w:rsid w:val="00283002"/>
    <w:rsid w:val="002830DA"/>
    <w:rsid w:val="0028315A"/>
    <w:rsid w:val="002831D2"/>
    <w:rsid w:val="00283415"/>
    <w:rsid w:val="00283754"/>
    <w:rsid w:val="00283998"/>
    <w:rsid w:val="002840C8"/>
    <w:rsid w:val="002844C2"/>
    <w:rsid w:val="002847C5"/>
    <w:rsid w:val="002847E2"/>
    <w:rsid w:val="002849FA"/>
    <w:rsid w:val="00284E38"/>
    <w:rsid w:val="00284E9B"/>
    <w:rsid w:val="0028578F"/>
    <w:rsid w:val="00285A07"/>
    <w:rsid w:val="00285A12"/>
    <w:rsid w:val="00285D8D"/>
    <w:rsid w:val="00285F3D"/>
    <w:rsid w:val="002862EC"/>
    <w:rsid w:val="00286314"/>
    <w:rsid w:val="0028637C"/>
    <w:rsid w:val="002863FF"/>
    <w:rsid w:val="002867C2"/>
    <w:rsid w:val="002869DD"/>
    <w:rsid w:val="00286BC5"/>
    <w:rsid w:val="00286BF2"/>
    <w:rsid w:val="00286EFF"/>
    <w:rsid w:val="00287267"/>
    <w:rsid w:val="00287286"/>
    <w:rsid w:val="00287656"/>
    <w:rsid w:val="0028770F"/>
    <w:rsid w:val="00287AAA"/>
    <w:rsid w:val="00287C1D"/>
    <w:rsid w:val="00287D07"/>
    <w:rsid w:val="00287ECD"/>
    <w:rsid w:val="00290096"/>
    <w:rsid w:val="002902A5"/>
    <w:rsid w:val="002902E1"/>
    <w:rsid w:val="002902F5"/>
    <w:rsid w:val="0029030E"/>
    <w:rsid w:val="00290797"/>
    <w:rsid w:val="00290B8D"/>
    <w:rsid w:val="00290C03"/>
    <w:rsid w:val="00290FC9"/>
    <w:rsid w:val="00291009"/>
    <w:rsid w:val="00291CDF"/>
    <w:rsid w:val="00291D49"/>
    <w:rsid w:val="00291E74"/>
    <w:rsid w:val="00292095"/>
    <w:rsid w:val="002922F5"/>
    <w:rsid w:val="00292408"/>
    <w:rsid w:val="0029244B"/>
    <w:rsid w:val="0029274F"/>
    <w:rsid w:val="0029286E"/>
    <w:rsid w:val="00292961"/>
    <w:rsid w:val="00292D82"/>
    <w:rsid w:val="00292E1F"/>
    <w:rsid w:val="00292ECC"/>
    <w:rsid w:val="00292EE3"/>
    <w:rsid w:val="00293061"/>
    <w:rsid w:val="002930D9"/>
    <w:rsid w:val="00293763"/>
    <w:rsid w:val="00293802"/>
    <w:rsid w:val="0029386E"/>
    <w:rsid w:val="002939C9"/>
    <w:rsid w:val="00293A37"/>
    <w:rsid w:val="00293D3A"/>
    <w:rsid w:val="00293F70"/>
    <w:rsid w:val="00293FFD"/>
    <w:rsid w:val="00294027"/>
    <w:rsid w:val="002945F6"/>
    <w:rsid w:val="002947B4"/>
    <w:rsid w:val="00294C81"/>
    <w:rsid w:val="0029520B"/>
    <w:rsid w:val="0029584D"/>
    <w:rsid w:val="00295B01"/>
    <w:rsid w:val="00295B0F"/>
    <w:rsid w:val="00296270"/>
    <w:rsid w:val="00296550"/>
    <w:rsid w:val="00296848"/>
    <w:rsid w:val="00296BFB"/>
    <w:rsid w:val="00296D13"/>
    <w:rsid w:val="00296EAF"/>
    <w:rsid w:val="00296F9C"/>
    <w:rsid w:val="00297027"/>
    <w:rsid w:val="00297195"/>
    <w:rsid w:val="00297AA5"/>
    <w:rsid w:val="00297B6C"/>
    <w:rsid w:val="00297CBE"/>
    <w:rsid w:val="00297F02"/>
    <w:rsid w:val="00297F0A"/>
    <w:rsid w:val="00297FFA"/>
    <w:rsid w:val="002A018F"/>
    <w:rsid w:val="002A01D4"/>
    <w:rsid w:val="002A0681"/>
    <w:rsid w:val="002A094B"/>
    <w:rsid w:val="002A0A42"/>
    <w:rsid w:val="002A0DD9"/>
    <w:rsid w:val="002A1072"/>
    <w:rsid w:val="002A130B"/>
    <w:rsid w:val="002A16E7"/>
    <w:rsid w:val="002A1A24"/>
    <w:rsid w:val="002A1B35"/>
    <w:rsid w:val="002A1FDC"/>
    <w:rsid w:val="002A2661"/>
    <w:rsid w:val="002A2A62"/>
    <w:rsid w:val="002A2B45"/>
    <w:rsid w:val="002A2B67"/>
    <w:rsid w:val="002A2BCF"/>
    <w:rsid w:val="002A3051"/>
    <w:rsid w:val="002A3312"/>
    <w:rsid w:val="002A3399"/>
    <w:rsid w:val="002A3578"/>
    <w:rsid w:val="002A3BFD"/>
    <w:rsid w:val="002A3DFB"/>
    <w:rsid w:val="002A3F4E"/>
    <w:rsid w:val="002A3F84"/>
    <w:rsid w:val="002A4217"/>
    <w:rsid w:val="002A4250"/>
    <w:rsid w:val="002A4280"/>
    <w:rsid w:val="002A4534"/>
    <w:rsid w:val="002A48E4"/>
    <w:rsid w:val="002A4AEB"/>
    <w:rsid w:val="002A4DB7"/>
    <w:rsid w:val="002A4DC9"/>
    <w:rsid w:val="002A4DEE"/>
    <w:rsid w:val="002A4F3E"/>
    <w:rsid w:val="002A57E2"/>
    <w:rsid w:val="002A5902"/>
    <w:rsid w:val="002A597E"/>
    <w:rsid w:val="002A61CE"/>
    <w:rsid w:val="002A6214"/>
    <w:rsid w:val="002A6242"/>
    <w:rsid w:val="002A63AD"/>
    <w:rsid w:val="002A65C4"/>
    <w:rsid w:val="002A6640"/>
    <w:rsid w:val="002A689F"/>
    <w:rsid w:val="002A698E"/>
    <w:rsid w:val="002A6A58"/>
    <w:rsid w:val="002A6AE9"/>
    <w:rsid w:val="002A6B2A"/>
    <w:rsid w:val="002A6CE6"/>
    <w:rsid w:val="002A6CEB"/>
    <w:rsid w:val="002A6D93"/>
    <w:rsid w:val="002A7136"/>
    <w:rsid w:val="002A7278"/>
    <w:rsid w:val="002A75E6"/>
    <w:rsid w:val="002A7603"/>
    <w:rsid w:val="002A7611"/>
    <w:rsid w:val="002A7B9C"/>
    <w:rsid w:val="002A7E48"/>
    <w:rsid w:val="002A7F3F"/>
    <w:rsid w:val="002B0060"/>
    <w:rsid w:val="002B04B9"/>
    <w:rsid w:val="002B04F7"/>
    <w:rsid w:val="002B0A15"/>
    <w:rsid w:val="002B0AAB"/>
    <w:rsid w:val="002B0CAD"/>
    <w:rsid w:val="002B12F2"/>
    <w:rsid w:val="002B177D"/>
    <w:rsid w:val="002B198F"/>
    <w:rsid w:val="002B19E2"/>
    <w:rsid w:val="002B20DB"/>
    <w:rsid w:val="002B227D"/>
    <w:rsid w:val="002B2339"/>
    <w:rsid w:val="002B2397"/>
    <w:rsid w:val="002B254C"/>
    <w:rsid w:val="002B27BD"/>
    <w:rsid w:val="002B310A"/>
    <w:rsid w:val="002B318E"/>
    <w:rsid w:val="002B351D"/>
    <w:rsid w:val="002B366B"/>
    <w:rsid w:val="002B393B"/>
    <w:rsid w:val="002B3A5A"/>
    <w:rsid w:val="002B3DF6"/>
    <w:rsid w:val="002B4129"/>
    <w:rsid w:val="002B483F"/>
    <w:rsid w:val="002B49B0"/>
    <w:rsid w:val="002B4B48"/>
    <w:rsid w:val="002B4C36"/>
    <w:rsid w:val="002B5058"/>
    <w:rsid w:val="002B596A"/>
    <w:rsid w:val="002B5C39"/>
    <w:rsid w:val="002B6034"/>
    <w:rsid w:val="002B648B"/>
    <w:rsid w:val="002B64E6"/>
    <w:rsid w:val="002B6A80"/>
    <w:rsid w:val="002B6BA1"/>
    <w:rsid w:val="002B7374"/>
    <w:rsid w:val="002B744D"/>
    <w:rsid w:val="002B771C"/>
    <w:rsid w:val="002B77C0"/>
    <w:rsid w:val="002B7910"/>
    <w:rsid w:val="002B7962"/>
    <w:rsid w:val="002B7E96"/>
    <w:rsid w:val="002C00E7"/>
    <w:rsid w:val="002C0167"/>
    <w:rsid w:val="002C03D0"/>
    <w:rsid w:val="002C062B"/>
    <w:rsid w:val="002C074C"/>
    <w:rsid w:val="002C0859"/>
    <w:rsid w:val="002C0BDF"/>
    <w:rsid w:val="002C0FD4"/>
    <w:rsid w:val="002C124F"/>
    <w:rsid w:val="002C15F8"/>
    <w:rsid w:val="002C188D"/>
    <w:rsid w:val="002C1D90"/>
    <w:rsid w:val="002C20B1"/>
    <w:rsid w:val="002C25EB"/>
    <w:rsid w:val="002C287D"/>
    <w:rsid w:val="002C2897"/>
    <w:rsid w:val="002C2935"/>
    <w:rsid w:val="002C29D0"/>
    <w:rsid w:val="002C2D6D"/>
    <w:rsid w:val="002C2F52"/>
    <w:rsid w:val="002C38F5"/>
    <w:rsid w:val="002C3E20"/>
    <w:rsid w:val="002C3F86"/>
    <w:rsid w:val="002C4237"/>
    <w:rsid w:val="002C4338"/>
    <w:rsid w:val="002C440A"/>
    <w:rsid w:val="002C4554"/>
    <w:rsid w:val="002C4565"/>
    <w:rsid w:val="002C47CC"/>
    <w:rsid w:val="002C4A9E"/>
    <w:rsid w:val="002C4BB8"/>
    <w:rsid w:val="002C4BF2"/>
    <w:rsid w:val="002C5186"/>
    <w:rsid w:val="002C5493"/>
    <w:rsid w:val="002C555E"/>
    <w:rsid w:val="002C5650"/>
    <w:rsid w:val="002C58E2"/>
    <w:rsid w:val="002C5A57"/>
    <w:rsid w:val="002C5C35"/>
    <w:rsid w:val="002C5D78"/>
    <w:rsid w:val="002C61E5"/>
    <w:rsid w:val="002C6304"/>
    <w:rsid w:val="002C696F"/>
    <w:rsid w:val="002C7023"/>
    <w:rsid w:val="002C74FB"/>
    <w:rsid w:val="002C7A73"/>
    <w:rsid w:val="002C7AF3"/>
    <w:rsid w:val="002C7BCE"/>
    <w:rsid w:val="002D03B9"/>
    <w:rsid w:val="002D092E"/>
    <w:rsid w:val="002D0A09"/>
    <w:rsid w:val="002D0A36"/>
    <w:rsid w:val="002D0B94"/>
    <w:rsid w:val="002D1359"/>
    <w:rsid w:val="002D1573"/>
    <w:rsid w:val="002D17C0"/>
    <w:rsid w:val="002D1A41"/>
    <w:rsid w:val="002D1E19"/>
    <w:rsid w:val="002D1FCF"/>
    <w:rsid w:val="002D2498"/>
    <w:rsid w:val="002D28B5"/>
    <w:rsid w:val="002D2B4E"/>
    <w:rsid w:val="002D2E82"/>
    <w:rsid w:val="002D2EAF"/>
    <w:rsid w:val="002D2EC8"/>
    <w:rsid w:val="002D2F04"/>
    <w:rsid w:val="002D34DD"/>
    <w:rsid w:val="002D354D"/>
    <w:rsid w:val="002D3697"/>
    <w:rsid w:val="002D3BE0"/>
    <w:rsid w:val="002D42A1"/>
    <w:rsid w:val="002D4439"/>
    <w:rsid w:val="002D455C"/>
    <w:rsid w:val="002D464C"/>
    <w:rsid w:val="002D46B2"/>
    <w:rsid w:val="002D46FE"/>
    <w:rsid w:val="002D48C5"/>
    <w:rsid w:val="002D4A3B"/>
    <w:rsid w:val="002D4B7D"/>
    <w:rsid w:val="002D4D23"/>
    <w:rsid w:val="002D4F0A"/>
    <w:rsid w:val="002D4F1E"/>
    <w:rsid w:val="002D572C"/>
    <w:rsid w:val="002D5743"/>
    <w:rsid w:val="002D594D"/>
    <w:rsid w:val="002D5A28"/>
    <w:rsid w:val="002D5A5E"/>
    <w:rsid w:val="002D5B4D"/>
    <w:rsid w:val="002D6189"/>
    <w:rsid w:val="002D6225"/>
    <w:rsid w:val="002D6285"/>
    <w:rsid w:val="002D6C08"/>
    <w:rsid w:val="002D7BA1"/>
    <w:rsid w:val="002D7C40"/>
    <w:rsid w:val="002D7C5C"/>
    <w:rsid w:val="002D7D3F"/>
    <w:rsid w:val="002D7FD2"/>
    <w:rsid w:val="002E0790"/>
    <w:rsid w:val="002E0A0F"/>
    <w:rsid w:val="002E0C36"/>
    <w:rsid w:val="002E0E5E"/>
    <w:rsid w:val="002E0E6B"/>
    <w:rsid w:val="002E1108"/>
    <w:rsid w:val="002E1125"/>
    <w:rsid w:val="002E15D9"/>
    <w:rsid w:val="002E1871"/>
    <w:rsid w:val="002E1991"/>
    <w:rsid w:val="002E203E"/>
    <w:rsid w:val="002E21D7"/>
    <w:rsid w:val="002E24B0"/>
    <w:rsid w:val="002E2955"/>
    <w:rsid w:val="002E2A04"/>
    <w:rsid w:val="002E2EB5"/>
    <w:rsid w:val="002E2EEF"/>
    <w:rsid w:val="002E2FEB"/>
    <w:rsid w:val="002E3718"/>
    <w:rsid w:val="002E3B12"/>
    <w:rsid w:val="002E3BC4"/>
    <w:rsid w:val="002E3E44"/>
    <w:rsid w:val="002E4325"/>
    <w:rsid w:val="002E4579"/>
    <w:rsid w:val="002E4725"/>
    <w:rsid w:val="002E4E34"/>
    <w:rsid w:val="002E5653"/>
    <w:rsid w:val="002E5AA1"/>
    <w:rsid w:val="002E5B30"/>
    <w:rsid w:val="002E5BA2"/>
    <w:rsid w:val="002E5BEF"/>
    <w:rsid w:val="002E5CC5"/>
    <w:rsid w:val="002E5CD6"/>
    <w:rsid w:val="002E5E44"/>
    <w:rsid w:val="002E5F0A"/>
    <w:rsid w:val="002E5F12"/>
    <w:rsid w:val="002E5FC1"/>
    <w:rsid w:val="002E6055"/>
    <w:rsid w:val="002E608C"/>
    <w:rsid w:val="002E62C5"/>
    <w:rsid w:val="002E65FD"/>
    <w:rsid w:val="002E668F"/>
    <w:rsid w:val="002E699F"/>
    <w:rsid w:val="002E6D06"/>
    <w:rsid w:val="002E6DB5"/>
    <w:rsid w:val="002E70F4"/>
    <w:rsid w:val="002E71F9"/>
    <w:rsid w:val="002E75A8"/>
    <w:rsid w:val="002E7AAB"/>
    <w:rsid w:val="002E7AE3"/>
    <w:rsid w:val="002F007C"/>
    <w:rsid w:val="002F03F5"/>
    <w:rsid w:val="002F07A0"/>
    <w:rsid w:val="002F082E"/>
    <w:rsid w:val="002F0EE7"/>
    <w:rsid w:val="002F100F"/>
    <w:rsid w:val="002F1183"/>
    <w:rsid w:val="002F11F4"/>
    <w:rsid w:val="002F1254"/>
    <w:rsid w:val="002F12B3"/>
    <w:rsid w:val="002F1378"/>
    <w:rsid w:val="002F163F"/>
    <w:rsid w:val="002F1D8F"/>
    <w:rsid w:val="002F1DB8"/>
    <w:rsid w:val="002F1FED"/>
    <w:rsid w:val="002F2114"/>
    <w:rsid w:val="002F2615"/>
    <w:rsid w:val="002F27D6"/>
    <w:rsid w:val="002F290E"/>
    <w:rsid w:val="002F2C25"/>
    <w:rsid w:val="002F2EB6"/>
    <w:rsid w:val="002F3000"/>
    <w:rsid w:val="002F3055"/>
    <w:rsid w:val="002F30C5"/>
    <w:rsid w:val="002F330B"/>
    <w:rsid w:val="002F34A1"/>
    <w:rsid w:val="002F38C5"/>
    <w:rsid w:val="002F3BD0"/>
    <w:rsid w:val="002F4244"/>
    <w:rsid w:val="002F43BB"/>
    <w:rsid w:val="002F44A9"/>
    <w:rsid w:val="002F469E"/>
    <w:rsid w:val="002F48A3"/>
    <w:rsid w:val="002F4ABB"/>
    <w:rsid w:val="002F4AF6"/>
    <w:rsid w:val="002F4D8A"/>
    <w:rsid w:val="002F4E4C"/>
    <w:rsid w:val="002F4F09"/>
    <w:rsid w:val="002F4FAB"/>
    <w:rsid w:val="002F5123"/>
    <w:rsid w:val="002F5223"/>
    <w:rsid w:val="002F574B"/>
    <w:rsid w:val="002F5BB4"/>
    <w:rsid w:val="002F5FA0"/>
    <w:rsid w:val="002F6184"/>
    <w:rsid w:val="002F6329"/>
    <w:rsid w:val="002F63B1"/>
    <w:rsid w:val="002F65CB"/>
    <w:rsid w:val="002F661F"/>
    <w:rsid w:val="002F6ABA"/>
    <w:rsid w:val="002F6B75"/>
    <w:rsid w:val="002F6C5B"/>
    <w:rsid w:val="002F77B9"/>
    <w:rsid w:val="002F7A64"/>
    <w:rsid w:val="002F7B88"/>
    <w:rsid w:val="002F7D3A"/>
    <w:rsid w:val="002F7E5A"/>
    <w:rsid w:val="002F7F13"/>
    <w:rsid w:val="00300431"/>
    <w:rsid w:val="003006D5"/>
    <w:rsid w:val="00300CB0"/>
    <w:rsid w:val="00300D9D"/>
    <w:rsid w:val="00301224"/>
    <w:rsid w:val="003017ED"/>
    <w:rsid w:val="00301D84"/>
    <w:rsid w:val="00301F6A"/>
    <w:rsid w:val="00301FCD"/>
    <w:rsid w:val="00301FE2"/>
    <w:rsid w:val="00302151"/>
    <w:rsid w:val="00302199"/>
    <w:rsid w:val="00302C5C"/>
    <w:rsid w:val="00302CFF"/>
    <w:rsid w:val="00302E48"/>
    <w:rsid w:val="00302FEE"/>
    <w:rsid w:val="003031E2"/>
    <w:rsid w:val="00303488"/>
    <w:rsid w:val="0030368A"/>
    <w:rsid w:val="00303771"/>
    <w:rsid w:val="00303861"/>
    <w:rsid w:val="003039BA"/>
    <w:rsid w:val="00303A44"/>
    <w:rsid w:val="00303E09"/>
    <w:rsid w:val="00303EDE"/>
    <w:rsid w:val="00304002"/>
    <w:rsid w:val="00304075"/>
    <w:rsid w:val="00304090"/>
    <w:rsid w:val="0030434B"/>
    <w:rsid w:val="00304433"/>
    <w:rsid w:val="003048B5"/>
    <w:rsid w:val="00304B0D"/>
    <w:rsid w:val="00304B3F"/>
    <w:rsid w:val="00304B89"/>
    <w:rsid w:val="00304D06"/>
    <w:rsid w:val="00304F2A"/>
    <w:rsid w:val="003052D6"/>
    <w:rsid w:val="003053B4"/>
    <w:rsid w:val="00305579"/>
    <w:rsid w:val="0030564C"/>
    <w:rsid w:val="00305C66"/>
    <w:rsid w:val="00305E07"/>
    <w:rsid w:val="00306136"/>
    <w:rsid w:val="0030674D"/>
    <w:rsid w:val="003068A9"/>
    <w:rsid w:val="003070B3"/>
    <w:rsid w:val="003071EA"/>
    <w:rsid w:val="00307739"/>
    <w:rsid w:val="003078D2"/>
    <w:rsid w:val="00307A43"/>
    <w:rsid w:val="00307AF4"/>
    <w:rsid w:val="00307B2B"/>
    <w:rsid w:val="00307E23"/>
    <w:rsid w:val="00307EAE"/>
    <w:rsid w:val="00307EE7"/>
    <w:rsid w:val="00307F79"/>
    <w:rsid w:val="003102A8"/>
    <w:rsid w:val="00310406"/>
    <w:rsid w:val="003104F2"/>
    <w:rsid w:val="003104F4"/>
    <w:rsid w:val="003105FC"/>
    <w:rsid w:val="003107AB"/>
    <w:rsid w:val="00310AC4"/>
    <w:rsid w:val="00310D53"/>
    <w:rsid w:val="00310E3D"/>
    <w:rsid w:val="00310F4A"/>
    <w:rsid w:val="00311013"/>
    <w:rsid w:val="003110F2"/>
    <w:rsid w:val="003112C9"/>
    <w:rsid w:val="0031157D"/>
    <w:rsid w:val="003116B8"/>
    <w:rsid w:val="003119C8"/>
    <w:rsid w:val="00311C0E"/>
    <w:rsid w:val="00311DD6"/>
    <w:rsid w:val="00312591"/>
    <w:rsid w:val="003125D5"/>
    <w:rsid w:val="00312845"/>
    <w:rsid w:val="00312AA7"/>
    <w:rsid w:val="00312F2E"/>
    <w:rsid w:val="00312F67"/>
    <w:rsid w:val="003131A6"/>
    <w:rsid w:val="00313752"/>
    <w:rsid w:val="00313981"/>
    <w:rsid w:val="00313D7B"/>
    <w:rsid w:val="00313EB3"/>
    <w:rsid w:val="00313EEF"/>
    <w:rsid w:val="00314237"/>
    <w:rsid w:val="00314265"/>
    <w:rsid w:val="0031440F"/>
    <w:rsid w:val="0031488A"/>
    <w:rsid w:val="00314CF7"/>
    <w:rsid w:val="00315BE6"/>
    <w:rsid w:val="00315DC8"/>
    <w:rsid w:val="003167A7"/>
    <w:rsid w:val="003169CC"/>
    <w:rsid w:val="00316F59"/>
    <w:rsid w:val="00317251"/>
    <w:rsid w:val="003172FF"/>
    <w:rsid w:val="003173BD"/>
    <w:rsid w:val="003174CE"/>
    <w:rsid w:val="003174D8"/>
    <w:rsid w:val="00317655"/>
    <w:rsid w:val="00317B1E"/>
    <w:rsid w:val="003202AB"/>
    <w:rsid w:val="0032065F"/>
    <w:rsid w:val="00320B7D"/>
    <w:rsid w:val="00320D52"/>
    <w:rsid w:val="003212AE"/>
    <w:rsid w:val="003213B7"/>
    <w:rsid w:val="0032167C"/>
    <w:rsid w:val="00321E56"/>
    <w:rsid w:val="00321EB8"/>
    <w:rsid w:val="0032230F"/>
    <w:rsid w:val="00322BD8"/>
    <w:rsid w:val="00322C68"/>
    <w:rsid w:val="00322E00"/>
    <w:rsid w:val="00322F62"/>
    <w:rsid w:val="003233BC"/>
    <w:rsid w:val="003233C3"/>
    <w:rsid w:val="00323629"/>
    <w:rsid w:val="0032421F"/>
    <w:rsid w:val="003243E1"/>
    <w:rsid w:val="0032481C"/>
    <w:rsid w:val="0032494F"/>
    <w:rsid w:val="00324A64"/>
    <w:rsid w:val="00324D08"/>
    <w:rsid w:val="00324ED2"/>
    <w:rsid w:val="00324F65"/>
    <w:rsid w:val="00324F76"/>
    <w:rsid w:val="00324FA6"/>
    <w:rsid w:val="00325025"/>
    <w:rsid w:val="00325206"/>
    <w:rsid w:val="00325305"/>
    <w:rsid w:val="003253E2"/>
    <w:rsid w:val="00325597"/>
    <w:rsid w:val="003257A8"/>
    <w:rsid w:val="003257D6"/>
    <w:rsid w:val="00326153"/>
    <w:rsid w:val="0032639B"/>
    <w:rsid w:val="00326659"/>
    <w:rsid w:val="00326753"/>
    <w:rsid w:val="003269BA"/>
    <w:rsid w:val="00326C64"/>
    <w:rsid w:val="00326D0A"/>
    <w:rsid w:val="00327043"/>
    <w:rsid w:val="0032706F"/>
    <w:rsid w:val="00327320"/>
    <w:rsid w:val="00327E55"/>
    <w:rsid w:val="00327F22"/>
    <w:rsid w:val="003301A2"/>
    <w:rsid w:val="003303DB"/>
    <w:rsid w:val="00330B61"/>
    <w:rsid w:val="00330C5F"/>
    <w:rsid w:val="00330D28"/>
    <w:rsid w:val="00331030"/>
    <w:rsid w:val="00331137"/>
    <w:rsid w:val="00331533"/>
    <w:rsid w:val="003315B3"/>
    <w:rsid w:val="003316ED"/>
    <w:rsid w:val="00331A3A"/>
    <w:rsid w:val="00331B38"/>
    <w:rsid w:val="00331D20"/>
    <w:rsid w:val="00331E1F"/>
    <w:rsid w:val="0033215C"/>
    <w:rsid w:val="00332369"/>
    <w:rsid w:val="003325BC"/>
    <w:rsid w:val="0033300C"/>
    <w:rsid w:val="00333042"/>
    <w:rsid w:val="003335F3"/>
    <w:rsid w:val="00333AF4"/>
    <w:rsid w:val="00333B38"/>
    <w:rsid w:val="00333B89"/>
    <w:rsid w:val="00333CFA"/>
    <w:rsid w:val="00333E69"/>
    <w:rsid w:val="00333EE4"/>
    <w:rsid w:val="00334092"/>
    <w:rsid w:val="003343CD"/>
    <w:rsid w:val="003347F9"/>
    <w:rsid w:val="0033496B"/>
    <w:rsid w:val="00334DEE"/>
    <w:rsid w:val="0033530E"/>
    <w:rsid w:val="0033536A"/>
    <w:rsid w:val="003358A7"/>
    <w:rsid w:val="00335B38"/>
    <w:rsid w:val="00335CCE"/>
    <w:rsid w:val="00335E18"/>
    <w:rsid w:val="003364FE"/>
    <w:rsid w:val="003368D7"/>
    <w:rsid w:val="0033693E"/>
    <w:rsid w:val="00336D1A"/>
    <w:rsid w:val="00336EDE"/>
    <w:rsid w:val="00337133"/>
    <w:rsid w:val="00337172"/>
    <w:rsid w:val="003371A8"/>
    <w:rsid w:val="00337313"/>
    <w:rsid w:val="0033742D"/>
    <w:rsid w:val="00337A8C"/>
    <w:rsid w:val="00337C2F"/>
    <w:rsid w:val="00337CB8"/>
    <w:rsid w:val="00337CE9"/>
    <w:rsid w:val="003401F4"/>
    <w:rsid w:val="0034040A"/>
    <w:rsid w:val="003404FB"/>
    <w:rsid w:val="00340D5A"/>
    <w:rsid w:val="00340D9D"/>
    <w:rsid w:val="003412B5"/>
    <w:rsid w:val="003412F5"/>
    <w:rsid w:val="0034154F"/>
    <w:rsid w:val="00341620"/>
    <w:rsid w:val="00341621"/>
    <w:rsid w:val="00341741"/>
    <w:rsid w:val="00341A85"/>
    <w:rsid w:val="00342266"/>
    <w:rsid w:val="00342347"/>
    <w:rsid w:val="003423F6"/>
    <w:rsid w:val="003424D8"/>
    <w:rsid w:val="00342536"/>
    <w:rsid w:val="00342D4F"/>
    <w:rsid w:val="00342D8B"/>
    <w:rsid w:val="00342E23"/>
    <w:rsid w:val="00343022"/>
    <w:rsid w:val="00343420"/>
    <w:rsid w:val="003434BB"/>
    <w:rsid w:val="00343DED"/>
    <w:rsid w:val="003441BF"/>
    <w:rsid w:val="00344266"/>
    <w:rsid w:val="003444C0"/>
    <w:rsid w:val="003449FF"/>
    <w:rsid w:val="00344AFD"/>
    <w:rsid w:val="00344F1A"/>
    <w:rsid w:val="003451A8"/>
    <w:rsid w:val="00345380"/>
    <w:rsid w:val="003455C5"/>
    <w:rsid w:val="0034575F"/>
    <w:rsid w:val="003458E1"/>
    <w:rsid w:val="00345C0A"/>
    <w:rsid w:val="00347286"/>
    <w:rsid w:val="0034770C"/>
    <w:rsid w:val="00347790"/>
    <w:rsid w:val="00347818"/>
    <w:rsid w:val="00347963"/>
    <w:rsid w:val="00347F00"/>
    <w:rsid w:val="00347FF6"/>
    <w:rsid w:val="00350007"/>
    <w:rsid w:val="003502D6"/>
    <w:rsid w:val="00350579"/>
    <w:rsid w:val="00350613"/>
    <w:rsid w:val="00350627"/>
    <w:rsid w:val="00350705"/>
    <w:rsid w:val="003508A2"/>
    <w:rsid w:val="00350C7B"/>
    <w:rsid w:val="00350E27"/>
    <w:rsid w:val="00350E3E"/>
    <w:rsid w:val="00351005"/>
    <w:rsid w:val="0035100F"/>
    <w:rsid w:val="00351357"/>
    <w:rsid w:val="003513FA"/>
    <w:rsid w:val="00351592"/>
    <w:rsid w:val="003516EA"/>
    <w:rsid w:val="00351920"/>
    <w:rsid w:val="00351967"/>
    <w:rsid w:val="0035199E"/>
    <w:rsid w:val="003519E3"/>
    <w:rsid w:val="00351D12"/>
    <w:rsid w:val="00351D2E"/>
    <w:rsid w:val="00351D61"/>
    <w:rsid w:val="00351E98"/>
    <w:rsid w:val="003523D7"/>
    <w:rsid w:val="00352511"/>
    <w:rsid w:val="00352607"/>
    <w:rsid w:val="00352675"/>
    <w:rsid w:val="0035289B"/>
    <w:rsid w:val="00352F3A"/>
    <w:rsid w:val="00352F54"/>
    <w:rsid w:val="00353009"/>
    <w:rsid w:val="0035348B"/>
    <w:rsid w:val="00353578"/>
    <w:rsid w:val="003535FA"/>
    <w:rsid w:val="00353789"/>
    <w:rsid w:val="00353B15"/>
    <w:rsid w:val="00353CBD"/>
    <w:rsid w:val="00354252"/>
    <w:rsid w:val="0035441B"/>
    <w:rsid w:val="0035444E"/>
    <w:rsid w:val="003544D3"/>
    <w:rsid w:val="00354807"/>
    <w:rsid w:val="003548FF"/>
    <w:rsid w:val="00354E5B"/>
    <w:rsid w:val="003553A3"/>
    <w:rsid w:val="003553F5"/>
    <w:rsid w:val="003553FA"/>
    <w:rsid w:val="003556B5"/>
    <w:rsid w:val="003556B6"/>
    <w:rsid w:val="0035573D"/>
    <w:rsid w:val="00355933"/>
    <w:rsid w:val="00355D31"/>
    <w:rsid w:val="00355E25"/>
    <w:rsid w:val="003561E5"/>
    <w:rsid w:val="00356321"/>
    <w:rsid w:val="00356442"/>
    <w:rsid w:val="00356CD0"/>
    <w:rsid w:val="00356DBB"/>
    <w:rsid w:val="00356DDD"/>
    <w:rsid w:val="003576A8"/>
    <w:rsid w:val="003578DE"/>
    <w:rsid w:val="00357A25"/>
    <w:rsid w:val="00357C0A"/>
    <w:rsid w:val="00357D05"/>
    <w:rsid w:val="00357E9A"/>
    <w:rsid w:val="00357F27"/>
    <w:rsid w:val="0036044B"/>
    <w:rsid w:val="00360610"/>
    <w:rsid w:val="00360AA5"/>
    <w:rsid w:val="00360E64"/>
    <w:rsid w:val="00361360"/>
    <w:rsid w:val="00361537"/>
    <w:rsid w:val="00361595"/>
    <w:rsid w:val="00361768"/>
    <w:rsid w:val="00361C20"/>
    <w:rsid w:val="0036201F"/>
    <w:rsid w:val="00362309"/>
    <w:rsid w:val="0036252A"/>
    <w:rsid w:val="0036262D"/>
    <w:rsid w:val="00362AF3"/>
    <w:rsid w:val="00362F4E"/>
    <w:rsid w:val="0036302F"/>
    <w:rsid w:val="003631F4"/>
    <w:rsid w:val="0036320A"/>
    <w:rsid w:val="00363398"/>
    <w:rsid w:val="003638DC"/>
    <w:rsid w:val="00363AB8"/>
    <w:rsid w:val="00363B66"/>
    <w:rsid w:val="00363BC3"/>
    <w:rsid w:val="00363E68"/>
    <w:rsid w:val="00364513"/>
    <w:rsid w:val="00364643"/>
    <w:rsid w:val="00364665"/>
    <w:rsid w:val="00364BFD"/>
    <w:rsid w:val="00364FC9"/>
    <w:rsid w:val="00364FFC"/>
    <w:rsid w:val="003653E5"/>
    <w:rsid w:val="0036540B"/>
    <w:rsid w:val="00365F12"/>
    <w:rsid w:val="00365F2C"/>
    <w:rsid w:val="0036612A"/>
    <w:rsid w:val="0036652B"/>
    <w:rsid w:val="00366553"/>
    <w:rsid w:val="003667A0"/>
    <w:rsid w:val="00367466"/>
    <w:rsid w:val="0036750D"/>
    <w:rsid w:val="0036754B"/>
    <w:rsid w:val="00367D95"/>
    <w:rsid w:val="00367E9B"/>
    <w:rsid w:val="00370071"/>
    <w:rsid w:val="00370257"/>
    <w:rsid w:val="00370575"/>
    <w:rsid w:val="00370624"/>
    <w:rsid w:val="00370E09"/>
    <w:rsid w:val="003710A8"/>
    <w:rsid w:val="003713E1"/>
    <w:rsid w:val="00371ADA"/>
    <w:rsid w:val="00371C56"/>
    <w:rsid w:val="00371DF1"/>
    <w:rsid w:val="00372613"/>
    <w:rsid w:val="00372789"/>
    <w:rsid w:val="0037286D"/>
    <w:rsid w:val="003728D4"/>
    <w:rsid w:val="003729F5"/>
    <w:rsid w:val="003731EA"/>
    <w:rsid w:val="00373796"/>
    <w:rsid w:val="00373A5E"/>
    <w:rsid w:val="00373AB6"/>
    <w:rsid w:val="00373F3C"/>
    <w:rsid w:val="00374055"/>
    <w:rsid w:val="00374357"/>
    <w:rsid w:val="0037474A"/>
    <w:rsid w:val="003749B7"/>
    <w:rsid w:val="00374CA5"/>
    <w:rsid w:val="00374E00"/>
    <w:rsid w:val="00374FDC"/>
    <w:rsid w:val="003750A0"/>
    <w:rsid w:val="003752BD"/>
    <w:rsid w:val="003752F9"/>
    <w:rsid w:val="00375463"/>
    <w:rsid w:val="00375661"/>
    <w:rsid w:val="00375811"/>
    <w:rsid w:val="003759E1"/>
    <w:rsid w:val="00375BC9"/>
    <w:rsid w:val="00376217"/>
    <w:rsid w:val="00376284"/>
    <w:rsid w:val="003762C5"/>
    <w:rsid w:val="003762E5"/>
    <w:rsid w:val="003767A2"/>
    <w:rsid w:val="00376890"/>
    <w:rsid w:val="00376987"/>
    <w:rsid w:val="00376E45"/>
    <w:rsid w:val="00377316"/>
    <w:rsid w:val="003775AA"/>
    <w:rsid w:val="00377C90"/>
    <w:rsid w:val="00377FA3"/>
    <w:rsid w:val="00380059"/>
    <w:rsid w:val="00380225"/>
    <w:rsid w:val="0038022A"/>
    <w:rsid w:val="0038032C"/>
    <w:rsid w:val="0038033D"/>
    <w:rsid w:val="00380467"/>
    <w:rsid w:val="0038047A"/>
    <w:rsid w:val="003805BD"/>
    <w:rsid w:val="0038077C"/>
    <w:rsid w:val="00380916"/>
    <w:rsid w:val="00380B03"/>
    <w:rsid w:val="00380B9A"/>
    <w:rsid w:val="00380BE4"/>
    <w:rsid w:val="00380C77"/>
    <w:rsid w:val="00381123"/>
    <w:rsid w:val="00381390"/>
    <w:rsid w:val="0038168C"/>
    <w:rsid w:val="00381708"/>
    <w:rsid w:val="003817EC"/>
    <w:rsid w:val="00381ACD"/>
    <w:rsid w:val="00381AEC"/>
    <w:rsid w:val="00381F1A"/>
    <w:rsid w:val="00382054"/>
    <w:rsid w:val="00382191"/>
    <w:rsid w:val="0038228B"/>
    <w:rsid w:val="003823E5"/>
    <w:rsid w:val="003825C8"/>
    <w:rsid w:val="00382638"/>
    <w:rsid w:val="00382C71"/>
    <w:rsid w:val="00382ECF"/>
    <w:rsid w:val="003836C4"/>
    <w:rsid w:val="00383E25"/>
    <w:rsid w:val="00384202"/>
    <w:rsid w:val="0038432A"/>
    <w:rsid w:val="003845CF"/>
    <w:rsid w:val="00384A20"/>
    <w:rsid w:val="00384DC3"/>
    <w:rsid w:val="0038520A"/>
    <w:rsid w:val="003855AF"/>
    <w:rsid w:val="00385985"/>
    <w:rsid w:val="00385B5B"/>
    <w:rsid w:val="00385BAA"/>
    <w:rsid w:val="00385F5D"/>
    <w:rsid w:val="003860B7"/>
    <w:rsid w:val="003863FC"/>
    <w:rsid w:val="0038651B"/>
    <w:rsid w:val="003866F3"/>
    <w:rsid w:val="0038680C"/>
    <w:rsid w:val="003869BC"/>
    <w:rsid w:val="00386AFD"/>
    <w:rsid w:val="00386BED"/>
    <w:rsid w:val="00387222"/>
    <w:rsid w:val="00387BEB"/>
    <w:rsid w:val="00387D66"/>
    <w:rsid w:val="00387EED"/>
    <w:rsid w:val="00387F44"/>
    <w:rsid w:val="00390035"/>
    <w:rsid w:val="00390414"/>
    <w:rsid w:val="003906DA"/>
    <w:rsid w:val="00390846"/>
    <w:rsid w:val="00390B93"/>
    <w:rsid w:val="00390D56"/>
    <w:rsid w:val="00390DAE"/>
    <w:rsid w:val="0039100A"/>
    <w:rsid w:val="003916ED"/>
    <w:rsid w:val="003918E3"/>
    <w:rsid w:val="003918F8"/>
    <w:rsid w:val="00391A07"/>
    <w:rsid w:val="00391A48"/>
    <w:rsid w:val="00391C98"/>
    <w:rsid w:val="00391CC4"/>
    <w:rsid w:val="0039263D"/>
    <w:rsid w:val="003927BD"/>
    <w:rsid w:val="00392948"/>
    <w:rsid w:val="00392978"/>
    <w:rsid w:val="00392DA5"/>
    <w:rsid w:val="00392FB5"/>
    <w:rsid w:val="0039300B"/>
    <w:rsid w:val="00393480"/>
    <w:rsid w:val="003934D4"/>
    <w:rsid w:val="003937FF"/>
    <w:rsid w:val="003938DB"/>
    <w:rsid w:val="00393A76"/>
    <w:rsid w:val="00393C8A"/>
    <w:rsid w:val="00393D9B"/>
    <w:rsid w:val="00393F55"/>
    <w:rsid w:val="00393F77"/>
    <w:rsid w:val="00393FAD"/>
    <w:rsid w:val="00394066"/>
    <w:rsid w:val="00394395"/>
    <w:rsid w:val="00394406"/>
    <w:rsid w:val="00394A28"/>
    <w:rsid w:val="00394A30"/>
    <w:rsid w:val="00394C0D"/>
    <w:rsid w:val="00394D9D"/>
    <w:rsid w:val="00394DC6"/>
    <w:rsid w:val="00394E01"/>
    <w:rsid w:val="00394EEC"/>
    <w:rsid w:val="0039539E"/>
    <w:rsid w:val="003953AC"/>
    <w:rsid w:val="003955ED"/>
    <w:rsid w:val="003958EC"/>
    <w:rsid w:val="00395B12"/>
    <w:rsid w:val="00395D34"/>
    <w:rsid w:val="00396006"/>
    <w:rsid w:val="003963B9"/>
    <w:rsid w:val="00396673"/>
    <w:rsid w:val="0039681A"/>
    <w:rsid w:val="00396BBF"/>
    <w:rsid w:val="00396D40"/>
    <w:rsid w:val="0039729D"/>
    <w:rsid w:val="003973F8"/>
    <w:rsid w:val="0039783A"/>
    <w:rsid w:val="00397865"/>
    <w:rsid w:val="003978C2"/>
    <w:rsid w:val="00397AAE"/>
    <w:rsid w:val="00397CC6"/>
    <w:rsid w:val="00397F1E"/>
    <w:rsid w:val="003A01A4"/>
    <w:rsid w:val="003A0BB8"/>
    <w:rsid w:val="003A0C98"/>
    <w:rsid w:val="003A0DA6"/>
    <w:rsid w:val="003A1430"/>
    <w:rsid w:val="003A14E0"/>
    <w:rsid w:val="003A1717"/>
    <w:rsid w:val="003A1AFF"/>
    <w:rsid w:val="003A1C62"/>
    <w:rsid w:val="003A2002"/>
    <w:rsid w:val="003A2705"/>
    <w:rsid w:val="003A2A32"/>
    <w:rsid w:val="003A2D0F"/>
    <w:rsid w:val="003A2EC2"/>
    <w:rsid w:val="003A2ECB"/>
    <w:rsid w:val="003A32F7"/>
    <w:rsid w:val="003A3442"/>
    <w:rsid w:val="003A359E"/>
    <w:rsid w:val="003A3728"/>
    <w:rsid w:val="003A3A6E"/>
    <w:rsid w:val="003A3D2C"/>
    <w:rsid w:val="003A3DD3"/>
    <w:rsid w:val="003A3DE1"/>
    <w:rsid w:val="003A3EC0"/>
    <w:rsid w:val="003A3FF4"/>
    <w:rsid w:val="003A406C"/>
    <w:rsid w:val="003A419D"/>
    <w:rsid w:val="003A4377"/>
    <w:rsid w:val="003A4B09"/>
    <w:rsid w:val="003A4B52"/>
    <w:rsid w:val="003A4C48"/>
    <w:rsid w:val="003A5330"/>
    <w:rsid w:val="003A5373"/>
    <w:rsid w:val="003A53C9"/>
    <w:rsid w:val="003A57DE"/>
    <w:rsid w:val="003A5E66"/>
    <w:rsid w:val="003A661D"/>
    <w:rsid w:val="003A67E1"/>
    <w:rsid w:val="003A6CD7"/>
    <w:rsid w:val="003A6F2A"/>
    <w:rsid w:val="003A70B5"/>
    <w:rsid w:val="003A71AF"/>
    <w:rsid w:val="003A724F"/>
    <w:rsid w:val="003A73CF"/>
    <w:rsid w:val="003A7416"/>
    <w:rsid w:val="003A7735"/>
    <w:rsid w:val="003A7940"/>
    <w:rsid w:val="003A794B"/>
    <w:rsid w:val="003A7A49"/>
    <w:rsid w:val="003A7DBE"/>
    <w:rsid w:val="003A7FCE"/>
    <w:rsid w:val="003B00F5"/>
    <w:rsid w:val="003B0423"/>
    <w:rsid w:val="003B0812"/>
    <w:rsid w:val="003B0958"/>
    <w:rsid w:val="003B0F03"/>
    <w:rsid w:val="003B1497"/>
    <w:rsid w:val="003B14ED"/>
    <w:rsid w:val="003B15BB"/>
    <w:rsid w:val="003B1B0B"/>
    <w:rsid w:val="003B28E7"/>
    <w:rsid w:val="003B2C1F"/>
    <w:rsid w:val="003B32E7"/>
    <w:rsid w:val="003B3333"/>
    <w:rsid w:val="003B33B7"/>
    <w:rsid w:val="003B35CF"/>
    <w:rsid w:val="003B39B2"/>
    <w:rsid w:val="003B3A02"/>
    <w:rsid w:val="003B3BCF"/>
    <w:rsid w:val="003B3C4C"/>
    <w:rsid w:val="003B3C70"/>
    <w:rsid w:val="003B3E0C"/>
    <w:rsid w:val="003B4012"/>
    <w:rsid w:val="003B40A3"/>
    <w:rsid w:val="003B43F9"/>
    <w:rsid w:val="003B4A0A"/>
    <w:rsid w:val="003B4A8D"/>
    <w:rsid w:val="003B4B92"/>
    <w:rsid w:val="003B4C73"/>
    <w:rsid w:val="003B4CB9"/>
    <w:rsid w:val="003B505D"/>
    <w:rsid w:val="003B5090"/>
    <w:rsid w:val="003B54F8"/>
    <w:rsid w:val="003B5882"/>
    <w:rsid w:val="003B58FF"/>
    <w:rsid w:val="003B5945"/>
    <w:rsid w:val="003B59D6"/>
    <w:rsid w:val="003B5C53"/>
    <w:rsid w:val="003B5D02"/>
    <w:rsid w:val="003B5D62"/>
    <w:rsid w:val="003B614E"/>
    <w:rsid w:val="003B6343"/>
    <w:rsid w:val="003B66E8"/>
    <w:rsid w:val="003B67FA"/>
    <w:rsid w:val="003B6D32"/>
    <w:rsid w:val="003B6D49"/>
    <w:rsid w:val="003B6E33"/>
    <w:rsid w:val="003B6F29"/>
    <w:rsid w:val="003B7050"/>
    <w:rsid w:val="003B72E2"/>
    <w:rsid w:val="003B753F"/>
    <w:rsid w:val="003B7635"/>
    <w:rsid w:val="003B795B"/>
    <w:rsid w:val="003B7EBB"/>
    <w:rsid w:val="003B7FBF"/>
    <w:rsid w:val="003C023C"/>
    <w:rsid w:val="003C03FD"/>
    <w:rsid w:val="003C0839"/>
    <w:rsid w:val="003C09B9"/>
    <w:rsid w:val="003C09DA"/>
    <w:rsid w:val="003C0B8C"/>
    <w:rsid w:val="003C0F50"/>
    <w:rsid w:val="003C17E9"/>
    <w:rsid w:val="003C1937"/>
    <w:rsid w:val="003C1A51"/>
    <w:rsid w:val="003C1C24"/>
    <w:rsid w:val="003C1EDC"/>
    <w:rsid w:val="003C2040"/>
    <w:rsid w:val="003C20DD"/>
    <w:rsid w:val="003C2815"/>
    <w:rsid w:val="003C2A84"/>
    <w:rsid w:val="003C2C2E"/>
    <w:rsid w:val="003C2C8B"/>
    <w:rsid w:val="003C3312"/>
    <w:rsid w:val="003C335E"/>
    <w:rsid w:val="003C34AD"/>
    <w:rsid w:val="003C34D8"/>
    <w:rsid w:val="003C376A"/>
    <w:rsid w:val="003C3903"/>
    <w:rsid w:val="003C393E"/>
    <w:rsid w:val="003C3E0E"/>
    <w:rsid w:val="003C3E16"/>
    <w:rsid w:val="003C3F64"/>
    <w:rsid w:val="003C3F75"/>
    <w:rsid w:val="003C4469"/>
    <w:rsid w:val="003C448A"/>
    <w:rsid w:val="003C4912"/>
    <w:rsid w:val="003C494C"/>
    <w:rsid w:val="003C4A5B"/>
    <w:rsid w:val="003C4AAF"/>
    <w:rsid w:val="003C4FFB"/>
    <w:rsid w:val="003C5203"/>
    <w:rsid w:val="003C525C"/>
    <w:rsid w:val="003C56D6"/>
    <w:rsid w:val="003C59C5"/>
    <w:rsid w:val="003C5A42"/>
    <w:rsid w:val="003C5CBF"/>
    <w:rsid w:val="003C6026"/>
    <w:rsid w:val="003C66B8"/>
    <w:rsid w:val="003C71E2"/>
    <w:rsid w:val="003C73C3"/>
    <w:rsid w:val="003C74E5"/>
    <w:rsid w:val="003C75C3"/>
    <w:rsid w:val="003C761C"/>
    <w:rsid w:val="003C7B56"/>
    <w:rsid w:val="003C7F44"/>
    <w:rsid w:val="003D02D4"/>
    <w:rsid w:val="003D0425"/>
    <w:rsid w:val="003D054C"/>
    <w:rsid w:val="003D05EA"/>
    <w:rsid w:val="003D0AE0"/>
    <w:rsid w:val="003D0C90"/>
    <w:rsid w:val="003D103B"/>
    <w:rsid w:val="003D1670"/>
    <w:rsid w:val="003D1683"/>
    <w:rsid w:val="003D1741"/>
    <w:rsid w:val="003D1790"/>
    <w:rsid w:val="003D2429"/>
    <w:rsid w:val="003D29A7"/>
    <w:rsid w:val="003D2D10"/>
    <w:rsid w:val="003D2D3A"/>
    <w:rsid w:val="003D2FDB"/>
    <w:rsid w:val="003D31DA"/>
    <w:rsid w:val="003D3227"/>
    <w:rsid w:val="003D3301"/>
    <w:rsid w:val="003D3858"/>
    <w:rsid w:val="003D3BE8"/>
    <w:rsid w:val="003D3F86"/>
    <w:rsid w:val="003D40A6"/>
    <w:rsid w:val="003D4352"/>
    <w:rsid w:val="003D47CB"/>
    <w:rsid w:val="003D4A79"/>
    <w:rsid w:val="003D4B0A"/>
    <w:rsid w:val="003D4B9F"/>
    <w:rsid w:val="003D4EF6"/>
    <w:rsid w:val="003D533C"/>
    <w:rsid w:val="003D5F17"/>
    <w:rsid w:val="003D63FF"/>
    <w:rsid w:val="003D6461"/>
    <w:rsid w:val="003D6A10"/>
    <w:rsid w:val="003D6CA8"/>
    <w:rsid w:val="003D72C8"/>
    <w:rsid w:val="003D73E6"/>
    <w:rsid w:val="003D7C3D"/>
    <w:rsid w:val="003D7D5D"/>
    <w:rsid w:val="003D7DA1"/>
    <w:rsid w:val="003E028F"/>
    <w:rsid w:val="003E043B"/>
    <w:rsid w:val="003E0459"/>
    <w:rsid w:val="003E06C4"/>
    <w:rsid w:val="003E0768"/>
    <w:rsid w:val="003E0AFF"/>
    <w:rsid w:val="003E0DBE"/>
    <w:rsid w:val="003E1DE6"/>
    <w:rsid w:val="003E22C5"/>
    <w:rsid w:val="003E24C8"/>
    <w:rsid w:val="003E2917"/>
    <w:rsid w:val="003E2A5F"/>
    <w:rsid w:val="003E2B10"/>
    <w:rsid w:val="003E2CF7"/>
    <w:rsid w:val="003E2DDB"/>
    <w:rsid w:val="003E2F30"/>
    <w:rsid w:val="003E3064"/>
    <w:rsid w:val="003E315F"/>
    <w:rsid w:val="003E31F3"/>
    <w:rsid w:val="003E331E"/>
    <w:rsid w:val="003E3A2A"/>
    <w:rsid w:val="003E41E0"/>
    <w:rsid w:val="003E41E1"/>
    <w:rsid w:val="003E4752"/>
    <w:rsid w:val="003E47BC"/>
    <w:rsid w:val="003E4845"/>
    <w:rsid w:val="003E49AD"/>
    <w:rsid w:val="003E53F2"/>
    <w:rsid w:val="003E541A"/>
    <w:rsid w:val="003E5449"/>
    <w:rsid w:val="003E5974"/>
    <w:rsid w:val="003E5B2C"/>
    <w:rsid w:val="003E5B80"/>
    <w:rsid w:val="003E5C0D"/>
    <w:rsid w:val="003E5DB2"/>
    <w:rsid w:val="003E61D3"/>
    <w:rsid w:val="003E62AA"/>
    <w:rsid w:val="003E633A"/>
    <w:rsid w:val="003E63A8"/>
    <w:rsid w:val="003E66A6"/>
    <w:rsid w:val="003E6701"/>
    <w:rsid w:val="003E67AA"/>
    <w:rsid w:val="003E67EB"/>
    <w:rsid w:val="003E6968"/>
    <w:rsid w:val="003E6E81"/>
    <w:rsid w:val="003E751D"/>
    <w:rsid w:val="003E770D"/>
    <w:rsid w:val="003E783C"/>
    <w:rsid w:val="003E78E1"/>
    <w:rsid w:val="003E7961"/>
    <w:rsid w:val="003E7EBF"/>
    <w:rsid w:val="003F00E1"/>
    <w:rsid w:val="003F039A"/>
    <w:rsid w:val="003F08AF"/>
    <w:rsid w:val="003F090E"/>
    <w:rsid w:val="003F0A60"/>
    <w:rsid w:val="003F0A7A"/>
    <w:rsid w:val="003F0A93"/>
    <w:rsid w:val="003F0BBD"/>
    <w:rsid w:val="003F0C73"/>
    <w:rsid w:val="003F0FE4"/>
    <w:rsid w:val="003F1325"/>
    <w:rsid w:val="003F149E"/>
    <w:rsid w:val="003F1D49"/>
    <w:rsid w:val="003F1E48"/>
    <w:rsid w:val="003F1F0B"/>
    <w:rsid w:val="003F1F53"/>
    <w:rsid w:val="003F25C0"/>
    <w:rsid w:val="003F28F6"/>
    <w:rsid w:val="003F2931"/>
    <w:rsid w:val="003F2AF4"/>
    <w:rsid w:val="003F2BE1"/>
    <w:rsid w:val="003F2C61"/>
    <w:rsid w:val="003F2F3C"/>
    <w:rsid w:val="003F32CD"/>
    <w:rsid w:val="003F3781"/>
    <w:rsid w:val="003F37AA"/>
    <w:rsid w:val="003F37DA"/>
    <w:rsid w:val="003F38B3"/>
    <w:rsid w:val="003F39B6"/>
    <w:rsid w:val="003F3A43"/>
    <w:rsid w:val="003F3A90"/>
    <w:rsid w:val="003F3CA1"/>
    <w:rsid w:val="003F40A1"/>
    <w:rsid w:val="003F40CE"/>
    <w:rsid w:val="003F497B"/>
    <w:rsid w:val="003F4F32"/>
    <w:rsid w:val="003F5C16"/>
    <w:rsid w:val="003F65A8"/>
    <w:rsid w:val="003F6809"/>
    <w:rsid w:val="003F69BC"/>
    <w:rsid w:val="003F6B69"/>
    <w:rsid w:val="003F6C3F"/>
    <w:rsid w:val="003F6CE1"/>
    <w:rsid w:val="003F6D19"/>
    <w:rsid w:val="003F6ED8"/>
    <w:rsid w:val="003F7DB0"/>
    <w:rsid w:val="003F7DB7"/>
    <w:rsid w:val="003F7FD0"/>
    <w:rsid w:val="004002BD"/>
    <w:rsid w:val="0040050F"/>
    <w:rsid w:val="004005E7"/>
    <w:rsid w:val="004006AE"/>
    <w:rsid w:val="00400C0A"/>
    <w:rsid w:val="00401093"/>
    <w:rsid w:val="00401301"/>
    <w:rsid w:val="0040149B"/>
    <w:rsid w:val="004015B3"/>
    <w:rsid w:val="004016A4"/>
    <w:rsid w:val="00402546"/>
    <w:rsid w:val="0040270D"/>
    <w:rsid w:val="00402967"/>
    <w:rsid w:val="00402BC0"/>
    <w:rsid w:val="00402C6C"/>
    <w:rsid w:val="00402DC7"/>
    <w:rsid w:val="00402EEF"/>
    <w:rsid w:val="00403157"/>
    <w:rsid w:val="00403229"/>
    <w:rsid w:val="00403496"/>
    <w:rsid w:val="00403526"/>
    <w:rsid w:val="00403648"/>
    <w:rsid w:val="0040386E"/>
    <w:rsid w:val="00403C07"/>
    <w:rsid w:val="00403D15"/>
    <w:rsid w:val="00403D76"/>
    <w:rsid w:val="0040414F"/>
    <w:rsid w:val="00404421"/>
    <w:rsid w:val="004047BA"/>
    <w:rsid w:val="00404AFA"/>
    <w:rsid w:val="00404BB0"/>
    <w:rsid w:val="00404D83"/>
    <w:rsid w:val="0040520A"/>
    <w:rsid w:val="004054EA"/>
    <w:rsid w:val="0040560A"/>
    <w:rsid w:val="0040588B"/>
    <w:rsid w:val="004058B7"/>
    <w:rsid w:val="00405A77"/>
    <w:rsid w:val="00405C81"/>
    <w:rsid w:val="00406008"/>
    <w:rsid w:val="004062B7"/>
    <w:rsid w:val="00406301"/>
    <w:rsid w:val="004063A5"/>
    <w:rsid w:val="0040648A"/>
    <w:rsid w:val="004065EE"/>
    <w:rsid w:val="004074BD"/>
    <w:rsid w:val="00407572"/>
    <w:rsid w:val="00407635"/>
    <w:rsid w:val="004076B9"/>
    <w:rsid w:val="00407784"/>
    <w:rsid w:val="00407FB8"/>
    <w:rsid w:val="00410186"/>
    <w:rsid w:val="004101FB"/>
    <w:rsid w:val="0041035B"/>
    <w:rsid w:val="0041055B"/>
    <w:rsid w:val="00410775"/>
    <w:rsid w:val="00410B98"/>
    <w:rsid w:val="00410C8A"/>
    <w:rsid w:val="00410F20"/>
    <w:rsid w:val="00411008"/>
    <w:rsid w:val="0041106F"/>
    <w:rsid w:val="004114FD"/>
    <w:rsid w:val="004116DD"/>
    <w:rsid w:val="00411D5C"/>
    <w:rsid w:val="00412128"/>
    <w:rsid w:val="0041217A"/>
    <w:rsid w:val="004125BB"/>
    <w:rsid w:val="004129FB"/>
    <w:rsid w:val="00413870"/>
    <w:rsid w:val="00413B0C"/>
    <w:rsid w:val="00413D47"/>
    <w:rsid w:val="00413EEA"/>
    <w:rsid w:val="00414036"/>
    <w:rsid w:val="00414B44"/>
    <w:rsid w:val="00414F70"/>
    <w:rsid w:val="0041575C"/>
    <w:rsid w:val="00415FD0"/>
    <w:rsid w:val="00416013"/>
    <w:rsid w:val="004163F0"/>
    <w:rsid w:val="00416415"/>
    <w:rsid w:val="00416560"/>
    <w:rsid w:val="0041657D"/>
    <w:rsid w:val="0041715E"/>
    <w:rsid w:val="004172C0"/>
    <w:rsid w:val="00417BC1"/>
    <w:rsid w:val="00417CB7"/>
    <w:rsid w:val="00417D3F"/>
    <w:rsid w:val="00417D9E"/>
    <w:rsid w:val="00417F99"/>
    <w:rsid w:val="00420249"/>
    <w:rsid w:val="0042036F"/>
    <w:rsid w:val="00420F6D"/>
    <w:rsid w:val="00421663"/>
    <w:rsid w:val="0042190D"/>
    <w:rsid w:val="004219EB"/>
    <w:rsid w:val="00421A76"/>
    <w:rsid w:val="00421C45"/>
    <w:rsid w:val="00421DD6"/>
    <w:rsid w:val="00421E44"/>
    <w:rsid w:val="00421F5A"/>
    <w:rsid w:val="004221AE"/>
    <w:rsid w:val="004224BE"/>
    <w:rsid w:val="00422687"/>
    <w:rsid w:val="00422715"/>
    <w:rsid w:val="00422761"/>
    <w:rsid w:val="00422873"/>
    <w:rsid w:val="00422EEC"/>
    <w:rsid w:val="0042301A"/>
    <w:rsid w:val="0042318E"/>
    <w:rsid w:val="00423262"/>
    <w:rsid w:val="004232A8"/>
    <w:rsid w:val="0042345F"/>
    <w:rsid w:val="0042364D"/>
    <w:rsid w:val="00423B05"/>
    <w:rsid w:val="00423B79"/>
    <w:rsid w:val="00423FEE"/>
    <w:rsid w:val="004241DB"/>
    <w:rsid w:val="00424475"/>
    <w:rsid w:val="0042456E"/>
    <w:rsid w:val="00424A47"/>
    <w:rsid w:val="00425368"/>
    <w:rsid w:val="0042538E"/>
    <w:rsid w:val="0042543E"/>
    <w:rsid w:val="00425521"/>
    <w:rsid w:val="00425628"/>
    <w:rsid w:val="00425633"/>
    <w:rsid w:val="00425C9C"/>
    <w:rsid w:val="00426005"/>
    <w:rsid w:val="00426720"/>
    <w:rsid w:val="00426895"/>
    <w:rsid w:val="00426997"/>
    <w:rsid w:val="00426CAA"/>
    <w:rsid w:val="00426FDB"/>
    <w:rsid w:val="00427045"/>
    <w:rsid w:val="004271B7"/>
    <w:rsid w:val="004273AD"/>
    <w:rsid w:val="00427478"/>
    <w:rsid w:val="00427679"/>
    <w:rsid w:val="00427B6B"/>
    <w:rsid w:val="00427BD9"/>
    <w:rsid w:val="00427BDA"/>
    <w:rsid w:val="00427C1C"/>
    <w:rsid w:val="00427D22"/>
    <w:rsid w:val="004307E4"/>
    <w:rsid w:val="00430840"/>
    <w:rsid w:val="00430A3B"/>
    <w:rsid w:val="00430B25"/>
    <w:rsid w:val="00431331"/>
    <w:rsid w:val="004313E3"/>
    <w:rsid w:val="004314EB"/>
    <w:rsid w:val="00431788"/>
    <w:rsid w:val="004317FA"/>
    <w:rsid w:val="00431BE4"/>
    <w:rsid w:val="00431E1C"/>
    <w:rsid w:val="0043225F"/>
    <w:rsid w:val="0043252F"/>
    <w:rsid w:val="00432736"/>
    <w:rsid w:val="00432A01"/>
    <w:rsid w:val="00432BD3"/>
    <w:rsid w:val="00432C3C"/>
    <w:rsid w:val="00432D93"/>
    <w:rsid w:val="004334A5"/>
    <w:rsid w:val="004337D9"/>
    <w:rsid w:val="00433982"/>
    <w:rsid w:val="00433A9C"/>
    <w:rsid w:val="00433C1F"/>
    <w:rsid w:val="00433D25"/>
    <w:rsid w:val="00433DCF"/>
    <w:rsid w:val="00434080"/>
    <w:rsid w:val="00434227"/>
    <w:rsid w:val="004342DD"/>
    <w:rsid w:val="004342FB"/>
    <w:rsid w:val="00434396"/>
    <w:rsid w:val="004343ED"/>
    <w:rsid w:val="00434447"/>
    <w:rsid w:val="0043452A"/>
    <w:rsid w:val="00434605"/>
    <w:rsid w:val="00434678"/>
    <w:rsid w:val="0043470A"/>
    <w:rsid w:val="00434A07"/>
    <w:rsid w:val="00434C91"/>
    <w:rsid w:val="00434EE9"/>
    <w:rsid w:val="00434F4C"/>
    <w:rsid w:val="004351CD"/>
    <w:rsid w:val="0043588F"/>
    <w:rsid w:val="00435BE6"/>
    <w:rsid w:val="00435C69"/>
    <w:rsid w:val="0043601B"/>
    <w:rsid w:val="0043615C"/>
    <w:rsid w:val="00436714"/>
    <w:rsid w:val="00436E6E"/>
    <w:rsid w:val="0043702F"/>
    <w:rsid w:val="00437116"/>
    <w:rsid w:val="0043727D"/>
    <w:rsid w:val="0043785F"/>
    <w:rsid w:val="0043791B"/>
    <w:rsid w:val="00437A9E"/>
    <w:rsid w:val="00437AEB"/>
    <w:rsid w:val="0044017B"/>
    <w:rsid w:val="00440191"/>
    <w:rsid w:val="004402C3"/>
    <w:rsid w:val="00440365"/>
    <w:rsid w:val="004406A2"/>
    <w:rsid w:val="00440866"/>
    <w:rsid w:val="004408C8"/>
    <w:rsid w:val="004408E5"/>
    <w:rsid w:val="004408F7"/>
    <w:rsid w:val="00440A77"/>
    <w:rsid w:val="00440AA2"/>
    <w:rsid w:val="00440BC5"/>
    <w:rsid w:val="00440D2B"/>
    <w:rsid w:val="00440E26"/>
    <w:rsid w:val="00441102"/>
    <w:rsid w:val="0044117A"/>
    <w:rsid w:val="004411EC"/>
    <w:rsid w:val="0044139B"/>
    <w:rsid w:val="004413CE"/>
    <w:rsid w:val="00441553"/>
    <w:rsid w:val="00441602"/>
    <w:rsid w:val="0044208D"/>
    <w:rsid w:val="004423CA"/>
    <w:rsid w:val="00442A55"/>
    <w:rsid w:val="00442BCA"/>
    <w:rsid w:val="00442C04"/>
    <w:rsid w:val="00442E45"/>
    <w:rsid w:val="00442F6A"/>
    <w:rsid w:val="00442F74"/>
    <w:rsid w:val="004434B7"/>
    <w:rsid w:val="00443682"/>
    <w:rsid w:val="004438D7"/>
    <w:rsid w:val="0044425A"/>
    <w:rsid w:val="004442A5"/>
    <w:rsid w:val="004442C5"/>
    <w:rsid w:val="00444BA2"/>
    <w:rsid w:val="00444D3E"/>
    <w:rsid w:val="00444F4C"/>
    <w:rsid w:val="004454CE"/>
    <w:rsid w:val="004456E0"/>
    <w:rsid w:val="004458E9"/>
    <w:rsid w:val="00445AA4"/>
    <w:rsid w:val="00445BC6"/>
    <w:rsid w:val="00445C21"/>
    <w:rsid w:val="00445FDC"/>
    <w:rsid w:val="0044631F"/>
    <w:rsid w:val="00446341"/>
    <w:rsid w:val="0044691B"/>
    <w:rsid w:val="00446AD6"/>
    <w:rsid w:val="00447623"/>
    <w:rsid w:val="00447C3D"/>
    <w:rsid w:val="00447EE6"/>
    <w:rsid w:val="0045046E"/>
    <w:rsid w:val="004504FB"/>
    <w:rsid w:val="00450586"/>
    <w:rsid w:val="00450847"/>
    <w:rsid w:val="0045096B"/>
    <w:rsid w:val="00450D27"/>
    <w:rsid w:val="00451457"/>
    <w:rsid w:val="00451624"/>
    <w:rsid w:val="00451689"/>
    <w:rsid w:val="004518C0"/>
    <w:rsid w:val="00451D0A"/>
    <w:rsid w:val="00451F40"/>
    <w:rsid w:val="00452122"/>
    <w:rsid w:val="004526B4"/>
    <w:rsid w:val="00452988"/>
    <w:rsid w:val="00452990"/>
    <w:rsid w:val="00452B90"/>
    <w:rsid w:val="004532DB"/>
    <w:rsid w:val="004532FA"/>
    <w:rsid w:val="00453630"/>
    <w:rsid w:val="0045377D"/>
    <w:rsid w:val="00453AB3"/>
    <w:rsid w:val="00453C42"/>
    <w:rsid w:val="00453D1B"/>
    <w:rsid w:val="00453D89"/>
    <w:rsid w:val="00453EF3"/>
    <w:rsid w:val="00454BCF"/>
    <w:rsid w:val="0045515F"/>
    <w:rsid w:val="004553AF"/>
    <w:rsid w:val="004555F3"/>
    <w:rsid w:val="0045566D"/>
    <w:rsid w:val="00455937"/>
    <w:rsid w:val="00455B22"/>
    <w:rsid w:val="00455C6E"/>
    <w:rsid w:val="00455C8D"/>
    <w:rsid w:val="00455F7D"/>
    <w:rsid w:val="00455FD9"/>
    <w:rsid w:val="0045624A"/>
    <w:rsid w:val="00456607"/>
    <w:rsid w:val="004571A6"/>
    <w:rsid w:val="00457434"/>
    <w:rsid w:val="0045787D"/>
    <w:rsid w:val="00457AF0"/>
    <w:rsid w:val="004600BF"/>
    <w:rsid w:val="00460367"/>
    <w:rsid w:val="004605C2"/>
    <w:rsid w:val="004605D3"/>
    <w:rsid w:val="004608FA"/>
    <w:rsid w:val="0046092F"/>
    <w:rsid w:val="00460A0D"/>
    <w:rsid w:val="00460CE0"/>
    <w:rsid w:val="00460F4F"/>
    <w:rsid w:val="004611AA"/>
    <w:rsid w:val="004618CD"/>
    <w:rsid w:val="00461909"/>
    <w:rsid w:val="004619C5"/>
    <w:rsid w:val="004619D1"/>
    <w:rsid w:val="00461B05"/>
    <w:rsid w:val="00461BCA"/>
    <w:rsid w:val="00461BDF"/>
    <w:rsid w:val="00461FFF"/>
    <w:rsid w:val="00462534"/>
    <w:rsid w:val="004629FC"/>
    <w:rsid w:val="00462A7A"/>
    <w:rsid w:val="00462F97"/>
    <w:rsid w:val="004639FF"/>
    <w:rsid w:val="00463C8A"/>
    <w:rsid w:val="00464198"/>
    <w:rsid w:val="004642AA"/>
    <w:rsid w:val="00464539"/>
    <w:rsid w:val="004645CC"/>
    <w:rsid w:val="00464EEC"/>
    <w:rsid w:val="0046559E"/>
    <w:rsid w:val="0046563A"/>
    <w:rsid w:val="0046566C"/>
    <w:rsid w:val="0046572A"/>
    <w:rsid w:val="004657B2"/>
    <w:rsid w:val="004659C3"/>
    <w:rsid w:val="00465B1A"/>
    <w:rsid w:val="00465D54"/>
    <w:rsid w:val="004661EA"/>
    <w:rsid w:val="004662C8"/>
    <w:rsid w:val="00466632"/>
    <w:rsid w:val="00466666"/>
    <w:rsid w:val="00466674"/>
    <w:rsid w:val="004667FE"/>
    <w:rsid w:val="00466B30"/>
    <w:rsid w:val="00466EAB"/>
    <w:rsid w:val="00466EB6"/>
    <w:rsid w:val="00466F80"/>
    <w:rsid w:val="0046746E"/>
    <w:rsid w:val="00467761"/>
    <w:rsid w:val="0046780D"/>
    <w:rsid w:val="004678B4"/>
    <w:rsid w:val="00467AB5"/>
    <w:rsid w:val="00467D4D"/>
    <w:rsid w:val="00467FDB"/>
    <w:rsid w:val="00470C66"/>
    <w:rsid w:val="00470ECE"/>
    <w:rsid w:val="00470F5D"/>
    <w:rsid w:val="0047129E"/>
    <w:rsid w:val="00471590"/>
    <w:rsid w:val="00471653"/>
    <w:rsid w:val="004717F3"/>
    <w:rsid w:val="00471E34"/>
    <w:rsid w:val="00471F90"/>
    <w:rsid w:val="00472423"/>
    <w:rsid w:val="00472606"/>
    <w:rsid w:val="0047260A"/>
    <w:rsid w:val="00472A7A"/>
    <w:rsid w:val="00472D6E"/>
    <w:rsid w:val="00472D72"/>
    <w:rsid w:val="004732EB"/>
    <w:rsid w:val="00473366"/>
    <w:rsid w:val="004735C8"/>
    <w:rsid w:val="0047371F"/>
    <w:rsid w:val="00473789"/>
    <w:rsid w:val="00473D53"/>
    <w:rsid w:val="00473D72"/>
    <w:rsid w:val="00473D7E"/>
    <w:rsid w:val="00473F60"/>
    <w:rsid w:val="004746C3"/>
    <w:rsid w:val="00474932"/>
    <w:rsid w:val="00474FD4"/>
    <w:rsid w:val="0047536F"/>
    <w:rsid w:val="00475550"/>
    <w:rsid w:val="00475615"/>
    <w:rsid w:val="004756A5"/>
    <w:rsid w:val="00475748"/>
    <w:rsid w:val="004758BD"/>
    <w:rsid w:val="00475B36"/>
    <w:rsid w:val="00475C36"/>
    <w:rsid w:val="00475E6E"/>
    <w:rsid w:val="0047652E"/>
    <w:rsid w:val="00476BA5"/>
    <w:rsid w:val="00476E6B"/>
    <w:rsid w:val="00476FDB"/>
    <w:rsid w:val="004774FB"/>
    <w:rsid w:val="0047754D"/>
    <w:rsid w:val="004777C2"/>
    <w:rsid w:val="0047792B"/>
    <w:rsid w:val="00477F52"/>
    <w:rsid w:val="00480268"/>
    <w:rsid w:val="00480B0C"/>
    <w:rsid w:val="00480E99"/>
    <w:rsid w:val="00480EB9"/>
    <w:rsid w:val="00480F41"/>
    <w:rsid w:val="00480FB4"/>
    <w:rsid w:val="0048182E"/>
    <w:rsid w:val="00481866"/>
    <w:rsid w:val="00481C66"/>
    <w:rsid w:val="00481D42"/>
    <w:rsid w:val="00481DCD"/>
    <w:rsid w:val="004820B6"/>
    <w:rsid w:val="00482297"/>
    <w:rsid w:val="00482377"/>
    <w:rsid w:val="00482591"/>
    <w:rsid w:val="00482843"/>
    <w:rsid w:val="00482CB6"/>
    <w:rsid w:val="0048359A"/>
    <w:rsid w:val="00483718"/>
    <w:rsid w:val="00483928"/>
    <w:rsid w:val="00483A0B"/>
    <w:rsid w:val="00483A1C"/>
    <w:rsid w:val="00483C10"/>
    <w:rsid w:val="00483DAD"/>
    <w:rsid w:val="0048441E"/>
    <w:rsid w:val="00484471"/>
    <w:rsid w:val="004848AB"/>
    <w:rsid w:val="00484917"/>
    <w:rsid w:val="00484C19"/>
    <w:rsid w:val="00484E70"/>
    <w:rsid w:val="00484EF9"/>
    <w:rsid w:val="00484F9B"/>
    <w:rsid w:val="004850AC"/>
    <w:rsid w:val="004850D0"/>
    <w:rsid w:val="0048510D"/>
    <w:rsid w:val="004851C3"/>
    <w:rsid w:val="004855BF"/>
    <w:rsid w:val="004858E8"/>
    <w:rsid w:val="00485DFB"/>
    <w:rsid w:val="00486ACC"/>
    <w:rsid w:val="00486B31"/>
    <w:rsid w:val="00487782"/>
    <w:rsid w:val="004877ED"/>
    <w:rsid w:val="00487AC0"/>
    <w:rsid w:val="00487B02"/>
    <w:rsid w:val="00487B9C"/>
    <w:rsid w:val="00487D3D"/>
    <w:rsid w:val="00487ED9"/>
    <w:rsid w:val="00490001"/>
    <w:rsid w:val="00490104"/>
    <w:rsid w:val="004902BE"/>
    <w:rsid w:val="0049072A"/>
    <w:rsid w:val="0049073C"/>
    <w:rsid w:val="00490B2C"/>
    <w:rsid w:val="00490B93"/>
    <w:rsid w:val="00491017"/>
    <w:rsid w:val="0049112E"/>
    <w:rsid w:val="00491167"/>
    <w:rsid w:val="00491291"/>
    <w:rsid w:val="004917B7"/>
    <w:rsid w:val="00491924"/>
    <w:rsid w:val="00491A8C"/>
    <w:rsid w:val="00492243"/>
    <w:rsid w:val="00492370"/>
    <w:rsid w:val="00492516"/>
    <w:rsid w:val="00492524"/>
    <w:rsid w:val="00492A0E"/>
    <w:rsid w:val="00492D06"/>
    <w:rsid w:val="00492D74"/>
    <w:rsid w:val="00492E55"/>
    <w:rsid w:val="00492F2F"/>
    <w:rsid w:val="004930AF"/>
    <w:rsid w:val="004930EA"/>
    <w:rsid w:val="0049317E"/>
    <w:rsid w:val="004931B6"/>
    <w:rsid w:val="00493651"/>
    <w:rsid w:val="00493924"/>
    <w:rsid w:val="00493C25"/>
    <w:rsid w:val="00493D92"/>
    <w:rsid w:val="00493DB4"/>
    <w:rsid w:val="00493FB3"/>
    <w:rsid w:val="00494119"/>
    <w:rsid w:val="00494336"/>
    <w:rsid w:val="0049448B"/>
    <w:rsid w:val="00494945"/>
    <w:rsid w:val="004949ED"/>
    <w:rsid w:val="00494D6B"/>
    <w:rsid w:val="00494F5F"/>
    <w:rsid w:val="00495206"/>
    <w:rsid w:val="0049521C"/>
    <w:rsid w:val="004954F7"/>
    <w:rsid w:val="00495924"/>
    <w:rsid w:val="00495955"/>
    <w:rsid w:val="00495CB9"/>
    <w:rsid w:val="00495EFB"/>
    <w:rsid w:val="00496240"/>
    <w:rsid w:val="004963CE"/>
    <w:rsid w:val="00496421"/>
    <w:rsid w:val="0049659F"/>
    <w:rsid w:val="004966F6"/>
    <w:rsid w:val="00496870"/>
    <w:rsid w:val="004969D8"/>
    <w:rsid w:val="00496A20"/>
    <w:rsid w:val="00496A2D"/>
    <w:rsid w:val="00496A6B"/>
    <w:rsid w:val="00496D7B"/>
    <w:rsid w:val="004970E6"/>
    <w:rsid w:val="00497165"/>
    <w:rsid w:val="0049756C"/>
    <w:rsid w:val="0049763E"/>
    <w:rsid w:val="004A02BE"/>
    <w:rsid w:val="004A04FC"/>
    <w:rsid w:val="004A0A9E"/>
    <w:rsid w:val="004A0DE3"/>
    <w:rsid w:val="004A120C"/>
    <w:rsid w:val="004A12A1"/>
    <w:rsid w:val="004A1EBA"/>
    <w:rsid w:val="004A253A"/>
    <w:rsid w:val="004A2864"/>
    <w:rsid w:val="004A2A0B"/>
    <w:rsid w:val="004A2A45"/>
    <w:rsid w:val="004A2A95"/>
    <w:rsid w:val="004A2B72"/>
    <w:rsid w:val="004A2CEA"/>
    <w:rsid w:val="004A2D48"/>
    <w:rsid w:val="004A2E2C"/>
    <w:rsid w:val="004A2FC9"/>
    <w:rsid w:val="004A3097"/>
    <w:rsid w:val="004A30FE"/>
    <w:rsid w:val="004A36F5"/>
    <w:rsid w:val="004A37DD"/>
    <w:rsid w:val="004A4021"/>
    <w:rsid w:val="004A4134"/>
    <w:rsid w:val="004A4673"/>
    <w:rsid w:val="004A4943"/>
    <w:rsid w:val="004A4ABD"/>
    <w:rsid w:val="004A4CEB"/>
    <w:rsid w:val="004A4D1F"/>
    <w:rsid w:val="004A4D2D"/>
    <w:rsid w:val="004A5358"/>
    <w:rsid w:val="004A5402"/>
    <w:rsid w:val="004A542F"/>
    <w:rsid w:val="004A5688"/>
    <w:rsid w:val="004A5867"/>
    <w:rsid w:val="004A59B3"/>
    <w:rsid w:val="004A5C45"/>
    <w:rsid w:val="004A5D3A"/>
    <w:rsid w:val="004A5DA1"/>
    <w:rsid w:val="004A6096"/>
    <w:rsid w:val="004A61CD"/>
    <w:rsid w:val="004A6685"/>
    <w:rsid w:val="004A6A43"/>
    <w:rsid w:val="004A6AA1"/>
    <w:rsid w:val="004A6AB7"/>
    <w:rsid w:val="004A6AFF"/>
    <w:rsid w:val="004A70F1"/>
    <w:rsid w:val="004A72DD"/>
    <w:rsid w:val="004A72EA"/>
    <w:rsid w:val="004A745A"/>
    <w:rsid w:val="004A7501"/>
    <w:rsid w:val="004A7CE1"/>
    <w:rsid w:val="004A7EE9"/>
    <w:rsid w:val="004A7F48"/>
    <w:rsid w:val="004B00CE"/>
    <w:rsid w:val="004B0646"/>
    <w:rsid w:val="004B10CF"/>
    <w:rsid w:val="004B1227"/>
    <w:rsid w:val="004B1235"/>
    <w:rsid w:val="004B126B"/>
    <w:rsid w:val="004B1295"/>
    <w:rsid w:val="004B12F4"/>
    <w:rsid w:val="004B1397"/>
    <w:rsid w:val="004B14BB"/>
    <w:rsid w:val="004B1684"/>
    <w:rsid w:val="004B170F"/>
    <w:rsid w:val="004B19CB"/>
    <w:rsid w:val="004B1C25"/>
    <w:rsid w:val="004B1CB3"/>
    <w:rsid w:val="004B1DCC"/>
    <w:rsid w:val="004B23C1"/>
    <w:rsid w:val="004B24FA"/>
    <w:rsid w:val="004B2A67"/>
    <w:rsid w:val="004B2BC3"/>
    <w:rsid w:val="004B30FF"/>
    <w:rsid w:val="004B31E9"/>
    <w:rsid w:val="004B3325"/>
    <w:rsid w:val="004B3622"/>
    <w:rsid w:val="004B3833"/>
    <w:rsid w:val="004B39D4"/>
    <w:rsid w:val="004B3B90"/>
    <w:rsid w:val="004B42F9"/>
    <w:rsid w:val="004B4337"/>
    <w:rsid w:val="004B4D82"/>
    <w:rsid w:val="004B4E3E"/>
    <w:rsid w:val="004B51B0"/>
    <w:rsid w:val="004B5593"/>
    <w:rsid w:val="004B576A"/>
    <w:rsid w:val="004B5BB3"/>
    <w:rsid w:val="004B5C00"/>
    <w:rsid w:val="004B6142"/>
    <w:rsid w:val="004B63AF"/>
    <w:rsid w:val="004B6779"/>
    <w:rsid w:val="004B6BBE"/>
    <w:rsid w:val="004B6BEB"/>
    <w:rsid w:val="004B6C94"/>
    <w:rsid w:val="004B6E3F"/>
    <w:rsid w:val="004B6F43"/>
    <w:rsid w:val="004B70B8"/>
    <w:rsid w:val="004B7318"/>
    <w:rsid w:val="004B7502"/>
    <w:rsid w:val="004B75A3"/>
    <w:rsid w:val="004B7741"/>
    <w:rsid w:val="004B7BF1"/>
    <w:rsid w:val="004B7D37"/>
    <w:rsid w:val="004B7E1D"/>
    <w:rsid w:val="004B7E1E"/>
    <w:rsid w:val="004B7E20"/>
    <w:rsid w:val="004B7E8C"/>
    <w:rsid w:val="004B7EDA"/>
    <w:rsid w:val="004B7F0E"/>
    <w:rsid w:val="004C0027"/>
    <w:rsid w:val="004C0763"/>
    <w:rsid w:val="004C0772"/>
    <w:rsid w:val="004C0888"/>
    <w:rsid w:val="004C095E"/>
    <w:rsid w:val="004C0B5B"/>
    <w:rsid w:val="004C0BC3"/>
    <w:rsid w:val="004C1321"/>
    <w:rsid w:val="004C1A98"/>
    <w:rsid w:val="004C208F"/>
    <w:rsid w:val="004C222F"/>
    <w:rsid w:val="004C22A5"/>
    <w:rsid w:val="004C237D"/>
    <w:rsid w:val="004C26C4"/>
    <w:rsid w:val="004C29CF"/>
    <w:rsid w:val="004C2B0E"/>
    <w:rsid w:val="004C2E9B"/>
    <w:rsid w:val="004C3699"/>
    <w:rsid w:val="004C37B4"/>
    <w:rsid w:val="004C3904"/>
    <w:rsid w:val="004C3CA8"/>
    <w:rsid w:val="004C3D4E"/>
    <w:rsid w:val="004C3E36"/>
    <w:rsid w:val="004C4A99"/>
    <w:rsid w:val="004C4C2C"/>
    <w:rsid w:val="004C507A"/>
    <w:rsid w:val="004C51D0"/>
    <w:rsid w:val="004C51DC"/>
    <w:rsid w:val="004C59FB"/>
    <w:rsid w:val="004C5B2E"/>
    <w:rsid w:val="004C5F71"/>
    <w:rsid w:val="004C60F1"/>
    <w:rsid w:val="004C6414"/>
    <w:rsid w:val="004C68B0"/>
    <w:rsid w:val="004C68C1"/>
    <w:rsid w:val="004C6D00"/>
    <w:rsid w:val="004C6F1A"/>
    <w:rsid w:val="004C75D2"/>
    <w:rsid w:val="004C7607"/>
    <w:rsid w:val="004C7984"/>
    <w:rsid w:val="004C7C71"/>
    <w:rsid w:val="004D03A1"/>
    <w:rsid w:val="004D08D3"/>
    <w:rsid w:val="004D10E6"/>
    <w:rsid w:val="004D1201"/>
    <w:rsid w:val="004D165D"/>
    <w:rsid w:val="004D1959"/>
    <w:rsid w:val="004D1BA6"/>
    <w:rsid w:val="004D1D89"/>
    <w:rsid w:val="004D1ECB"/>
    <w:rsid w:val="004D2169"/>
    <w:rsid w:val="004D23A6"/>
    <w:rsid w:val="004D23CF"/>
    <w:rsid w:val="004D23ED"/>
    <w:rsid w:val="004D2720"/>
    <w:rsid w:val="004D29B6"/>
    <w:rsid w:val="004D2E75"/>
    <w:rsid w:val="004D2EF3"/>
    <w:rsid w:val="004D31BB"/>
    <w:rsid w:val="004D35B6"/>
    <w:rsid w:val="004D3669"/>
    <w:rsid w:val="004D369E"/>
    <w:rsid w:val="004D3A98"/>
    <w:rsid w:val="004D3DE7"/>
    <w:rsid w:val="004D3E71"/>
    <w:rsid w:val="004D3FE3"/>
    <w:rsid w:val="004D3FF2"/>
    <w:rsid w:val="004D434E"/>
    <w:rsid w:val="004D47A1"/>
    <w:rsid w:val="004D499E"/>
    <w:rsid w:val="004D49B9"/>
    <w:rsid w:val="004D4A48"/>
    <w:rsid w:val="004D4AAF"/>
    <w:rsid w:val="004D4BEE"/>
    <w:rsid w:val="004D4CAE"/>
    <w:rsid w:val="004D506B"/>
    <w:rsid w:val="004D522A"/>
    <w:rsid w:val="004D5846"/>
    <w:rsid w:val="004D5A38"/>
    <w:rsid w:val="004D6819"/>
    <w:rsid w:val="004D6A59"/>
    <w:rsid w:val="004D6E07"/>
    <w:rsid w:val="004D6F72"/>
    <w:rsid w:val="004D721E"/>
    <w:rsid w:val="004D7810"/>
    <w:rsid w:val="004D7A56"/>
    <w:rsid w:val="004D7D08"/>
    <w:rsid w:val="004D7FD9"/>
    <w:rsid w:val="004E039F"/>
    <w:rsid w:val="004E054A"/>
    <w:rsid w:val="004E06BD"/>
    <w:rsid w:val="004E0905"/>
    <w:rsid w:val="004E0C5D"/>
    <w:rsid w:val="004E1F81"/>
    <w:rsid w:val="004E2076"/>
    <w:rsid w:val="004E21F1"/>
    <w:rsid w:val="004E2440"/>
    <w:rsid w:val="004E263C"/>
    <w:rsid w:val="004E2923"/>
    <w:rsid w:val="004E2A4F"/>
    <w:rsid w:val="004E2F1C"/>
    <w:rsid w:val="004E30F9"/>
    <w:rsid w:val="004E312F"/>
    <w:rsid w:val="004E3150"/>
    <w:rsid w:val="004E3173"/>
    <w:rsid w:val="004E34EC"/>
    <w:rsid w:val="004E3543"/>
    <w:rsid w:val="004E35F9"/>
    <w:rsid w:val="004E3B3E"/>
    <w:rsid w:val="004E44F7"/>
    <w:rsid w:val="004E45CB"/>
    <w:rsid w:val="004E4813"/>
    <w:rsid w:val="004E4830"/>
    <w:rsid w:val="004E4A0D"/>
    <w:rsid w:val="004E4F61"/>
    <w:rsid w:val="004E5BEF"/>
    <w:rsid w:val="004E5C65"/>
    <w:rsid w:val="004E5F6C"/>
    <w:rsid w:val="004E6265"/>
    <w:rsid w:val="004E6B40"/>
    <w:rsid w:val="004E6F9D"/>
    <w:rsid w:val="004E6FD3"/>
    <w:rsid w:val="004E7253"/>
    <w:rsid w:val="004E7313"/>
    <w:rsid w:val="004E7650"/>
    <w:rsid w:val="004E77F7"/>
    <w:rsid w:val="004E7863"/>
    <w:rsid w:val="004E7A48"/>
    <w:rsid w:val="004E7AB0"/>
    <w:rsid w:val="004E7AF7"/>
    <w:rsid w:val="004E7D66"/>
    <w:rsid w:val="004E7F3A"/>
    <w:rsid w:val="004E7FD3"/>
    <w:rsid w:val="004F0233"/>
    <w:rsid w:val="004F05E2"/>
    <w:rsid w:val="004F088B"/>
    <w:rsid w:val="004F09A3"/>
    <w:rsid w:val="004F0AF5"/>
    <w:rsid w:val="004F1172"/>
    <w:rsid w:val="004F12A4"/>
    <w:rsid w:val="004F13B9"/>
    <w:rsid w:val="004F15AB"/>
    <w:rsid w:val="004F15FC"/>
    <w:rsid w:val="004F1A1E"/>
    <w:rsid w:val="004F1E86"/>
    <w:rsid w:val="004F243E"/>
    <w:rsid w:val="004F29E5"/>
    <w:rsid w:val="004F2A38"/>
    <w:rsid w:val="004F2E52"/>
    <w:rsid w:val="004F314A"/>
    <w:rsid w:val="004F3318"/>
    <w:rsid w:val="004F3397"/>
    <w:rsid w:val="004F35AB"/>
    <w:rsid w:val="004F38BB"/>
    <w:rsid w:val="004F38E9"/>
    <w:rsid w:val="004F3AE4"/>
    <w:rsid w:val="004F3B6A"/>
    <w:rsid w:val="004F3B6D"/>
    <w:rsid w:val="004F3C57"/>
    <w:rsid w:val="004F3CD1"/>
    <w:rsid w:val="004F3D04"/>
    <w:rsid w:val="004F3D55"/>
    <w:rsid w:val="004F4061"/>
    <w:rsid w:val="004F41FF"/>
    <w:rsid w:val="004F4438"/>
    <w:rsid w:val="004F4577"/>
    <w:rsid w:val="004F4994"/>
    <w:rsid w:val="004F4ADB"/>
    <w:rsid w:val="004F55EA"/>
    <w:rsid w:val="004F56EF"/>
    <w:rsid w:val="004F585B"/>
    <w:rsid w:val="004F5BCE"/>
    <w:rsid w:val="004F5CDC"/>
    <w:rsid w:val="004F5FC0"/>
    <w:rsid w:val="004F618D"/>
    <w:rsid w:val="004F63AF"/>
    <w:rsid w:val="004F6563"/>
    <w:rsid w:val="004F6750"/>
    <w:rsid w:val="004F6813"/>
    <w:rsid w:val="004F695D"/>
    <w:rsid w:val="004F6C5F"/>
    <w:rsid w:val="004F6D30"/>
    <w:rsid w:val="004F760D"/>
    <w:rsid w:val="004F788C"/>
    <w:rsid w:val="004F7DFB"/>
    <w:rsid w:val="004F7EAC"/>
    <w:rsid w:val="005001C0"/>
    <w:rsid w:val="005001E0"/>
    <w:rsid w:val="0050047C"/>
    <w:rsid w:val="0050054F"/>
    <w:rsid w:val="0050086C"/>
    <w:rsid w:val="00500A51"/>
    <w:rsid w:val="00500EE1"/>
    <w:rsid w:val="00501150"/>
    <w:rsid w:val="0050125D"/>
    <w:rsid w:val="00501B8C"/>
    <w:rsid w:val="00501BBF"/>
    <w:rsid w:val="00501EF5"/>
    <w:rsid w:val="00502027"/>
    <w:rsid w:val="00502103"/>
    <w:rsid w:val="0050286E"/>
    <w:rsid w:val="00502A13"/>
    <w:rsid w:val="00502E7E"/>
    <w:rsid w:val="00503045"/>
    <w:rsid w:val="00503081"/>
    <w:rsid w:val="005037EC"/>
    <w:rsid w:val="005038A5"/>
    <w:rsid w:val="00503CEA"/>
    <w:rsid w:val="00503DA6"/>
    <w:rsid w:val="00503DAE"/>
    <w:rsid w:val="00503F99"/>
    <w:rsid w:val="00503FDC"/>
    <w:rsid w:val="0050406F"/>
    <w:rsid w:val="00504495"/>
    <w:rsid w:val="0050451F"/>
    <w:rsid w:val="00504686"/>
    <w:rsid w:val="00504752"/>
    <w:rsid w:val="005047BC"/>
    <w:rsid w:val="00504C69"/>
    <w:rsid w:val="00504D2D"/>
    <w:rsid w:val="00504E9F"/>
    <w:rsid w:val="00505109"/>
    <w:rsid w:val="005051C0"/>
    <w:rsid w:val="0050545B"/>
    <w:rsid w:val="00505694"/>
    <w:rsid w:val="0050595E"/>
    <w:rsid w:val="00505B68"/>
    <w:rsid w:val="00505BE7"/>
    <w:rsid w:val="00505FB8"/>
    <w:rsid w:val="00506258"/>
    <w:rsid w:val="00506731"/>
    <w:rsid w:val="005067E2"/>
    <w:rsid w:val="005070DF"/>
    <w:rsid w:val="005071E1"/>
    <w:rsid w:val="0050749D"/>
    <w:rsid w:val="0050750F"/>
    <w:rsid w:val="00507540"/>
    <w:rsid w:val="005076A9"/>
    <w:rsid w:val="005079ED"/>
    <w:rsid w:val="00507A74"/>
    <w:rsid w:val="00507B28"/>
    <w:rsid w:val="00510171"/>
    <w:rsid w:val="00510BA4"/>
    <w:rsid w:val="00510C14"/>
    <w:rsid w:val="00510CDE"/>
    <w:rsid w:val="00510E27"/>
    <w:rsid w:val="00511270"/>
    <w:rsid w:val="0051132E"/>
    <w:rsid w:val="0051139C"/>
    <w:rsid w:val="005115DD"/>
    <w:rsid w:val="005116A2"/>
    <w:rsid w:val="00511822"/>
    <w:rsid w:val="005119BB"/>
    <w:rsid w:val="00511A8B"/>
    <w:rsid w:val="00511D4A"/>
    <w:rsid w:val="00512114"/>
    <w:rsid w:val="00512159"/>
    <w:rsid w:val="00512271"/>
    <w:rsid w:val="00512306"/>
    <w:rsid w:val="00512574"/>
    <w:rsid w:val="005126ED"/>
    <w:rsid w:val="00512ADF"/>
    <w:rsid w:val="00512C60"/>
    <w:rsid w:val="00512D68"/>
    <w:rsid w:val="00513068"/>
    <w:rsid w:val="005131C5"/>
    <w:rsid w:val="00513362"/>
    <w:rsid w:val="00513389"/>
    <w:rsid w:val="005133FC"/>
    <w:rsid w:val="0051373D"/>
    <w:rsid w:val="00513841"/>
    <w:rsid w:val="00513CA4"/>
    <w:rsid w:val="0051423E"/>
    <w:rsid w:val="0051425D"/>
    <w:rsid w:val="00514282"/>
    <w:rsid w:val="005144E9"/>
    <w:rsid w:val="0051475D"/>
    <w:rsid w:val="0051492E"/>
    <w:rsid w:val="0051499A"/>
    <w:rsid w:val="0051522D"/>
    <w:rsid w:val="00515518"/>
    <w:rsid w:val="005157D2"/>
    <w:rsid w:val="00515ACC"/>
    <w:rsid w:val="00515F27"/>
    <w:rsid w:val="0051636E"/>
    <w:rsid w:val="0051652C"/>
    <w:rsid w:val="0051656C"/>
    <w:rsid w:val="00516611"/>
    <w:rsid w:val="00516668"/>
    <w:rsid w:val="00516967"/>
    <w:rsid w:val="00516DAE"/>
    <w:rsid w:val="00516FF2"/>
    <w:rsid w:val="00516FF3"/>
    <w:rsid w:val="00517020"/>
    <w:rsid w:val="00517311"/>
    <w:rsid w:val="00517315"/>
    <w:rsid w:val="005179B4"/>
    <w:rsid w:val="00517A67"/>
    <w:rsid w:val="00517D29"/>
    <w:rsid w:val="00517D49"/>
    <w:rsid w:val="00517DCF"/>
    <w:rsid w:val="005202A4"/>
    <w:rsid w:val="00520609"/>
    <w:rsid w:val="00520620"/>
    <w:rsid w:val="005206B5"/>
    <w:rsid w:val="00520775"/>
    <w:rsid w:val="005207E5"/>
    <w:rsid w:val="00520A0C"/>
    <w:rsid w:val="00520E7F"/>
    <w:rsid w:val="00521113"/>
    <w:rsid w:val="00521561"/>
    <w:rsid w:val="00521775"/>
    <w:rsid w:val="00521CD3"/>
    <w:rsid w:val="00521D92"/>
    <w:rsid w:val="00521EE4"/>
    <w:rsid w:val="0052223F"/>
    <w:rsid w:val="0052232A"/>
    <w:rsid w:val="0052234E"/>
    <w:rsid w:val="00522C22"/>
    <w:rsid w:val="00522DE7"/>
    <w:rsid w:val="00522E19"/>
    <w:rsid w:val="00523091"/>
    <w:rsid w:val="005231B2"/>
    <w:rsid w:val="00523490"/>
    <w:rsid w:val="0052362E"/>
    <w:rsid w:val="00523651"/>
    <w:rsid w:val="00523A90"/>
    <w:rsid w:val="00523C58"/>
    <w:rsid w:val="00523E8F"/>
    <w:rsid w:val="00524069"/>
    <w:rsid w:val="005244E1"/>
    <w:rsid w:val="0052456B"/>
    <w:rsid w:val="0052463E"/>
    <w:rsid w:val="005247DB"/>
    <w:rsid w:val="0052487F"/>
    <w:rsid w:val="00524F07"/>
    <w:rsid w:val="00524FD8"/>
    <w:rsid w:val="00525447"/>
    <w:rsid w:val="00525712"/>
    <w:rsid w:val="00525AD2"/>
    <w:rsid w:val="00525CD9"/>
    <w:rsid w:val="00525DE4"/>
    <w:rsid w:val="005260AB"/>
    <w:rsid w:val="0052662F"/>
    <w:rsid w:val="005266C1"/>
    <w:rsid w:val="00526A4B"/>
    <w:rsid w:val="00526C2F"/>
    <w:rsid w:val="00526E75"/>
    <w:rsid w:val="00526FF9"/>
    <w:rsid w:val="0052731C"/>
    <w:rsid w:val="00527403"/>
    <w:rsid w:val="0052750C"/>
    <w:rsid w:val="00527613"/>
    <w:rsid w:val="0052791F"/>
    <w:rsid w:val="00527D68"/>
    <w:rsid w:val="005302C9"/>
    <w:rsid w:val="0053049B"/>
    <w:rsid w:val="005304AA"/>
    <w:rsid w:val="00530722"/>
    <w:rsid w:val="00530B33"/>
    <w:rsid w:val="00530BF3"/>
    <w:rsid w:val="00530C9E"/>
    <w:rsid w:val="00530DF7"/>
    <w:rsid w:val="00530DF9"/>
    <w:rsid w:val="005312FA"/>
    <w:rsid w:val="00531513"/>
    <w:rsid w:val="00531559"/>
    <w:rsid w:val="005317CD"/>
    <w:rsid w:val="00531DC9"/>
    <w:rsid w:val="005320AB"/>
    <w:rsid w:val="00532411"/>
    <w:rsid w:val="005324DA"/>
    <w:rsid w:val="005325F1"/>
    <w:rsid w:val="005326C8"/>
    <w:rsid w:val="00532996"/>
    <w:rsid w:val="00532B80"/>
    <w:rsid w:val="00533AE1"/>
    <w:rsid w:val="00533AE5"/>
    <w:rsid w:val="00533B19"/>
    <w:rsid w:val="00533F30"/>
    <w:rsid w:val="0053431D"/>
    <w:rsid w:val="0053446B"/>
    <w:rsid w:val="00534681"/>
    <w:rsid w:val="00534780"/>
    <w:rsid w:val="00534948"/>
    <w:rsid w:val="00534A8E"/>
    <w:rsid w:val="00534B62"/>
    <w:rsid w:val="00534EE0"/>
    <w:rsid w:val="00534FEA"/>
    <w:rsid w:val="00535026"/>
    <w:rsid w:val="0053545B"/>
    <w:rsid w:val="0053569F"/>
    <w:rsid w:val="005356B8"/>
    <w:rsid w:val="005359B6"/>
    <w:rsid w:val="005361CB"/>
    <w:rsid w:val="00536362"/>
    <w:rsid w:val="00536453"/>
    <w:rsid w:val="00536819"/>
    <w:rsid w:val="00536829"/>
    <w:rsid w:val="005368F9"/>
    <w:rsid w:val="00536AC1"/>
    <w:rsid w:val="00536AD6"/>
    <w:rsid w:val="00536B9C"/>
    <w:rsid w:val="00536E71"/>
    <w:rsid w:val="00536EC6"/>
    <w:rsid w:val="00537619"/>
    <w:rsid w:val="00537698"/>
    <w:rsid w:val="00537796"/>
    <w:rsid w:val="00537A0A"/>
    <w:rsid w:val="00537A67"/>
    <w:rsid w:val="00537A74"/>
    <w:rsid w:val="00537B0F"/>
    <w:rsid w:val="00537B49"/>
    <w:rsid w:val="00537F3F"/>
    <w:rsid w:val="00540374"/>
    <w:rsid w:val="00540955"/>
    <w:rsid w:val="005409FB"/>
    <w:rsid w:val="00540EFD"/>
    <w:rsid w:val="00541053"/>
    <w:rsid w:val="00541444"/>
    <w:rsid w:val="005417B8"/>
    <w:rsid w:val="00541E14"/>
    <w:rsid w:val="00541E8F"/>
    <w:rsid w:val="00542071"/>
    <w:rsid w:val="00542150"/>
    <w:rsid w:val="00542486"/>
    <w:rsid w:val="00542557"/>
    <w:rsid w:val="005429A3"/>
    <w:rsid w:val="00542A29"/>
    <w:rsid w:val="00542A51"/>
    <w:rsid w:val="00542BCA"/>
    <w:rsid w:val="005431F4"/>
    <w:rsid w:val="00543214"/>
    <w:rsid w:val="00543263"/>
    <w:rsid w:val="0054358D"/>
    <w:rsid w:val="0054367E"/>
    <w:rsid w:val="005436B5"/>
    <w:rsid w:val="00543790"/>
    <w:rsid w:val="00543A93"/>
    <w:rsid w:val="0054411D"/>
    <w:rsid w:val="0054411E"/>
    <w:rsid w:val="005448B3"/>
    <w:rsid w:val="0054499A"/>
    <w:rsid w:val="00544A7B"/>
    <w:rsid w:val="00544D9C"/>
    <w:rsid w:val="00544DE0"/>
    <w:rsid w:val="0054507A"/>
    <w:rsid w:val="00545241"/>
    <w:rsid w:val="005453A5"/>
    <w:rsid w:val="005457AB"/>
    <w:rsid w:val="00545ACD"/>
    <w:rsid w:val="00545C1C"/>
    <w:rsid w:val="00545C62"/>
    <w:rsid w:val="0054633B"/>
    <w:rsid w:val="005465D9"/>
    <w:rsid w:val="005466B6"/>
    <w:rsid w:val="00546EE6"/>
    <w:rsid w:val="00547454"/>
    <w:rsid w:val="005503F1"/>
    <w:rsid w:val="0055054F"/>
    <w:rsid w:val="005505A5"/>
    <w:rsid w:val="005506CD"/>
    <w:rsid w:val="0055073C"/>
    <w:rsid w:val="00550750"/>
    <w:rsid w:val="00550A91"/>
    <w:rsid w:val="00550CE6"/>
    <w:rsid w:val="00550F51"/>
    <w:rsid w:val="005513FB"/>
    <w:rsid w:val="005514DD"/>
    <w:rsid w:val="00551528"/>
    <w:rsid w:val="00551C50"/>
    <w:rsid w:val="00551D37"/>
    <w:rsid w:val="00551DF4"/>
    <w:rsid w:val="00551F2F"/>
    <w:rsid w:val="005520F8"/>
    <w:rsid w:val="00552420"/>
    <w:rsid w:val="00552556"/>
    <w:rsid w:val="00552569"/>
    <w:rsid w:val="00552792"/>
    <w:rsid w:val="00552B3D"/>
    <w:rsid w:val="00552C58"/>
    <w:rsid w:val="00552C6D"/>
    <w:rsid w:val="00552EC2"/>
    <w:rsid w:val="00552EDF"/>
    <w:rsid w:val="005530D9"/>
    <w:rsid w:val="00553198"/>
    <w:rsid w:val="005534E1"/>
    <w:rsid w:val="005538A6"/>
    <w:rsid w:val="00553A84"/>
    <w:rsid w:val="00553EA7"/>
    <w:rsid w:val="00553FA8"/>
    <w:rsid w:val="005542D6"/>
    <w:rsid w:val="00554558"/>
    <w:rsid w:val="00554B0E"/>
    <w:rsid w:val="00555040"/>
    <w:rsid w:val="00555160"/>
    <w:rsid w:val="00555227"/>
    <w:rsid w:val="00555307"/>
    <w:rsid w:val="00555308"/>
    <w:rsid w:val="005553EA"/>
    <w:rsid w:val="0055578E"/>
    <w:rsid w:val="00555CD5"/>
    <w:rsid w:val="00555CE3"/>
    <w:rsid w:val="005564FC"/>
    <w:rsid w:val="005566A1"/>
    <w:rsid w:val="005569B9"/>
    <w:rsid w:val="00556AC7"/>
    <w:rsid w:val="00556CF4"/>
    <w:rsid w:val="00556D62"/>
    <w:rsid w:val="00557383"/>
    <w:rsid w:val="0055758E"/>
    <w:rsid w:val="00557928"/>
    <w:rsid w:val="00557A37"/>
    <w:rsid w:val="00557AC2"/>
    <w:rsid w:val="00557C51"/>
    <w:rsid w:val="00557EB4"/>
    <w:rsid w:val="005600E2"/>
    <w:rsid w:val="0056046F"/>
    <w:rsid w:val="005607B4"/>
    <w:rsid w:val="00560EEA"/>
    <w:rsid w:val="00561175"/>
    <w:rsid w:val="0056121A"/>
    <w:rsid w:val="0056160D"/>
    <w:rsid w:val="00561661"/>
    <w:rsid w:val="00561C9A"/>
    <w:rsid w:val="00561E5B"/>
    <w:rsid w:val="005620ED"/>
    <w:rsid w:val="00562261"/>
    <w:rsid w:val="00562BF2"/>
    <w:rsid w:val="00562F05"/>
    <w:rsid w:val="005632FB"/>
    <w:rsid w:val="00563300"/>
    <w:rsid w:val="00563335"/>
    <w:rsid w:val="00563511"/>
    <w:rsid w:val="00563784"/>
    <w:rsid w:val="00563927"/>
    <w:rsid w:val="00563C53"/>
    <w:rsid w:val="00563D69"/>
    <w:rsid w:val="00563FAC"/>
    <w:rsid w:val="005641BA"/>
    <w:rsid w:val="005642CE"/>
    <w:rsid w:val="00564909"/>
    <w:rsid w:val="00564A8F"/>
    <w:rsid w:val="005655C1"/>
    <w:rsid w:val="00565E1F"/>
    <w:rsid w:val="005660CB"/>
    <w:rsid w:val="00566589"/>
    <w:rsid w:val="0056665D"/>
    <w:rsid w:val="005666D8"/>
    <w:rsid w:val="005668E7"/>
    <w:rsid w:val="0056693F"/>
    <w:rsid w:val="00566A57"/>
    <w:rsid w:val="00566B1C"/>
    <w:rsid w:val="00566CB0"/>
    <w:rsid w:val="005671D9"/>
    <w:rsid w:val="0056747F"/>
    <w:rsid w:val="0056750F"/>
    <w:rsid w:val="00567510"/>
    <w:rsid w:val="00567F7C"/>
    <w:rsid w:val="00570036"/>
    <w:rsid w:val="00570334"/>
    <w:rsid w:val="00570787"/>
    <w:rsid w:val="00570DC8"/>
    <w:rsid w:val="00570DCA"/>
    <w:rsid w:val="00570E02"/>
    <w:rsid w:val="00570E3E"/>
    <w:rsid w:val="005711D8"/>
    <w:rsid w:val="0057132E"/>
    <w:rsid w:val="00571459"/>
    <w:rsid w:val="00572106"/>
    <w:rsid w:val="00572142"/>
    <w:rsid w:val="00572360"/>
    <w:rsid w:val="005725A6"/>
    <w:rsid w:val="005725E9"/>
    <w:rsid w:val="005725FE"/>
    <w:rsid w:val="005726EB"/>
    <w:rsid w:val="005729B4"/>
    <w:rsid w:val="00572B26"/>
    <w:rsid w:val="00572CD0"/>
    <w:rsid w:val="005730BF"/>
    <w:rsid w:val="005736A0"/>
    <w:rsid w:val="00573C66"/>
    <w:rsid w:val="00573F10"/>
    <w:rsid w:val="0057414C"/>
    <w:rsid w:val="00574164"/>
    <w:rsid w:val="005742AF"/>
    <w:rsid w:val="00574768"/>
    <w:rsid w:val="0057481F"/>
    <w:rsid w:val="005748DA"/>
    <w:rsid w:val="00574E80"/>
    <w:rsid w:val="00575109"/>
    <w:rsid w:val="0057575A"/>
    <w:rsid w:val="00575B3F"/>
    <w:rsid w:val="00575CD6"/>
    <w:rsid w:val="00575E9A"/>
    <w:rsid w:val="005761A0"/>
    <w:rsid w:val="00576467"/>
    <w:rsid w:val="00576610"/>
    <w:rsid w:val="0057699F"/>
    <w:rsid w:val="005771A1"/>
    <w:rsid w:val="005771F7"/>
    <w:rsid w:val="005774B5"/>
    <w:rsid w:val="00577530"/>
    <w:rsid w:val="0057794D"/>
    <w:rsid w:val="00577C03"/>
    <w:rsid w:val="00577D9E"/>
    <w:rsid w:val="005800B6"/>
    <w:rsid w:val="00580655"/>
    <w:rsid w:val="005806F8"/>
    <w:rsid w:val="00580B40"/>
    <w:rsid w:val="00581005"/>
    <w:rsid w:val="005810AC"/>
    <w:rsid w:val="005814D5"/>
    <w:rsid w:val="0058184C"/>
    <w:rsid w:val="00581AF9"/>
    <w:rsid w:val="00581B61"/>
    <w:rsid w:val="00581C82"/>
    <w:rsid w:val="00581DA6"/>
    <w:rsid w:val="00581F77"/>
    <w:rsid w:val="0058213B"/>
    <w:rsid w:val="005822C2"/>
    <w:rsid w:val="0058265B"/>
    <w:rsid w:val="00582753"/>
    <w:rsid w:val="00582801"/>
    <w:rsid w:val="00582E2F"/>
    <w:rsid w:val="0058302D"/>
    <w:rsid w:val="0058303C"/>
    <w:rsid w:val="0058324B"/>
    <w:rsid w:val="005832F5"/>
    <w:rsid w:val="0058372F"/>
    <w:rsid w:val="00583730"/>
    <w:rsid w:val="00584183"/>
    <w:rsid w:val="005842EA"/>
    <w:rsid w:val="00584399"/>
    <w:rsid w:val="005848BD"/>
    <w:rsid w:val="00584ACB"/>
    <w:rsid w:val="00584C22"/>
    <w:rsid w:val="00584C2D"/>
    <w:rsid w:val="00584ECB"/>
    <w:rsid w:val="00584FCC"/>
    <w:rsid w:val="00585488"/>
    <w:rsid w:val="005855C2"/>
    <w:rsid w:val="00585E06"/>
    <w:rsid w:val="0058617C"/>
    <w:rsid w:val="00586435"/>
    <w:rsid w:val="005865BC"/>
    <w:rsid w:val="005869D7"/>
    <w:rsid w:val="00586A21"/>
    <w:rsid w:val="00586B60"/>
    <w:rsid w:val="00586B7A"/>
    <w:rsid w:val="005872FA"/>
    <w:rsid w:val="005879A4"/>
    <w:rsid w:val="00587C4F"/>
    <w:rsid w:val="00587F8E"/>
    <w:rsid w:val="00590209"/>
    <w:rsid w:val="00590284"/>
    <w:rsid w:val="00590631"/>
    <w:rsid w:val="00590683"/>
    <w:rsid w:val="00590BB0"/>
    <w:rsid w:val="00590BC4"/>
    <w:rsid w:val="00590F8A"/>
    <w:rsid w:val="0059102B"/>
    <w:rsid w:val="005912C4"/>
    <w:rsid w:val="00591578"/>
    <w:rsid w:val="005915AC"/>
    <w:rsid w:val="00591619"/>
    <w:rsid w:val="00591841"/>
    <w:rsid w:val="005919B8"/>
    <w:rsid w:val="00591BBF"/>
    <w:rsid w:val="00592267"/>
    <w:rsid w:val="0059270A"/>
    <w:rsid w:val="00592B06"/>
    <w:rsid w:val="00592C1D"/>
    <w:rsid w:val="005930B7"/>
    <w:rsid w:val="005933BE"/>
    <w:rsid w:val="005937DA"/>
    <w:rsid w:val="00593D54"/>
    <w:rsid w:val="00594339"/>
    <w:rsid w:val="0059439E"/>
    <w:rsid w:val="005944F0"/>
    <w:rsid w:val="0059489E"/>
    <w:rsid w:val="005948F4"/>
    <w:rsid w:val="005949D6"/>
    <w:rsid w:val="00594A4A"/>
    <w:rsid w:val="00594D31"/>
    <w:rsid w:val="00594F5B"/>
    <w:rsid w:val="00595074"/>
    <w:rsid w:val="005950C6"/>
    <w:rsid w:val="005951A7"/>
    <w:rsid w:val="00595265"/>
    <w:rsid w:val="005954EE"/>
    <w:rsid w:val="0059559A"/>
    <w:rsid w:val="00595A62"/>
    <w:rsid w:val="00595B0A"/>
    <w:rsid w:val="00595DC3"/>
    <w:rsid w:val="00595E9D"/>
    <w:rsid w:val="00595EB4"/>
    <w:rsid w:val="00596041"/>
    <w:rsid w:val="00596380"/>
    <w:rsid w:val="00596534"/>
    <w:rsid w:val="00596BAD"/>
    <w:rsid w:val="00596FDB"/>
    <w:rsid w:val="0059741D"/>
    <w:rsid w:val="005976C8"/>
    <w:rsid w:val="00597BE5"/>
    <w:rsid w:val="00597DAE"/>
    <w:rsid w:val="00597F29"/>
    <w:rsid w:val="005A010F"/>
    <w:rsid w:val="005A047C"/>
    <w:rsid w:val="005A08C2"/>
    <w:rsid w:val="005A09A7"/>
    <w:rsid w:val="005A0C3E"/>
    <w:rsid w:val="005A0CE9"/>
    <w:rsid w:val="005A130F"/>
    <w:rsid w:val="005A15DE"/>
    <w:rsid w:val="005A17F0"/>
    <w:rsid w:val="005A198F"/>
    <w:rsid w:val="005A19B2"/>
    <w:rsid w:val="005A1B35"/>
    <w:rsid w:val="005A1C14"/>
    <w:rsid w:val="005A1DF2"/>
    <w:rsid w:val="005A24F8"/>
    <w:rsid w:val="005A2B72"/>
    <w:rsid w:val="005A2C9C"/>
    <w:rsid w:val="005A2E77"/>
    <w:rsid w:val="005A31F9"/>
    <w:rsid w:val="005A371B"/>
    <w:rsid w:val="005A38EB"/>
    <w:rsid w:val="005A446D"/>
    <w:rsid w:val="005A4918"/>
    <w:rsid w:val="005A4A09"/>
    <w:rsid w:val="005A5256"/>
    <w:rsid w:val="005A5724"/>
    <w:rsid w:val="005A58F4"/>
    <w:rsid w:val="005A59FA"/>
    <w:rsid w:val="005A5C9F"/>
    <w:rsid w:val="005A62C4"/>
    <w:rsid w:val="005A6839"/>
    <w:rsid w:val="005A6935"/>
    <w:rsid w:val="005A6966"/>
    <w:rsid w:val="005A6BAD"/>
    <w:rsid w:val="005A6DCE"/>
    <w:rsid w:val="005A72C7"/>
    <w:rsid w:val="005A769F"/>
    <w:rsid w:val="005A7A7D"/>
    <w:rsid w:val="005A7B21"/>
    <w:rsid w:val="005B0619"/>
    <w:rsid w:val="005B0B2E"/>
    <w:rsid w:val="005B0CF8"/>
    <w:rsid w:val="005B0D20"/>
    <w:rsid w:val="005B0E7A"/>
    <w:rsid w:val="005B0EF0"/>
    <w:rsid w:val="005B0FB2"/>
    <w:rsid w:val="005B135D"/>
    <w:rsid w:val="005B156F"/>
    <w:rsid w:val="005B1778"/>
    <w:rsid w:val="005B197D"/>
    <w:rsid w:val="005B1A60"/>
    <w:rsid w:val="005B1E52"/>
    <w:rsid w:val="005B1F22"/>
    <w:rsid w:val="005B1FB5"/>
    <w:rsid w:val="005B2161"/>
    <w:rsid w:val="005B2342"/>
    <w:rsid w:val="005B3151"/>
    <w:rsid w:val="005B32CF"/>
    <w:rsid w:val="005B33FF"/>
    <w:rsid w:val="005B38FF"/>
    <w:rsid w:val="005B402F"/>
    <w:rsid w:val="005B4050"/>
    <w:rsid w:val="005B41C2"/>
    <w:rsid w:val="005B43F8"/>
    <w:rsid w:val="005B4528"/>
    <w:rsid w:val="005B47FB"/>
    <w:rsid w:val="005B4989"/>
    <w:rsid w:val="005B49B9"/>
    <w:rsid w:val="005B4DAD"/>
    <w:rsid w:val="005B4EF3"/>
    <w:rsid w:val="005B5040"/>
    <w:rsid w:val="005B5260"/>
    <w:rsid w:val="005B5364"/>
    <w:rsid w:val="005B55DA"/>
    <w:rsid w:val="005B568B"/>
    <w:rsid w:val="005B57CF"/>
    <w:rsid w:val="005B5975"/>
    <w:rsid w:val="005B5BD2"/>
    <w:rsid w:val="005B6421"/>
    <w:rsid w:val="005B6539"/>
    <w:rsid w:val="005B6870"/>
    <w:rsid w:val="005B6C43"/>
    <w:rsid w:val="005B6FD1"/>
    <w:rsid w:val="005B73F0"/>
    <w:rsid w:val="005B7EAA"/>
    <w:rsid w:val="005C0292"/>
    <w:rsid w:val="005C0678"/>
    <w:rsid w:val="005C09E1"/>
    <w:rsid w:val="005C0AEA"/>
    <w:rsid w:val="005C0B8F"/>
    <w:rsid w:val="005C0CB4"/>
    <w:rsid w:val="005C12AC"/>
    <w:rsid w:val="005C19A1"/>
    <w:rsid w:val="005C1FFF"/>
    <w:rsid w:val="005C242A"/>
    <w:rsid w:val="005C2457"/>
    <w:rsid w:val="005C2928"/>
    <w:rsid w:val="005C2C1A"/>
    <w:rsid w:val="005C313F"/>
    <w:rsid w:val="005C3388"/>
    <w:rsid w:val="005C33A8"/>
    <w:rsid w:val="005C374A"/>
    <w:rsid w:val="005C3803"/>
    <w:rsid w:val="005C383A"/>
    <w:rsid w:val="005C3ACE"/>
    <w:rsid w:val="005C3BCE"/>
    <w:rsid w:val="005C3EBC"/>
    <w:rsid w:val="005C3EDE"/>
    <w:rsid w:val="005C4412"/>
    <w:rsid w:val="005C456C"/>
    <w:rsid w:val="005C49C9"/>
    <w:rsid w:val="005C4B93"/>
    <w:rsid w:val="005C53D0"/>
    <w:rsid w:val="005C593C"/>
    <w:rsid w:val="005C60AC"/>
    <w:rsid w:val="005C60C7"/>
    <w:rsid w:val="005C635B"/>
    <w:rsid w:val="005C65AA"/>
    <w:rsid w:val="005C6684"/>
    <w:rsid w:val="005C6793"/>
    <w:rsid w:val="005C6A11"/>
    <w:rsid w:val="005C6BAA"/>
    <w:rsid w:val="005C6DEC"/>
    <w:rsid w:val="005C742F"/>
    <w:rsid w:val="005C7472"/>
    <w:rsid w:val="005C74EE"/>
    <w:rsid w:val="005C7DE7"/>
    <w:rsid w:val="005D00E4"/>
    <w:rsid w:val="005D0105"/>
    <w:rsid w:val="005D0128"/>
    <w:rsid w:val="005D013F"/>
    <w:rsid w:val="005D0210"/>
    <w:rsid w:val="005D0484"/>
    <w:rsid w:val="005D05B5"/>
    <w:rsid w:val="005D0651"/>
    <w:rsid w:val="005D0D56"/>
    <w:rsid w:val="005D1340"/>
    <w:rsid w:val="005D136F"/>
    <w:rsid w:val="005D176D"/>
    <w:rsid w:val="005D1840"/>
    <w:rsid w:val="005D1BA9"/>
    <w:rsid w:val="005D1BAE"/>
    <w:rsid w:val="005D1D79"/>
    <w:rsid w:val="005D1F8C"/>
    <w:rsid w:val="005D1F91"/>
    <w:rsid w:val="005D1FDC"/>
    <w:rsid w:val="005D2A6B"/>
    <w:rsid w:val="005D2C4D"/>
    <w:rsid w:val="005D2D8C"/>
    <w:rsid w:val="005D2FF2"/>
    <w:rsid w:val="005D3248"/>
    <w:rsid w:val="005D34A8"/>
    <w:rsid w:val="005D37A8"/>
    <w:rsid w:val="005D3894"/>
    <w:rsid w:val="005D3C17"/>
    <w:rsid w:val="005D418E"/>
    <w:rsid w:val="005D42EE"/>
    <w:rsid w:val="005D46B1"/>
    <w:rsid w:val="005D4767"/>
    <w:rsid w:val="005D481F"/>
    <w:rsid w:val="005D492F"/>
    <w:rsid w:val="005D4B9A"/>
    <w:rsid w:val="005D4BC3"/>
    <w:rsid w:val="005D4DDD"/>
    <w:rsid w:val="005D4E76"/>
    <w:rsid w:val="005D519B"/>
    <w:rsid w:val="005D535A"/>
    <w:rsid w:val="005D536D"/>
    <w:rsid w:val="005D5403"/>
    <w:rsid w:val="005D585F"/>
    <w:rsid w:val="005D5B9B"/>
    <w:rsid w:val="005D5C17"/>
    <w:rsid w:val="005D5DB5"/>
    <w:rsid w:val="005D5E52"/>
    <w:rsid w:val="005D6021"/>
    <w:rsid w:val="005D62BB"/>
    <w:rsid w:val="005D631F"/>
    <w:rsid w:val="005D6467"/>
    <w:rsid w:val="005D648D"/>
    <w:rsid w:val="005D64CA"/>
    <w:rsid w:val="005D654A"/>
    <w:rsid w:val="005D65D7"/>
    <w:rsid w:val="005D6EBE"/>
    <w:rsid w:val="005D74E2"/>
    <w:rsid w:val="005D7514"/>
    <w:rsid w:val="005D77CD"/>
    <w:rsid w:val="005D795C"/>
    <w:rsid w:val="005D7BB2"/>
    <w:rsid w:val="005E01A8"/>
    <w:rsid w:val="005E0284"/>
    <w:rsid w:val="005E06B0"/>
    <w:rsid w:val="005E06B1"/>
    <w:rsid w:val="005E08C1"/>
    <w:rsid w:val="005E0B50"/>
    <w:rsid w:val="005E0BCB"/>
    <w:rsid w:val="005E0BD5"/>
    <w:rsid w:val="005E0DF1"/>
    <w:rsid w:val="005E0F3D"/>
    <w:rsid w:val="005E10FA"/>
    <w:rsid w:val="005E1259"/>
    <w:rsid w:val="005E1B02"/>
    <w:rsid w:val="005E21B6"/>
    <w:rsid w:val="005E22DE"/>
    <w:rsid w:val="005E23EC"/>
    <w:rsid w:val="005E278D"/>
    <w:rsid w:val="005E27B8"/>
    <w:rsid w:val="005E27EC"/>
    <w:rsid w:val="005E2B03"/>
    <w:rsid w:val="005E2E0E"/>
    <w:rsid w:val="005E32B5"/>
    <w:rsid w:val="005E347B"/>
    <w:rsid w:val="005E3EDE"/>
    <w:rsid w:val="005E4019"/>
    <w:rsid w:val="005E44CB"/>
    <w:rsid w:val="005E45E7"/>
    <w:rsid w:val="005E4911"/>
    <w:rsid w:val="005E4C23"/>
    <w:rsid w:val="005E4C6F"/>
    <w:rsid w:val="005E4E70"/>
    <w:rsid w:val="005E5073"/>
    <w:rsid w:val="005E51CB"/>
    <w:rsid w:val="005E5247"/>
    <w:rsid w:val="005E5464"/>
    <w:rsid w:val="005E5518"/>
    <w:rsid w:val="005E562C"/>
    <w:rsid w:val="005E5A94"/>
    <w:rsid w:val="005E5F91"/>
    <w:rsid w:val="005E618F"/>
    <w:rsid w:val="005E6194"/>
    <w:rsid w:val="005E6758"/>
    <w:rsid w:val="005E7044"/>
    <w:rsid w:val="005E7066"/>
    <w:rsid w:val="005E7074"/>
    <w:rsid w:val="005E71F2"/>
    <w:rsid w:val="005E7292"/>
    <w:rsid w:val="005E739F"/>
    <w:rsid w:val="005E7472"/>
    <w:rsid w:val="005E74AB"/>
    <w:rsid w:val="005E7655"/>
    <w:rsid w:val="005E7D9F"/>
    <w:rsid w:val="005F008B"/>
    <w:rsid w:val="005F01CB"/>
    <w:rsid w:val="005F02C9"/>
    <w:rsid w:val="005F0344"/>
    <w:rsid w:val="005F04C1"/>
    <w:rsid w:val="005F0506"/>
    <w:rsid w:val="005F0516"/>
    <w:rsid w:val="005F0757"/>
    <w:rsid w:val="005F0808"/>
    <w:rsid w:val="005F1043"/>
    <w:rsid w:val="005F1370"/>
    <w:rsid w:val="005F1390"/>
    <w:rsid w:val="005F13C4"/>
    <w:rsid w:val="005F1468"/>
    <w:rsid w:val="005F159C"/>
    <w:rsid w:val="005F15C4"/>
    <w:rsid w:val="005F164C"/>
    <w:rsid w:val="005F19EE"/>
    <w:rsid w:val="005F1E74"/>
    <w:rsid w:val="005F20C7"/>
    <w:rsid w:val="005F257D"/>
    <w:rsid w:val="005F2B08"/>
    <w:rsid w:val="005F2FA9"/>
    <w:rsid w:val="005F3023"/>
    <w:rsid w:val="005F30D4"/>
    <w:rsid w:val="005F31F9"/>
    <w:rsid w:val="005F35C9"/>
    <w:rsid w:val="005F3638"/>
    <w:rsid w:val="005F3741"/>
    <w:rsid w:val="005F3D59"/>
    <w:rsid w:val="005F3FAA"/>
    <w:rsid w:val="005F4313"/>
    <w:rsid w:val="005F473D"/>
    <w:rsid w:val="005F4984"/>
    <w:rsid w:val="005F4E6B"/>
    <w:rsid w:val="005F59B3"/>
    <w:rsid w:val="005F5A94"/>
    <w:rsid w:val="005F5B4E"/>
    <w:rsid w:val="005F5B51"/>
    <w:rsid w:val="005F5E73"/>
    <w:rsid w:val="005F5E87"/>
    <w:rsid w:val="005F6191"/>
    <w:rsid w:val="005F6253"/>
    <w:rsid w:val="005F637C"/>
    <w:rsid w:val="005F6475"/>
    <w:rsid w:val="005F677C"/>
    <w:rsid w:val="005F691E"/>
    <w:rsid w:val="005F70E8"/>
    <w:rsid w:val="005F71FA"/>
    <w:rsid w:val="005F72DD"/>
    <w:rsid w:val="005F7553"/>
    <w:rsid w:val="005F7965"/>
    <w:rsid w:val="005F7AF0"/>
    <w:rsid w:val="006002BF"/>
    <w:rsid w:val="0060048B"/>
    <w:rsid w:val="0060052F"/>
    <w:rsid w:val="0060078B"/>
    <w:rsid w:val="00600855"/>
    <w:rsid w:val="00600942"/>
    <w:rsid w:val="00600D56"/>
    <w:rsid w:val="00600F32"/>
    <w:rsid w:val="006010BE"/>
    <w:rsid w:val="0060146C"/>
    <w:rsid w:val="00601698"/>
    <w:rsid w:val="0060189A"/>
    <w:rsid w:val="00601B01"/>
    <w:rsid w:val="0060222E"/>
    <w:rsid w:val="00602236"/>
    <w:rsid w:val="006022B2"/>
    <w:rsid w:val="00602492"/>
    <w:rsid w:val="006026AB"/>
    <w:rsid w:val="0060313A"/>
    <w:rsid w:val="006032C3"/>
    <w:rsid w:val="0060359D"/>
    <w:rsid w:val="00603723"/>
    <w:rsid w:val="00603926"/>
    <w:rsid w:val="00603BE8"/>
    <w:rsid w:val="00603E39"/>
    <w:rsid w:val="00603E74"/>
    <w:rsid w:val="00603E86"/>
    <w:rsid w:val="00604222"/>
    <w:rsid w:val="006045F4"/>
    <w:rsid w:val="00604715"/>
    <w:rsid w:val="00604870"/>
    <w:rsid w:val="00604AEC"/>
    <w:rsid w:val="00604B45"/>
    <w:rsid w:val="00604E37"/>
    <w:rsid w:val="00605064"/>
    <w:rsid w:val="0060532E"/>
    <w:rsid w:val="0060558F"/>
    <w:rsid w:val="00606088"/>
    <w:rsid w:val="00606623"/>
    <w:rsid w:val="0060684A"/>
    <w:rsid w:val="00606A08"/>
    <w:rsid w:val="00606ADD"/>
    <w:rsid w:val="00606AEB"/>
    <w:rsid w:val="00606CF4"/>
    <w:rsid w:val="00606DF6"/>
    <w:rsid w:val="00606E13"/>
    <w:rsid w:val="00607072"/>
    <w:rsid w:val="00607380"/>
    <w:rsid w:val="006073B4"/>
    <w:rsid w:val="006073D3"/>
    <w:rsid w:val="006078D9"/>
    <w:rsid w:val="00607CE1"/>
    <w:rsid w:val="00607DE4"/>
    <w:rsid w:val="00607DFB"/>
    <w:rsid w:val="00607EBB"/>
    <w:rsid w:val="00610077"/>
    <w:rsid w:val="0061016F"/>
    <w:rsid w:val="006106FA"/>
    <w:rsid w:val="00610959"/>
    <w:rsid w:val="00610A9D"/>
    <w:rsid w:val="00610B02"/>
    <w:rsid w:val="006114F9"/>
    <w:rsid w:val="006115A5"/>
    <w:rsid w:val="00611602"/>
    <w:rsid w:val="006117E6"/>
    <w:rsid w:val="00611861"/>
    <w:rsid w:val="00611987"/>
    <w:rsid w:val="00611BF3"/>
    <w:rsid w:val="00612082"/>
    <w:rsid w:val="00612451"/>
    <w:rsid w:val="00612663"/>
    <w:rsid w:val="006127F0"/>
    <w:rsid w:val="00612991"/>
    <w:rsid w:val="00612CA3"/>
    <w:rsid w:val="00613541"/>
    <w:rsid w:val="0061358A"/>
    <w:rsid w:val="00613A8D"/>
    <w:rsid w:val="00613DE4"/>
    <w:rsid w:val="00613E19"/>
    <w:rsid w:val="00613E4D"/>
    <w:rsid w:val="00613FF6"/>
    <w:rsid w:val="00614431"/>
    <w:rsid w:val="00614836"/>
    <w:rsid w:val="00614CA3"/>
    <w:rsid w:val="00614EBD"/>
    <w:rsid w:val="00615284"/>
    <w:rsid w:val="00615E1E"/>
    <w:rsid w:val="00615F78"/>
    <w:rsid w:val="0061607F"/>
    <w:rsid w:val="0061626A"/>
    <w:rsid w:val="00616485"/>
    <w:rsid w:val="00616892"/>
    <w:rsid w:val="00616BEF"/>
    <w:rsid w:val="0061709D"/>
    <w:rsid w:val="006173D4"/>
    <w:rsid w:val="006178B6"/>
    <w:rsid w:val="0061792A"/>
    <w:rsid w:val="006179FD"/>
    <w:rsid w:val="00617F70"/>
    <w:rsid w:val="006204CC"/>
    <w:rsid w:val="00620653"/>
    <w:rsid w:val="00620677"/>
    <w:rsid w:val="006209A6"/>
    <w:rsid w:val="00620AF7"/>
    <w:rsid w:val="00621303"/>
    <w:rsid w:val="0062134C"/>
    <w:rsid w:val="00621743"/>
    <w:rsid w:val="00621C06"/>
    <w:rsid w:val="00621F94"/>
    <w:rsid w:val="00622100"/>
    <w:rsid w:val="00622756"/>
    <w:rsid w:val="00622772"/>
    <w:rsid w:val="00622792"/>
    <w:rsid w:val="00622A95"/>
    <w:rsid w:val="00622B81"/>
    <w:rsid w:val="00622B99"/>
    <w:rsid w:val="00622BB5"/>
    <w:rsid w:val="00622C00"/>
    <w:rsid w:val="00622DB0"/>
    <w:rsid w:val="00622ECC"/>
    <w:rsid w:val="00622FBB"/>
    <w:rsid w:val="00623146"/>
    <w:rsid w:val="00623B11"/>
    <w:rsid w:val="00623CF8"/>
    <w:rsid w:val="00623F6F"/>
    <w:rsid w:val="00624071"/>
    <w:rsid w:val="0062442A"/>
    <w:rsid w:val="00624492"/>
    <w:rsid w:val="006248E0"/>
    <w:rsid w:val="00624B22"/>
    <w:rsid w:val="00624CB8"/>
    <w:rsid w:val="00624F6C"/>
    <w:rsid w:val="00625246"/>
    <w:rsid w:val="006252AA"/>
    <w:rsid w:val="00625368"/>
    <w:rsid w:val="00625373"/>
    <w:rsid w:val="0062567D"/>
    <w:rsid w:val="00625967"/>
    <w:rsid w:val="00625B83"/>
    <w:rsid w:val="00625BEC"/>
    <w:rsid w:val="00625E13"/>
    <w:rsid w:val="00626520"/>
    <w:rsid w:val="00626949"/>
    <w:rsid w:val="00626D16"/>
    <w:rsid w:val="006270CA"/>
    <w:rsid w:val="006274CD"/>
    <w:rsid w:val="00627603"/>
    <w:rsid w:val="006277E5"/>
    <w:rsid w:val="00627826"/>
    <w:rsid w:val="00630310"/>
    <w:rsid w:val="006303CF"/>
    <w:rsid w:val="00630B48"/>
    <w:rsid w:val="00630CAF"/>
    <w:rsid w:val="0063115C"/>
    <w:rsid w:val="006311D6"/>
    <w:rsid w:val="006314C1"/>
    <w:rsid w:val="00631834"/>
    <w:rsid w:val="00631915"/>
    <w:rsid w:val="00631A59"/>
    <w:rsid w:val="00631DCF"/>
    <w:rsid w:val="00631E4C"/>
    <w:rsid w:val="00631F04"/>
    <w:rsid w:val="0063214C"/>
    <w:rsid w:val="006322D8"/>
    <w:rsid w:val="0063242B"/>
    <w:rsid w:val="00632788"/>
    <w:rsid w:val="00632F9E"/>
    <w:rsid w:val="0063383B"/>
    <w:rsid w:val="00633C32"/>
    <w:rsid w:val="00633D97"/>
    <w:rsid w:val="006344C0"/>
    <w:rsid w:val="006344D0"/>
    <w:rsid w:val="006346A1"/>
    <w:rsid w:val="00634950"/>
    <w:rsid w:val="00634968"/>
    <w:rsid w:val="00634D44"/>
    <w:rsid w:val="00635069"/>
    <w:rsid w:val="006351E5"/>
    <w:rsid w:val="00635437"/>
    <w:rsid w:val="00635473"/>
    <w:rsid w:val="006358F2"/>
    <w:rsid w:val="006359F8"/>
    <w:rsid w:val="00635F2B"/>
    <w:rsid w:val="00636156"/>
    <w:rsid w:val="0063634D"/>
    <w:rsid w:val="00636422"/>
    <w:rsid w:val="0063642F"/>
    <w:rsid w:val="00636654"/>
    <w:rsid w:val="006366C5"/>
    <w:rsid w:val="00636AF4"/>
    <w:rsid w:val="00636B76"/>
    <w:rsid w:val="00636CD2"/>
    <w:rsid w:val="00636D74"/>
    <w:rsid w:val="00636DFA"/>
    <w:rsid w:val="006371BA"/>
    <w:rsid w:val="006372A8"/>
    <w:rsid w:val="00637618"/>
    <w:rsid w:val="00637857"/>
    <w:rsid w:val="006379BC"/>
    <w:rsid w:val="00637B29"/>
    <w:rsid w:val="00637E86"/>
    <w:rsid w:val="0064012F"/>
    <w:rsid w:val="006405E0"/>
    <w:rsid w:val="006406BA"/>
    <w:rsid w:val="006410FB"/>
    <w:rsid w:val="006410FF"/>
    <w:rsid w:val="00641172"/>
    <w:rsid w:val="00641321"/>
    <w:rsid w:val="00641441"/>
    <w:rsid w:val="006414CA"/>
    <w:rsid w:val="00641574"/>
    <w:rsid w:val="006417B6"/>
    <w:rsid w:val="00641F14"/>
    <w:rsid w:val="00641FF1"/>
    <w:rsid w:val="00642083"/>
    <w:rsid w:val="0064229F"/>
    <w:rsid w:val="0064233A"/>
    <w:rsid w:val="0064241C"/>
    <w:rsid w:val="006427E2"/>
    <w:rsid w:val="0064289C"/>
    <w:rsid w:val="00642C9E"/>
    <w:rsid w:val="00642E7B"/>
    <w:rsid w:val="00643289"/>
    <w:rsid w:val="006432E4"/>
    <w:rsid w:val="00643440"/>
    <w:rsid w:val="00643443"/>
    <w:rsid w:val="0064368B"/>
    <w:rsid w:val="00643F3D"/>
    <w:rsid w:val="00644062"/>
    <w:rsid w:val="00644524"/>
    <w:rsid w:val="00644A13"/>
    <w:rsid w:val="00644AF8"/>
    <w:rsid w:val="00644B0C"/>
    <w:rsid w:val="00644E06"/>
    <w:rsid w:val="00644F52"/>
    <w:rsid w:val="0064589A"/>
    <w:rsid w:val="00645F76"/>
    <w:rsid w:val="0064612B"/>
    <w:rsid w:val="0064613C"/>
    <w:rsid w:val="0064619A"/>
    <w:rsid w:val="006462B3"/>
    <w:rsid w:val="0064693F"/>
    <w:rsid w:val="00646A68"/>
    <w:rsid w:val="00646C38"/>
    <w:rsid w:val="00646E73"/>
    <w:rsid w:val="00646F98"/>
    <w:rsid w:val="006476A5"/>
    <w:rsid w:val="0064789C"/>
    <w:rsid w:val="00647F6F"/>
    <w:rsid w:val="0065044E"/>
    <w:rsid w:val="006505A5"/>
    <w:rsid w:val="00650722"/>
    <w:rsid w:val="00650C07"/>
    <w:rsid w:val="00650CCC"/>
    <w:rsid w:val="00651047"/>
    <w:rsid w:val="006511C5"/>
    <w:rsid w:val="00651222"/>
    <w:rsid w:val="006513B6"/>
    <w:rsid w:val="0065163D"/>
    <w:rsid w:val="0065165E"/>
    <w:rsid w:val="00651C6F"/>
    <w:rsid w:val="00651D04"/>
    <w:rsid w:val="00652094"/>
    <w:rsid w:val="006524C2"/>
    <w:rsid w:val="006526DD"/>
    <w:rsid w:val="00652C55"/>
    <w:rsid w:val="00652F5E"/>
    <w:rsid w:val="006535CE"/>
    <w:rsid w:val="006537AE"/>
    <w:rsid w:val="00654013"/>
    <w:rsid w:val="0065406C"/>
    <w:rsid w:val="006541EB"/>
    <w:rsid w:val="00654221"/>
    <w:rsid w:val="0065429C"/>
    <w:rsid w:val="006545A6"/>
    <w:rsid w:val="00654C0E"/>
    <w:rsid w:val="00654C55"/>
    <w:rsid w:val="00654E93"/>
    <w:rsid w:val="00655207"/>
    <w:rsid w:val="00655401"/>
    <w:rsid w:val="006555F1"/>
    <w:rsid w:val="0065596B"/>
    <w:rsid w:val="00656512"/>
    <w:rsid w:val="0065654A"/>
    <w:rsid w:val="0065668D"/>
    <w:rsid w:val="00656725"/>
    <w:rsid w:val="00656773"/>
    <w:rsid w:val="0065685F"/>
    <w:rsid w:val="00656B5D"/>
    <w:rsid w:val="00656C04"/>
    <w:rsid w:val="006572FF"/>
    <w:rsid w:val="0065766D"/>
    <w:rsid w:val="0065782A"/>
    <w:rsid w:val="006579A2"/>
    <w:rsid w:val="00657D3A"/>
    <w:rsid w:val="00657E6B"/>
    <w:rsid w:val="006600ED"/>
    <w:rsid w:val="00660332"/>
    <w:rsid w:val="006603D6"/>
    <w:rsid w:val="00660523"/>
    <w:rsid w:val="00660746"/>
    <w:rsid w:val="00660888"/>
    <w:rsid w:val="00660CB4"/>
    <w:rsid w:val="00660F19"/>
    <w:rsid w:val="006610C6"/>
    <w:rsid w:val="00661778"/>
    <w:rsid w:val="00661961"/>
    <w:rsid w:val="00661BF1"/>
    <w:rsid w:val="00661E80"/>
    <w:rsid w:val="00661F95"/>
    <w:rsid w:val="00662091"/>
    <w:rsid w:val="006626F9"/>
    <w:rsid w:val="00662757"/>
    <w:rsid w:val="0066297D"/>
    <w:rsid w:val="00662C4D"/>
    <w:rsid w:val="00662C69"/>
    <w:rsid w:val="00662CFA"/>
    <w:rsid w:val="00662D01"/>
    <w:rsid w:val="00662E45"/>
    <w:rsid w:val="0066339E"/>
    <w:rsid w:val="00663479"/>
    <w:rsid w:val="006634EC"/>
    <w:rsid w:val="006636D1"/>
    <w:rsid w:val="006637C6"/>
    <w:rsid w:val="00663D1A"/>
    <w:rsid w:val="006644C9"/>
    <w:rsid w:val="006647EF"/>
    <w:rsid w:val="006648B2"/>
    <w:rsid w:val="00664C69"/>
    <w:rsid w:val="00664F8C"/>
    <w:rsid w:val="00665057"/>
    <w:rsid w:val="00665091"/>
    <w:rsid w:val="006653C0"/>
    <w:rsid w:val="006656B9"/>
    <w:rsid w:val="00665A0F"/>
    <w:rsid w:val="00665D11"/>
    <w:rsid w:val="0066619D"/>
    <w:rsid w:val="0066647A"/>
    <w:rsid w:val="006664AB"/>
    <w:rsid w:val="006669AF"/>
    <w:rsid w:val="006669DC"/>
    <w:rsid w:val="00666A6B"/>
    <w:rsid w:val="00666B82"/>
    <w:rsid w:val="00666C55"/>
    <w:rsid w:val="0066703C"/>
    <w:rsid w:val="00667590"/>
    <w:rsid w:val="00667938"/>
    <w:rsid w:val="00670189"/>
    <w:rsid w:val="006703E8"/>
    <w:rsid w:val="00670861"/>
    <w:rsid w:val="00670A9C"/>
    <w:rsid w:val="00670CD9"/>
    <w:rsid w:val="00670CDF"/>
    <w:rsid w:val="00670F4E"/>
    <w:rsid w:val="006711E4"/>
    <w:rsid w:val="00671365"/>
    <w:rsid w:val="006713AE"/>
    <w:rsid w:val="00671709"/>
    <w:rsid w:val="006718C2"/>
    <w:rsid w:val="006719A4"/>
    <w:rsid w:val="00671A84"/>
    <w:rsid w:val="0067203A"/>
    <w:rsid w:val="00672281"/>
    <w:rsid w:val="00672454"/>
    <w:rsid w:val="006728A2"/>
    <w:rsid w:val="0067294F"/>
    <w:rsid w:val="00672AE1"/>
    <w:rsid w:val="00672F52"/>
    <w:rsid w:val="00673003"/>
    <w:rsid w:val="0067335B"/>
    <w:rsid w:val="006734BB"/>
    <w:rsid w:val="006738CC"/>
    <w:rsid w:val="006739B6"/>
    <w:rsid w:val="00673D1B"/>
    <w:rsid w:val="00673F2E"/>
    <w:rsid w:val="006740C6"/>
    <w:rsid w:val="006745B4"/>
    <w:rsid w:val="006748C1"/>
    <w:rsid w:val="00674A49"/>
    <w:rsid w:val="00674A92"/>
    <w:rsid w:val="00674DE2"/>
    <w:rsid w:val="006753F4"/>
    <w:rsid w:val="006754E0"/>
    <w:rsid w:val="006756AF"/>
    <w:rsid w:val="00675849"/>
    <w:rsid w:val="00675A58"/>
    <w:rsid w:val="00675A68"/>
    <w:rsid w:val="00675E56"/>
    <w:rsid w:val="0067600F"/>
    <w:rsid w:val="006762BF"/>
    <w:rsid w:val="006764EF"/>
    <w:rsid w:val="00676778"/>
    <w:rsid w:val="006769DE"/>
    <w:rsid w:val="006769FA"/>
    <w:rsid w:val="00676F7E"/>
    <w:rsid w:val="00677332"/>
    <w:rsid w:val="006773CD"/>
    <w:rsid w:val="00677483"/>
    <w:rsid w:val="00677493"/>
    <w:rsid w:val="0067772B"/>
    <w:rsid w:val="00680000"/>
    <w:rsid w:val="0068045E"/>
    <w:rsid w:val="006804C3"/>
    <w:rsid w:val="00680548"/>
    <w:rsid w:val="00680A5A"/>
    <w:rsid w:val="00680F31"/>
    <w:rsid w:val="0068124E"/>
    <w:rsid w:val="006818A5"/>
    <w:rsid w:val="00681A5B"/>
    <w:rsid w:val="00681B8E"/>
    <w:rsid w:val="00681E80"/>
    <w:rsid w:val="00681FB4"/>
    <w:rsid w:val="00682000"/>
    <w:rsid w:val="0068212D"/>
    <w:rsid w:val="00682236"/>
    <w:rsid w:val="006827D7"/>
    <w:rsid w:val="006832B4"/>
    <w:rsid w:val="00683551"/>
    <w:rsid w:val="00683926"/>
    <w:rsid w:val="00683AD6"/>
    <w:rsid w:val="00683BD8"/>
    <w:rsid w:val="00683C32"/>
    <w:rsid w:val="00683E37"/>
    <w:rsid w:val="00683F3B"/>
    <w:rsid w:val="00683FA2"/>
    <w:rsid w:val="006842BA"/>
    <w:rsid w:val="00684BE9"/>
    <w:rsid w:val="00684CBD"/>
    <w:rsid w:val="00684EFD"/>
    <w:rsid w:val="00684FCC"/>
    <w:rsid w:val="006855F8"/>
    <w:rsid w:val="006855FF"/>
    <w:rsid w:val="00685734"/>
    <w:rsid w:val="00685A97"/>
    <w:rsid w:val="00685DC7"/>
    <w:rsid w:val="00686216"/>
    <w:rsid w:val="006862E2"/>
    <w:rsid w:val="00686559"/>
    <w:rsid w:val="00687080"/>
    <w:rsid w:val="00687183"/>
    <w:rsid w:val="00687453"/>
    <w:rsid w:val="0068768F"/>
    <w:rsid w:val="00687A52"/>
    <w:rsid w:val="00687A6C"/>
    <w:rsid w:val="00687B4A"/>
    <w:rsid w:val="00687C11"/>
    <w:rsid w:val="006902F5"/>
    <w:rsid w:val="0069042B"/>
    <w:rsid w:val="00690A59"/>
    <w:rsid w:val="00690BAC"/>
    <w:rsid w:val="006910AB"/>
    <w:rsid w:val="00691234"/>
    <w:rsid w:val="006912DA"/>
    <w:rsid w:val="0069159E"/>
    <w:rsid w:val="00691833"/>
    <w:rsid w:val="00692526"/>
    <w:rsid w:val="00692885"/>
    <w:rsid w:val="00692A8C"/>
    <w:rsid w:val="00692BFE"/>
    <w:rsid w:val="00692C3C"/>
    <w:rsid w:val="00692FE2"/>
    <w:rsid w:val="0069323A"/>
    <w:rsid w:val="00693339"/>
    <w:rsid w:val="006933EA"/>
    <w:rsid w:val="006934CA"/>
    <w:rsid w:val="0069358A"/>
    <w:rsid w:val="00693C33"/>
    <w:rsid w:val="00694125"/>
    <w:rsid w:val="00694428"/>
    <w:rsid w:val="006944BA"/>
    <w:rsid w:val="006945B7"/>
    <w:rsid w:val="006945C7"/>
    <w:rsid w:val="006946C3"/>
    <w:rsid w:val="00694A9B"/>
    <w:rsid w:val="00694CE6"/>
    <w:rsid w:val="00694E07"/>
    <w:rsid w:val="00694F0C"/>
    <w:rsid w:val="0069506D"/>
    <w:rsid w:val="00695262"/>
    <w:rsid w:val="00695715"/>
    <w:rsid w:val="0069582B"/>
    <w:rsid w:val="00695A0A"/>
    <w:rsid w:val="00695A6D"/>
    <w:rsid w:val="00695FCD"/>
    <w:rsid w:val="006963E2"/>
    <w:rsid w:val="00696434"/>
    <w:rsid w:val="006965AA"/>
    <w:rsid w:val="006965BC"/>
    <w:rsid w:val="00696650"/>
    <w:rsid w:val="006969B6"/>
    <w:rsid w:val="00696B1B"/>
    <w:rsid w:val="00696C7F"/>
    <w:rsid w:val="00696CC7"/>
    <w:rsid w:val="00696FB0"/>
    <w:rsid w:val="0069757F"/>
    <w:rsid w:val="006977CD"/>
    <w:rsid w:val="00697C92"/>
    <w:rsid w:val="00697CE5"/>
    <w:rsid w:val="00697DD4"/>
    <w:rsid w:val="00697FA4"/>
    <w:rsid w:val="00697FE4"/>
    <w:rsid w:val="006A03C1"/>
    <w:rsid w:val="006A05F9"/>
    <w:rsid w:val="006A0A3D"/>
    <w:rsid w:val="006A0DAB"/>
    <w:rsid w:val="006A0EE9"/>
    <w:rsid w:val="006A1070"/>
    <w:rsid w:val="006A15A4"/>
    <w:rsid w:val="006A176C"/>
    <w:rsid w:val="006A181B"/>
    <w:rsid w:val="006A19F2"/>
    <w:rsid w:val="006A1A48"/>
    <w:rsid w:val="006A1B1D"/>
    <w:rsid w:val="006A1D15"/>
    <w:rsid w:val="006A1DEB"/>
    <w:rsid w:val="006A1E52"/>
    <w:rsid w:val="006A2338"/>
    <w:rsid w:val="006A2344"/>
    <w:rsid w:val="006A2602"/>
    <w:rsid w:val="006A2A11"/>
    <w:rsid w:val="006A2AD1"/>
    <w:rsid w:val="006A2E02"/>
    <w:rsid w:val="006A2FDF"/>
    <w:rsid w:val="006A3277"/>
    <w:rsid w:val="006A36DF"/>
    <w:rsid w:val="006A3862"/>
    <w:rsid w:val="006A3922"/>
    <w:rsid w:val="006A3A80"/>
    <w:rsid w:val="006A3D06"/>
    <w:rsid w:val="006A3F3E"/>
    <w:rsid w:val="006A41D3"/>
    <w:rsid w:val="006A4798"/>
    <w:rsid w:val="006A4964"/>
    <w:rsid w:val="006A4A35"/>
    <w:rsid w:val="006A5199"/>
    <w:rsid w:val="006A559A"/>
    <w:rsid w:val="006A5825"/>
    <w:rsid w:val="006A5D17"/>
    <w:rsid w:val="006A6096"/>
    <w:rsid w:val="006A6326"/>
    <w:rsid w:val="006A640A"/>
    <w:rsid w:val="006A656B"/>
    <w:rsid w:val="006A69A2"/>
    <w:rsid w:val="006A6BB0"/>
    <w:rsid w:val="006A72A3"/>
    <w:rsid w:val="006A7426"/>
    <w:rsid w:val="006A7CBA"/>
    <w:rsid w:val="006A7DDC"/>
    <w:rsid w:val="006A7F59"/>
    <w:rsid w:val="006B002B"/>
    <w:rsid w:val="006B00C2"/>
    <w:rsid w:val="006B0353"/>
    <w:rsid w:val="006B06ED"/>
    <w:rsid w:val="006B0832"/>
    <w:rsid w:val="006B0892"/>
    <w:rsid w:val="006B0A2F"/>
    <w:rsid w:val="006B0AA3"/>
    <w:rsid w:val="006B0BA0"/>
    <w:rsid w:val="006B1030"/>
    <w:rsid w:val="006B115B"/>
    <w:rsid w:val="006B1812"/>
    <w:rsid w:val="006B1970"/>
    <w:rsid w:val="006B1AFD"/>
    <w:rsid w:val="006B1BF0"/>
    <w:rsid w:val="006B1FB8"/>
    <w:rsid w:val="006B1FBB"/>
    <w:rsid w:val="006B25DC"/>
    <w:rsid w:val="006B2B65"/>
    <w:rsid w:val="006B2BF9"/>
    <w:rsid w:val="006B3746"/>
    <w:rsid w:val="006B3781"/>
    <w:rsid w:val="006B3966"/>
    <w:rsid w:val="006B3C3B"/>
    <w:rsid w:val="006B3F1F"/>
    <w:rsid w:val="006B4029"/>
    <w:rsid w:val="006B42E9"/>
    <w:rsid w:val="006B4ACA"/>
    <w:rsid w:val="006B4AD8"/>
    <w:rsid w:val="006B4CF0"/>
    <w:rsid w:val="006B4E5A"/>
    <w:rsid w:val="006B4F72"/>
    <w:rsid w:val="006B5082"/>
    <w:rsid w:val="006B50E1"/>
    <w:rsid w:val="006B5660"/>
    <w:rsid w:val="006B57FD"/>
    <w:rsid w:val="006B589B"/>
    <w:rsid w:val="006B5CC8"/>
    <w:rsid w:val="006B6365"/>
    <w:rsid w:val="006B676E"/>
    <w:rsid w:val="006B6F58"/>
    <w:rsid w:val="006B7591"/>
    <w:rsid w:val="006B75DB"/>
    <w:rsid w:val="006B7616"/>
    <w:rsid w:val="006B76B0"/>
    <w:rsid w:val="006B7A48"/>
    <w:rsid w:val="006B7E18"/>
    <w:rsid w:val="006C0203"/>
    <w:rsid w:val="006C0E75"/>
    <w:rsid w:val="006C0F05"/>
    <w:rsid w:val="006C104B"/>
    <w:rsid w:val="006C105B"/>
    <w:rsid w:val="006C18A5"/>
    <w:rsid w:val="006C1AA7"/>
    <w:rsid w:val="006C1B01"/>
    <w:rsid w:val="006C23D1"/>
    <w:rsid w:val="006C2946"/>
    <w:rsid w:val="006C2C41"/>
    <w:rsid w:val="006C2E3F"/>
    <w:rsid w:val="006C37B9"/>
    <w:rsid w:val="006C37CE"/>
    <w:rsid w:val="006C37E7"/>
    <w:rsid w:val="006C3A7B"/>
    <w:rsid w:val="006C3B8F"/>
    <w:rsid w:val="006C3D71"/>
    <w:rsid w:val="006C42AC"/>
    <w:rsid w:val="006C430E"/>
    <w:rsid w:val="006C44D3"/>
    <w:rsid w:val="006C464E"/>
    <w:rsid w:val="006C4C32"/>
    <w:rsid w:val="006C4CB7"/>
    <w:rsid w:val="006C4EF4"/>
    <w:rsid w:val="006C4FDE"/>
    <w:rsid w:val="006C5073"/>
    <w:rsid w:val="006C5296"/>
    <w:rsid w:val="006C5980"/>
    <w:rsid w:val="006C5BF3"/>
    <w:rsid w:val="006C5FBB"/>
    <w:rsid w:val="006C6168"/>
    <w:rsid w:val="006C6532"/>
    <w:rsid w:val="006C6544"/>
    <w:rsid w:val="006C6981"/>
    <w:rsid w:val="006C6B0A"/>
    <w:rsid w:val="006C6C68"/>
    <w:rsid w:val="006C71E5"/>
    <w:rsid w:val="006C72D7"/>
    <w:rsid w:val="006C7386"/>
    <w:rsid w:val="006C7617"/>
    <w:rsid w:val="006C7A03"/>
    <w:rsid w:val="006D03ED"/>
    <w:rsid w:val="006D0551"/>
    <w:rsid w:val="006D07FC"/>
    <w:rsid w:val="006D09E5"/>
    <w:rsid w:val="006D0BFD"/>
    <w:rsid w:val="006D0F24"/>
    <w:rsid w:val="006D0F64"/>
    <w:rsid w:val="006D1312"/>
    <w:rsid w:val="006D1707"/>
    <w:rsid w:val="006D1938"/>
    <w:rsid w:val="006D1EAB"/>
    <w:rsid w:val="006D248F"/>
    <w:rsid w:val="006D24E0"/>
    <w:rsid w:val="006D2745"/>
    <w:rsid w:val="006D27FD"/>
    <w:rsid w:val="006D3171"/>
    <w:rsid w:val="006D3255"/>
    <w:rsid w:val="006D33A8"/>
    <w:rsid w:val="006D3616"/>
    <w:rsid w:val="006D384B"/>
    <w:rsid w:val="006D4F86"/>
    <w:rsid w:val="006D4FD0"/>
    <w:rsid w:val="006D50DE"/>
    <w:rsid w:val="006D561D"/>
    <w:rsid w:val="006D5C2E"/>
    <w:rsid w:val="006D5C5E"/>
    <w:rsid w:val="006D5EC4"/>
    <w:rsid w:val="006D5FBD"/>
    <w:rsid w:val="006D647B"/>
    <w:rsid w:val="006D64D5"/>
    <w:rsid w:val="006D6729"/>
    <w:rsid w:val="006D68C4"/>
    <w:rsid w:val="006D6FA8"/>
    <w:rsid w:val="006D6FC4"/>
    <w:rsid w:val="006D6FE6"/>
    <w:rsid w:val="006D70FA"/>
    <w:rsid w:val="006D7126"/>
    <w:rsid w:val="006D712F"/>
    <w:rsid w:val="006D7232"/>
    <w:rsid w:val="006D734A"/>
    <w:rsid w:val="006D7944"/>
    <w:rsid w:val="006D798F"/>
    <w:rsid w:val="006D7CC5"/>
    <w:rsid w:val="006D7F3E"/>
    <w:rsid w:val="006E05A4"/>
    <w:rsid w:val="006E0818"/>
    <w:rsid w:val="006E098A"/>
    <w:rsid w:val="006E0D94"/>
    <w:rsid w:val="006E0ED5"/>
    <w:rsid w:val="006E0EEA"/>
    <w:rsid w:val="006E1376"/>
    <w:rsid w:val="006E1C3B"/>
    <w:rsid w:val="006E1DF8"/>
    <w:rsid w:val="006E1EF2"/>
    <w:rsid w:val="006E1F15"/>
    <w:rsid w:val="006E2203"/>
    <w:rsid w:val="006E265A"/>
    <w:rsid w:val="006E2A56"/>
    <w:rsid w:val="006E2C17"/>
    <w:rsid w:val="006E2E2C"/>
    <w:rsid w:val="006E3109"/>
    <w:rsid w:val="006E3352"/>
    <w:rsid w:val="006E3383"/>
    <w:rsid w:val="006E3530"/>
    <w:rsid w:val="006E354B"/>
    <w:rsid w:val="006E361E"/>
    <w:rsid w:val="006E363B"/>
    <w:rsid w:val="006E3786"/>
    <w:rsid w:val="006E38C7"/>
    <w:rsid w:val="006E3A0E"/>
    <w:rsid w:val="006E3AC5"/>
    <w:rsid w:val="006E3DFF"/>
    <w:rsid w:val="006E3E33"/>
    <w:rsid w:val="006E3F91"/>
    <w:rsid w:val="006E4B57"/>
    <w:rsid w:val="006E4C81"/>
    <w:rsid w:val="006E4D8F"/>
    <w:rsid w:val="006E4EE1"/>
    <w:rsid w:val="006E4FF4"/>
    <w:rsid w:val="006E53E0"/>
    <w:rsid w:val="006E56E8"/>
    <w:rsid w:val="006E57FA"/>
    <w:rsid w:val="006E5BBA"/>
    <w:rsid w:val="006E606C"/>
    <w:rsid w:val="006E60E2"/>
    <w:rsid w:val="006E6430"/>
    <w:rsid w:val="006E65B8"/>
    <w:rsid w:val="006E66A1"/>
    <w:rsid w:val="006E66B5"/>
    <w:rsid w:val="006E67E5"/>
    <w:rsid w:val="006E68FA"/>
    <w:rsid w:val="006E6BAB"/>
    <w:rsid w:val="006E6DD7"/>
    <w:rsid w:val="006E71CC"/>
    <w:rsid w:val="006E73AF"/>
    <w:rsid w:val="006E74C8"/>
    <w:rsid w:val="006E778C"/>
    <w:rsid w:val="006E77A9"/>
    <w:rsid w:val="006E7FE8"/>
    <w:rsid w:val="006F0251"/>
    <w:rsid w:val="006F0266"/>
    <w:rsid w:val="006F0816"/>
    <w:rsid w:val="006F08CC"/>
    <w:rsid w:val="006F094B"/>
    <w:rsid w:val="006F0B3A"/>
    <w:rsid w:val="006F0B40"/>
    <w:rsid w:val="006F0CAD"/>
    <w:rsid w:val="006F0DB4"/>
    <w:rsid w:val="006F0EF1"/>
    <w:rsid w:val="006F1444"/>
    <w:rsid w:val="006F1557"/>
    <w:rsid w:val="006F1563"/>
    <w:rsid w:val="006F192C"/>
    <w:rsid w:val="006F1A5C"/>
    <w:rsid w:val="006F1A6C"/>
    <w:rsid w:val="006F1B81"/>
    <w:rsid w:val="006F214B"/>
    <w:rsid w:val="006F2217"/>
    <w:rsid w:val="006F236F"/>
    <w:rsid w:val="006F23B7"/>
    <w:rsid w:val="006F23B9"/>
    <w:rsid w:val="006F2766"/>
    <w:rsid w:val="006F27A6"/>
    <w:rsid w:val="006F2893"/>
    <w:rsid w:val="006F29BF"/>
    <w:rsid w:val="006F2F15"/>
    <w:rsid w:val="006F30B2"/>
    <w:rsid w:val="006F3101"/>
    <w:rsid w:val="006F33DB"/>
    <w:rsid w:val="006F379A"/>
    <w:rsid w:val="006F3CBD"/>
    <w:rsid w:val="006F3DC3"/>
    <w:rsid w:val="006F44C0"/>
    <w:rsid w:val="006F4756"/>
    <w:rsid w:val="006F515E"/>
    <w:rsid w:val="006F57B3"/>
    <w:rsid w:val="006F585E"/>
    <w:rsid w:val="006F5991"/>
    <w:rsid w:val="006F5A2E"/>
    <w:rsid w:val="006F5E36"/>
    <w:rsid w:val="006F61FB"/>
    <w:rsid w:val="006F62F5"/>
    <w:rsid w:val="006F65E8"/>
    <w:rsid w:val="006F684F"/>
    <w:rsid w:val="006F6C16"/>
    <w:rsid w:val="006F6D76"/>
    <w:rsid w:val="006F6DE1"/>
    <w:rsid w:val="006F70CE"/>
    <w:rsid w:val="006F7AB9"/>
    <w:rsid w:val="006F7E0E"/>
    <w:rsid w:val="0070019B"/>
    <w:rsid w:val="0070020B"/>
    <w:rsid w:val="007002D9"/>
    <w:rsid w:val="007004F4"/>
    <w:rsid w:val="007005CD"/>
    <w:rsid w:val="00700894"/>
    <w:rsid w:val="00700DAC"/>
    <w:rsid w:val="00700DE3"/>
    <w:rsid w:val="00700EEB"/>
    <w:rsid w:val="00700F76"/>
    <w:rsid w:val="007010D1"/>
    <w:rsid w:val="00701576"/>
    <w:rsid w:val="00701628"/>
    <w:rsid w:val="0070167C"/>
    <w:rsid w:val="00701682"/>
    <w:rsid w:val="00701D17"/>
    <w:rsid w:val="00701D92"/>
    <w:rsid w:val="00701E0D"/>
    <w:rsid w:val="00701FB5"/>
    <w:rsid w:val="007020E6"/>
    <w:rsid w:val="00702140"/>
    <w:rsid w:val="00702146"/>
    <w:rsid w:val="0070291F"/>
    <w:rsid w:val="007029AF"/>
    <w:rsid w:val="00702B75"/>
    <w:rsid w:val="00702DC8"/>
    <w:rsid w:val="007034B8"/>
    <w:rsid w:val="00703740"/>
    <w:rsid w:val="00703817"/>
    <w:rsid w:val="00703864"/>
    <w:rsid w:val="00703F34"/>
    <w:rsid w:val="00703F3C"/>
    <w:rsid w:val="00704067"/>
    <w:rsid w:val="00704247"/>
    <w:rsid w:val="00704631"/>
    <w:rsid w:val="007046F4"/>
    <w:rsid w:val="0070476E"/>
    <w:rsid w:val="00704B0B"/>
    <w:rsid w:val="00704B8D"/>
    <w:rsid w:val="00704E24"/>
    <w:rsid w:val="00704E48"/>
    <w:rsid w:val="00704F72"/>
    <w:rsid w:val="00705372"/>
    <w:rsid w:val="0070582D"/>
    <w:rsid w:val="007059A9"/>
    <w:rsid w:val="00705AC7"/>
    <w:rsid w:val="0070639F"/>
    <w:rsid w:val="0070654B"/>
    <w:rsid w:val="00706803"/>
    <w:rsid w:val="00706A47"/>
    <w:rsid w:val="00706A81"/>
    <w:rsid w:val="00706ADC"/>
    <w:rsid w:val="00707480"/>
    <w:rsid w:val="007075D9"/>
    <w:rsid w:val="0070779C"/>
    <w:rsid w:val="00707830"/>
    <w:rsid w:val="00710080"/>
    <w:rsid w:val="00710C69"/>
    <w:rsid w:val="00710DC1"/>
    <w:rsid w:val="00710DFC"/>
    <w:rsid w:val="007110F4"/>
    <w:rsid w:val="0071110E"/>
    <w:rsid w:val="0071128E"/>
    <w:rsid w:val="00711304"/>
    <w:rsid w:val="00711409"/>
    <w:rsid w:val="007114D4"/>
    <w:rsid w:val="007118E7"/>
    <w:rsid w:val="00711BF2"/>
    <w:rsid w:val="00712236"/>
    <w:rsid w:val="0071236A"/>
    <w:rsid w:val="0071277E"/>
    <w:rsid w:val="007128E5"/>
    <w:rsid w:val="00712A3D"/>
    <w:rsid w:val="00712E0D"/>
    <w:rsid w:val="00713076"/>
    <w:rsid w:val="0071345F"/>
    <w:rsid w:val="007134EF"/>
    <w:rsid w:val="007135BD"/>
    <w:rsid w:val="0071418B"/>
    <w:rsid w:val="007142E5"/>
    <w:rsid w:val="007144E4"/>
    <w:rsid w:val="00714620"/>
    <w:rsid w:val="00714709"/>
    <w:rsid w:val="007154C3"/>
    <w:rsid w:val="00715585"/>
    <w:rsid w:val="007155C6"/>
    <w:rsid w:val="00715A76"/>
    <w:rsid w:val="00715B68"/>
    <w:rsid w:val="00715D2A"/>
    <w:rsid w:val="00715E1E"/>
    <w:rsid w:val="0071658B"/>
    <w:rsid w:val="007169B9"/>
    <w:rsid w:val="007169E0"/>
    <w:rsid w:val="00716DE3"/>
    <w:rsid w:val="00716E6B"/>
    <w:rsid w:val="0071707F"/>
    <w:rsid w:val="00717202"/>
    <w:rsid w:val="007173C7"/>
    <w:rsid w:val="007173D3"/>
    <w:rsid w:val="007177BA"/>
    <w:rsid w:val="00717B99"/>
    <w:rsid w:val="00717E44"/>
    <w:rsid w:val="00717FE1"/>
    <w:rsid w:val="00720065"/>
    <w:rsid w:val="0072008B"/>
    <w:rsid w:val="00720F10"/>
    <w:rsid w:val="0072118D"/>
    <w:rsid w:val="0072128E"/>
    <w:rsid w:val="00721353"/>
    <w:rsid w:val="007213A7"/>
    <w:rsid w:val="007216B4"/>
    <w:rsid w:val="0072176F"/>
    <w:rsid w:val="00721A10"/>
    <w:rsid w:val="00721FCA"/>
    <w:rsid w:val="00722083"/>
    <w:rsid w:val="007220CB"/>
    <w:rsid w:val="00722250"/>
    <w:rsid w:val="00722281"/>
    <w:rsid w:val="007223AC"/>
    <w:rsid w:val="007228A3"/>
    <w:rsid w:val="00722B78"/>
    <w:rsid w:val="0072353D"/>
    <w:rsid w:val="00723867"/>
    <w:rsid w:val="007239E7"/>
    <w:rsid w:val="00723A59"/>
    <w:rsid w:val="00723CE9"/>
    <w:rsid w:val="00723D11"/>
    <w:rsid w:val="00724328"/>
    <w:rsid w:val="0072450A"/>
    <w:rsid w:val="00724796"/>
    <w:rsid w:val="00724815"/>
    <w:rsid w:val="00724B8F"/>
    <w:rsid w:val="00724DE7"/>
    <w:rsid w:val="007251B7"/>
    <w:rsid w:val="007255E2"/>
    <w:rsid w:val="00725A7C"/>
    <w:rsid w:val="00725B17"/>
    <w:rsid w:val="00725BA7"/>
    <w:rsid w:val="00725D6D"/>
    <w:rsid w:val="00725F42"/>
    <w:rsid w:val="007260CF"/>
    <w:rsid w:val="007264CC"/>
    <w:rsid w:val="00726B56"/>
    <w:rsid w:val="00727109"/>
    <w:rsid w:val="007271E3"/>
    <w:rsid w:val="0072775F"/>
    <w:rsid w:val="00727A77"/>
    <w:rsid w:val="00727DA0"/>
    <w:rsid w:val="00727DDF"/>
    <w:rsid w:val="0073031C"/>
    <w:rsid w:val="00730504"/>
    <w:rsid w:val="00730697"/>
    <w:rsid w:val="007308E4"/>
    <w:rsid w:val="00730B38"/>
    <w:rsid w:val="007311B3"/>
    <w:rsid w:val="007319E9"/>
    <w:rsid w:val="00731BAE"/>
    <w:rsid w:val="00731E38"/>
    <w:rsid w:val="0073218B"/>
    <w:rsid w:val="007323CD"/>
    <w:rsid w:val="00732427"/>
    <w:rsid w:val="00732F14"/>
    <w:rsid w:val="00733119"/>
    <w:rsid w:val="0073321D"/>
    <w:rsid w:val="007333E7"/>
    <w:rsid w:val="0073388F"/>
    <w:rsid w:val="0073397D"/>
    <w:rsid w:val="007339CB"/>
    <w:rsid w:val="00733B38"/>
    <w:rsid w:val="007343D0"/>
    <w:rsid w:val="007347E4"/>
    <w:rsid w:val="00734B86"/>
    <w:rsid w:val="00734EBB"/>
    <w:rsid w:val="0073595F"/>
    <w:rsid w:val="00735CAC"/>
    <w:rsid w:val="00735E2C"/>
    <w:rsid w:val="00735F83"/>
    <w:rsid w:val="00735FF1"/>
    <w:rsid w:val="0073603C"/>
    <w:rsid w:val="0073616F"/>
    <w:rsid w:val="007361A7"/>
    <w:rsid w:val="00736292"/>
    <w:rsid w:val="00736591"/>
    <w:rsid w:val="00736756"/>
    <w:rsid w:val="007367E6"/>
    <w:rsid w:val="0073689C"/>
    <w:rsid w:val="00736F8D"/>
    <w:rsid w:val="00736FD1"/>
    <w:rsid w:val="00737167"/>
    <w:rsid w:val="00737302"/>
    <w:rsid w:val="007373F7"/>
    <w:rsid w:val="00737421"/>
    <w:rsid w:val="00737552"/>
    <w:rsid w:val="0073764B"/>
    <w:rsid w:val="00737D4C"/>
    <w:rsid w:val="00737DE1"/>
    <w:rsid w:val="0074004A"/>
    <w:rsid w:val="007400F1"/>
    <w:rsid w:val="0074018E"/>
    <w:rsid w:val="00740243"/>
    <w:rsid w:val="0074038E"/>
    <w:rsid w:val="00740457"/>
    <w:rsid w:val="00740876"/>
    <w:rsid w:val="0074097B"/>
    <w:rsid w:val="00740A17"/>
    <w:rsid w:val="00740DAE"/>
    <w:rsid w:val="00740DE7"/>
    <w:rsid w:val="00740F29"/>
    <w:rsid w:val="00740FFD"/>
    <w:rsid w:val="00741544"/>
    <w:rsid w:val="00741872"/>
    <w:rsid w:val="007418B1"/>
    <w:rsid w:val="00741C7D"/>
    <w:rsid w:val="00741CFA"/>
    <w:rsid w:val="00742048"/>
    <w:rsid w:val="00742315"/>
    <w:rsid w:val="00742551"/>
    <w:rsid w:val="00742A34"/>
    <w:rsid w:val="00742C7F"/>
    <w:rsid w:val="0074305A"/>
    <w:rsid w:val="0074332F"/>
    <w:rsid w:val="0074356F"/>
    <w:rsid w:val="00743863"/>
    <w:rsid w:val="00743C37"/>
    <w:rsid w:val="0074447B"/>
    <w:rsid w:val="00744796"/>
    <w:rsid w:val="007447AE"/>
    <w:rsid w:val="00744CE9"/>
    <w:rsid w:val="00744FA5"/>
    <w:rsid w:val="007450D9"/>
    <w:rsid w:val="00745877"/>
    <w:rsid w:val="00745A34"/>
    <w:rsid w:val="00745F7C"/>
    <w:rsid w:val="007460A0"/>
    <w:rsid w:val="00746457"/>
    <w:rsid w:val="007467D4"/>
    <w:rsid w:val="00746BDA"/>
    <w:rsid w:val="007470B8"/>
    <w:rsid w:val="007471D9"/>
    <w:rsid w:val="007473EF"/>
    <w:rsid w:val="0074773F"/>
    <w:rsid w:val="00747AA3"/>
    <w:rsid w:val="00747D0B"/>
    <w:rsid w:val="007501F3"/>
    <w:rsid w:val="007502C7"/>
    <w:rsid w:val="007503FD"/>
    <w:rsid w:val="007505B9"/>
    <w:rsid w:val="00750754"/>
    <w:rsid w:val="007509AC"/>
    <w:rsid w:val="00750A93"/>
    <w:rsid w:val="00750D0A"/>
    <w:rsid w:val="00750F8A"/>
    <w:rsid w:val="00750FE7"/>
    <w:rsid w:val="007510DE"/>
    <w:rsid w:val="00751419"/>
    <w:rsid w:val="007515F3"/>
    <w:rsid w:val="007516A0"/>
    <w:rsid w:val="00751BD5"/>
    <w:rsid w:val="00751C5A"/>
    <w:rsid w:val="00751FCA"/>
    <w:rsid w:val="00751FD2"/>
    <w:rsid w:val="00752851"/>
    <w:rsid w:val="00753C34"/>
    <w:rsid w:val="00754661"/>
    <w:rsid w:val="00754B90"/>
    <w:rsid w:val="00755513"/>
    <w:rsid w:val="007556DD"/>
    <w:rsid w:val="00755C45"/>
    <w:rsid w:val="00755EB6"/>
    <w:rsid w:val="00756538"/>
    <w:rsid w:val="00756B82"/>
    <w:rsid w:val="00756F45"/>
    <w:rsid w:val="007573DF"/>
    <w:rsid w:val="007574B0"/>
    <w:rsid w:val="007579BD"/>
    <w:rsid w:val="00760343"/>
    <w:rsid w:val="007605F8"/>
    <w:rsid w:val="0076069E"/>
    <w:rsid w:val="00760729"/>
    <w:rsid w:val="007608AC"/>
    <w:rsid w:val="00760A84"/>
    <w:rsid w:val="00760B3F"/>
    <w:rsid w:val="00760C44"/>
    <w:rsid w:val="00760C47"/>
    <w:rsid w:val="00760C6F"/>
    <w:rsid w:val="00760D9A"/>
    <w:rsid w:val="00760EEC"/>
    <w:rsid w:val="007612E0"/>
    <w:rsid w:val="0076139A"/>
    <w:rsid w:val="00761A52"/>
    <w:rsid w:val="00762015"/>
    <w:rsid w:val="007624DD"/>
    <w:rsid w:val="00762624"/>
    <w:rsid w:val="00762880"/>
    <w:rsid w:val="00762AFB"/>
    <w:rsid w:val="007632C3"/>
    <w:rsid w:val="00763349"/>
    <w:rsid w:val="007633E8"/>
    <w:rsid w:val="0076346B"/>
    <w:rsid w:val="0076357F"/>
    <w:rsid w:val="00763A8B"/>
    <w:rsid w:val="00763BB3"/>
    <w:rsid w:val="00763CA4"/>
    <w:rsid w:val="00763D1F"/>
    <w:rsid w:val="00763DAA"/>
    <w:rsid w:val="00763EED"/>
    <w:rsid w:val="00763F47"/>
    <w:rsid w:val="00764128"/>
    <w:rsid w:val="007643C1"/>
    <w:rsid w:val="007644E6"/>
    <w:rsid w:val="00764870"/>
    <w:rsid w:val="00764920"/>
    <w:rsid w:val="00764C6A"/>
    <w:rsid w:val="00764C6B"/>
    <w:rsid w:val="007652A2"/>
    <w:rsid w:val="007652D7"/>
    <w:rsid w:val="0076565B"/>
    <w:rsid w:val="0076594F"/>
    <w:rsid w:val="00765A84"/>
    <w:rsid w:val="00765B8A"/>
    <w:rsid w:val="00765BD8"/>
    <w:rsid w:val="007663A0"/>
    <w:rsid w:val="00766502"/>
    <w:rsid w:val="00766784"/>
    <w:rsid w:val="00766D2E"/>
    <w:rsid w:val="0076714D"/>
    <w:rsid w:val="007671C5"/>
    <w:rsid w:val="007671F5"/>
    <w:rsid w:val="007673A7"/>
    <w:rsid w:val="0076743C"/>
    <w:rsid w:val="007677CB"/>
    <w:rsid w:val="00770264"/>
    <w:rsid w:val="007702AC"/>
    <w:rsid w:val="00770413"/>
    <w:rsid w:val="00770510"/>
    <w:rsid w:val="007707A9"/>
    <w:rsid w:val="00770805"/>
    <w:rsid w:val="007709AE"/>
    <w:rsid w:val="00770C17"/>
    <w:rsid w:val="00771401"/>
    <w:rsid w:val="007714C7"/>
    <w:rsid w:val="00771571"/>
    <w:rsid w:val="00771787"/>
    <w:rsid w:val="007717A3"/>
    <w:rsid w:val="00771BB9"/>
    <w:rsid w:val="00771D7A"/>
    <w:rsid w:val="00771E30"/>
    <w:rsid w:val="00771ED7"/>
    <w:rsid w:val="00771F2B"/>
    <w:rsid w:val="00771F86"/>
    <w:rsid w:val="00772088"/>
    <w:rsid w:val="0077278D"/>
    <w:rsid w:val="007728BA"/>
    <w:rsid w:val="00772CF3"/>
    <w:rsid w:val="00772E43"/>
    <w:rsid w:val="00773C48"/>
    <w:rsid w:val="00774690"/>
    <w:rsid w:val="007746DE"/>
    <w:rsid w:val="0077493E"/>
    <w:rsid w:val="00774BD1"/>
    <w:rsid w:val="00775007"/>
    <w:rsid w:val="00775027"/>
    <w:rsid w:val="007754FF"/>
    <w:rsid w:val="00775A8B"/>
    <w:rsid w:val="00775BA2"/>
    <w:rsid w:val="00775D22"/>
    <w:rsid w:val="007761CD"/>
    <w:rsid w:val="00776997"/>
    <w:rsid w:val="00776B15"/>
    <w:rsid w:val="00776D46"/>
    <w:rsid w:val="0077730C"/>
    <w:rsid w:val="00777383"/>
    <w:rsid w:val="00777437"/>
    <w:rsid w:val="00777C03"/>
    <w:rsid w:val="00777EEC"/>
    <w:rsid w:val="00780397"/>
    <w:rsid w:val="00780412"/>
    <w:rsid w:val="00780501"/>
    <w:rsid w:val="00780C27"/>
    <w:rsid w:val="00780D80"/>
    <w:rsid w:val="00780EE5"/>
    <w:rsid w:val="00780F72"/>
    <w:rsid w:val="0078106B"/>
    <w:rsid w:val="00781350"/>
    <w:rsid w:val="00781467"/>
    <w:rsid w:val="007815DB"/>
    <w:rsid w:val="0078174D"/>
    <w:rsid w:val="00781981"/>
    <w:rsid w:val="00781EE4"/>
    <w:rsid w:val="00781F37"/>
    <w:rsid w:val="0078252C"/>
    <w:rsid w:val="007826DA"/>
    <w:rsid w:val="00782712"/>
    <w:rsid w:val="00782739"/>
    <w:rsid w:val="00782797"/>
    <w:rsid w:val="00782D9C"/>
    <w:rsid w:val="007832C3"/>
    <w:rsid w:val="00783700"/>
    <w:rsid w:val="007837C4"/>
    <w:rsid w:val="0078392A"/>
    <w:rsid w:val="00783B43"/>
    <w:rsid w:val="00783ECB"/>
    <w:rsid w:val="00783ED4"/>
    <w:rsid w:val="00783F19"/>
    <w:rsid w:val="00783F1E"/>
    <w:rsid w:val="0078411D"/>
    <w:rsid w:val="0078422E"/>
    <w:rsid w:val="00784808"/>
    <w:rsid w:val="007849CE"/>
    <w:rsid w:val="00784A03"/>
    <w:rsid w:val="00784A90"/>
    <w:rsid w:val="00784B8D"/>
    <w:rsid w:val="00784D41"/>
    <w:rsid w:val="00785512"/>
    <w:rsid w:val="007858FB"/>
    <w:rsid w:val="00785B87"/>
    <w:rsid w:val="00785F00"/>
    <w:rsid w:val="007860EE"/>
    <w:rsid w:val="0078617F"/>
    <w:rsid w:val="00786213"/>
    <w:rsid w:val="0078643A"/>
    <w:rsid w:val="007864B8"/>
    <w:rsid w:val="00786DC4"/>
    <w:rsid w:val="00786E1A"/>
    <w:rsid w:val="00786E3D"/>
    <w:rsid w:val="00787283"/>
    <w:rsid w:val="0078765C"/>
    <w:rsid w:val="00787727"/>
    <w:rsid w:val="00787942"/>
    <w:rsid w:val="00787A6F"/>
    <w:rsid w:val="00787B6C"/>
    <w:rsid w:val="00787E05"/>
    <w:rsid w:val="007901F5"/>
    <w:rsid w:val="0079034B"/>
    <w:rsid w:val="007906C7"/>
    <w:rsid w:val="00790756"/>
    <w:rsid w:val="0079093B"/>
    <w:rsid w:val="00790982"/>
    <w:rsid w:val="00790FD9"/>
    <w:rsid w:val="0079100A"/>
    <w:rsid w:val="00791054"/>
    <w:rsid w:val="0079112C"/>
    <w:rsid w:val="00791251"/>
    <w:rsid w:val="0079173C"/>
    <w:rsid w:val="007918DD"/>
    <w:rsid w:val="00791A85"/>
    <w:rsid w:val="00791C0D"/>
    <w:rsid w:val="00791EF0"/>
    <w:rsid w:val="00792EB7"/>
    <w:rsid w:val="00793181"/>
    <w:rsid w:val="007934DE"/>
    <w:rsid w:val="007935B8"/>
    <w:rsid w:val="007936AA"/>
    <w:rsid w:val="00793721"/>
    <w:rsid w:val="0079391F"/>
    <w:rsid w:val="007939A8"/>
    <w:rsid w:val="00793A23"/>
    <w:rsid w:val="00793D57"/>
    <w:rsid w:val="00793FC7"/>
    <w:rsid w:val="0079415C"/>
    <w:rsid w:val="0079519D"/>
    <w:rsid w:val="0079551E"/>
    <w:rsid w:val="00795957"/>
    <w:rsid w:val="00795F27"/>
    <w:rsid w:val="00796157"/>
    <w:rsid w:val="00796198"/>
    <w:rsid w:val="0079626B"/>
    <w:rsid w:val="00796741"/>
    <w:rsid w:val="00796D2C"/>
    <w:rsid w:val="00796D33"/>
    <w:rsid w:val="00796D95"/>
    <w:rsid w:val="00796ED9"/>
    <w:rsid w:val="007973B2"/>
    <w:rsid w:val="00797939"/>
    <w:rsid w:val="007979A9"/>
    <w:rsid w:val="007A0A06"/>
    <w:rsid w:val="007A136A"/>
    <w:rsid w:val="007A1436"/>
    <w:rsid w:val="007A1DA0"/>
    <w:rsid w:val="007A1F5F"/>
    <w:rsid w:val="007A2072"/>
    <w:rsid w:val="007A221B"/>
    <w:rsid w:val="007A2492"/>
    <w:rsid w:val="007A2AEB"/>
    <w:rsid w:val="007A2BB9"/>
    <w:rsid w:val="007A2C5A"/>
    <w:rsid w:val="007A2D62"/>
    <w:rsid w:val="007A2F66"/>
    <w:rsid w:val="007A2FC5"/>
    <w:rsid w:val="007A3164"/>
    <w:rsid w:val="007A386B"/>
    <w:rsid w:val="007A3CAB"/>
    <w:rsid w:val="007A3EAB"/>
    <w:rsid w:val="007A3F95"/>
    <w:rsid w:val="007A40BE"/>
    <w:rsid w:val="007A4282"/>
    <w:rsid w:val="007A43A0"/>
    <w:rsid w:val="007A45FA"/>
    <w:rsid w:val="007A4832"/>
    <w:rsid w:val="007A48AB"/>
    <w:rsid w:val="007A49F4"/>
    <w:rsid w:val="007A4C7B"/>
    <w:rsid w:val="007A50C0"/>
    <w:rsid w:val="007A533D"/>
    <w:rsid w:val="007A57DB"/>
    <w:rsid w:val="007A59CF"/>
    <w:rsid w:val="007A5DD9"/>
    <w:rsid w:val="007A5F05"/>
    <w:rsid w:val="007A613C"/>
    <w:rsid w:val="007A6645"/>
    <w:rsid w:val="007A6970"/>
    <w:rsid w:val="007A6DBE"/>
    <w:rsid w:val="007A6E7A"/>
    <w:rsid w:val="007A7106"/>
    <w:rsid w:val="007A72BF"/>
    <w:rsid w:val="007A7420"/>
    <w:rsid w:val="007A7612"/>
    <w:rsid w:val="007A7737"/>
    <w:rsid w:val="007A7835"/>
    <w:rsid w:val="007A792B"/>
    <w:rsid w:val="007A7BE2"/>
    <w:rsid w:val="007A7BF4"/>
    <w:rsid w:val="007B0291"/>
    <w:rsid w:val="007B0322"/>
    <w:rsid w:val="007B05A0"/>
    <w:rsid w:val="007B07BA"/>
    <w:rsid w:val="007B0970"/>
    <w:rsid w:val="007B0CAC"/>
    <w:rsid w:val="007B0CB3"/>
    <w:rsid w:val="007B0FB8"/>
    <w:rsid w:val="007B1041"/>
    <w:rsid w:val="007B113E"/>
    <w:rsid w:val="007B116B"/>
    <w:rsid w:val="007B118D"/>
    <w:rsid w:val="007B1608"/>
    <w:rsid w:val="007B1B64"/>
    <w:rsid w:val="007B202F"/>
    <w:rsid w:val="007B24EB"/>
    <w:rsid w:val="007B2512"/>
    <w:rsid w:val="007B2595"/>
    <w:rsid w:val="007B287E"/>
    <w:rsid w:val="007B28F8"/>
    <w:rsid w:val="007B2C63"/>
    <w:rsid w:val="007B2C78"/>
    <w:rsid w:val="007B3030"/>
    <w:rsid w:val="007B35E9"/>
    <w:rsid w:val="007B3707"/>
    <w:rsid w:val="007B3774"/>
    <w:rsid w:val="007B3798"/>
    <w:rsid w:val="007B37B6"/>
    <w:rsid w:val="007B37ED"/>
    <w:rsid w:val="007B3908"/>
    <w:rsid w:val="007B3916"/>
    <w:rsid w:val="007B3BB1"/>
    <w:rsid w:val="007B3F5C"/>
    <w:rsid w:val="007B4032"/>
    <w:rsid w:val="007B4220"/>
    <w:rsid w:val="007B45FB"/>
    <w:rsid w:val="007B520B"/>
    <w:rsid w:val="007B5986"/>
    <w:rsid w:val="007B5B47"/>
    <w:rsid w:val="007B5E54"/>
    <w:rsid w:val="007B5F55"/>
    <w:rsid w:val="007B5F63"/>
    <w:rsid w:val="007B62CB"/>
    <w:rsid w:val="007B6785"/>
    <w:rsid w:val="007B6828"/>
    <w:rsid w:val="007B699B"/>
    <w:rsid w:val="007B6A16"/>
    <w:rsid w:val="007B6BA6"/>
    <w:rsid w:val="007B6CC9"/>
    <w:rsid w:val="007B6D0F"/>
    <w:rsid w:val="007B6F73"/>
    <w:rsid w:val="007B6FB8"/>
    <w:rsid w:val="007B75D3"/>
    <w:rsid w:val="007B77C4"/>
    <w:rsid w:val="007B77FC"/>
    <w:rsid w:val="007B7B75"/>
    <w:rsid w:val="007C0158"/>
    <w:rsid w:val="007C0480"/>
    <w:rsid w:val="007C0883"/>
    <w:rsid w:val="007C0D6C"/>
    <w:rsid w:val="007C0D97"/>
    <w:rsid w:val="007C125A"/>
    <w:rsid w:val="007C1485"/>
    <w:rsid w:val="007C1666"/>
    <w:rsid w:val="007C1901"/>
    <w:rsid w:val="007C1907"/>
    <w:rsid w:val="007C196F"/>
    <w:rsid w:val="007C19F0"/>
    <w:rsid w:val="007C1B48"/>
    <w:rsid w:val="007C1B91"/>
    <w:rsid w:val="007C20FD"/>
    <w:rsid w:val="007C24B8"/>
    <w:rsid w:val="007C253D"/>
    <w:rsid w:val="007C2CDC"/>
    <w:rsid w:val="007C3003"/>
    <w:rsid w:val="007C30C9"/>
    <w:rsid w:val="007C3262"/>
    <w:rsid w:val="007C35F8"/>
    <w:rsid w:val="007C3928"/>
    <w:rsid w:val="007C39AD"/>
    <w:rsid w:val="007C3CD7"/>
    <w:rsid w:val="007C3E08"/>
    <w:rsid w:val="007C4020"/>
    <w:rsid w:val="007C4310"/>
    <w:rsid w:val="007C4475"/>
    <w:rsid w:val="007C46E3"/>
    <w:rsid w:val="007C4783"/>
    <w:rsid w:val="007C48AC"/>
    <w:rsid w:val="007C4A7C"/>
    <w:rsid w:val="007C4EE0"/>
    <w:rsid w:val="007C4EED"/>
    <w:rsid w:val="007C586A"/>
    <w:rsid w:val="007C5956"/>
    <w:rsid w:val="007C5F54"/>
    <w:rsid w:val="007C60FD"/>
    <w:rsid w:val="007C61CA"/>
    <w:rsid w:val="007C670F"/>
    <w:rsid w:val="007C67C3"/>
    <w:rsid w:val="007C6A06"/>
    <w:rsid w:val="007C6BEB"/>
    <w:rsid w:val="007C6C69"/>
    <w:rsid w:val="007C71FF"/>
    <w:rsid w:val="007C73E9"/>
    <w:rsid w:val="007C76E8"/>
    <w:rsid w:val="007C782D"/>
    <w:rsid w:val="007C7F48"/>
    <w:rsid w:val="007D0076"/>
    <w:rsid w:val="007D010F"/>
    <w:rsid w:val="007D0110"/>
    <w:rsid w:val="007D0AC8"/>
    <w:rsid w:val="007D0C9D"/>
    <w:rsid w:val="007D0D0B"/>
    <w:rsid w:val="007D0DE3"/>
    <w:rsid w:val="007D0F04"/>
    <w:rsid w:val="007D0F1C"/>
    <w:rsid w:val="007D10DD"/>
    <w:rsid w:val="007D170C"/>
    <w:rsid w:val="007D175C"/>
    <w:rsid w:val="007D1849"/>
    <w:rsid w:val="007D1DBE"/>
    <w:rsid w:val="007D1DEC"/>
    <w:rsid w:val="007D2095"/>
    <w:rsid w:val="007D20D4"/>
    <w:rsid w:val="007D2116"/>
    <w:rsid w:val="007D2280"/>
    <w:rsid w:val="007D23C1"/>
    <w:rsid w:val="007D24C0"/>
    <w:rsid w:val="007D298E"/>
    <w:rsid w:val="007D2BE7"/>
    <w:rsid w:val="007D2C24"/>
    <w:rsid w:val="007D2C55"/>
    <w:rsid w:val="007D2CDF"/>
    <w:rsid w:val="007D2E58"/>
    <w:rsid w:val="007D36BA"/>
    <w:rsid w:val="007D37A8"/>
    <w:rsid w:val="007D3AA3"/>
    <w:rsid w:val="007D3F96"/>
    <w:rsid w:val="007D3FE5"/>
    <w:rsid w:val="007D470A"/>
    <w:rsid w:val="007D4812"/>
    <w:rsid w:val="007D5235"/>
    <w:rsid w:val="007D5393"/>
    <w:rsid w:val="007D542B"/>
    <w:rsid w:val="007D54B3"/>
    <w:rsid w:val="007D5926"/>
    <w:rsid w:val="007D659B"/>
    <w:rsid w:val="007D67DB"/>
    <w:rsid w:val="007D6819"/>
    <w:rsid w:val="007D68D8"/>
    <w:rsid w:val="007D6D8A"/>
    <w:rsid w:val="007D702C"/>
    <w:rsid w:val="007D70BD"/>
    <w:rsid w:val="007D7151"/>
    <w:rsid w:val="007D7351"/>
    <w:rsid w:val="007D7354"/>
    <w:rsid w:val="007D740A"/>
    <w:rsid w:val="007D76BB"/>
    <w:rsid w:val="007D7729"/>
    <w:rsid w:val="007D78B4"/>
    <w:rsid w:val="007D7EAD"/>
    <w:rsid w:val="007E0ADE"/>
    <w:rsid w:val="007E0E9D"/>
    <w:rsid w:val="007E0F59"/>
    <w:rsid w:val="007E123C"/>
    <w:rsid w:val="007E146A"/>
    <w:rsid w:val="007E151B"/>
    <w:rsid w:val="007E16C4"/>
    <w:rsid w:val="007E1BD7"/>
    <w:rsid w:val="007E1BD9"/>
    <w:rsid w:val="007E2194"/>
    <w:rsid w:val="007E2263"/>
    <w:rsid w:val="007E24BC"/>
    <w:rsid w:val="007E255C"/>
    <w:rsid w:val="007E25D4"/>
    <w:rsid w:val="007E2AF3"/>
    <w:rsid w:val="007E2B09"/>
    <w:rsid w:val="007E2C85"/>
    <w:rsid w:val="007E2D4E"/>
    <w:rsid w:val="007E2FFC"/>
    <w:rsid w:val="007E3318"/>
    <w:rsid w:val="007E3385"/>
    <w:rsid w:val="007E346F"/>
    <w:rsid w:val="007E34DE"/>
    <w:rsid w:val="007E3E56"/>
    <w:rsid w:val="007E4133"/>
    <w:rsid w:val="007E413D"/>
    <w:rsid w:val="007E4445"/>
    <w:rsid w:val="007E501D"/>
    <w:rsid w:val="007E5419"/>
    <w:rsid w:val="007E5456"/>
    <w:rsid w:val="007E5543"/>
    <w:rsid w:val="007E562B"/>
    <w:rsid w:val="007E5647"/>
    <w:rsid w:val="007E5B42"/>
    <w:rsid w:val="007E5C5D"/>
    <w:rsid w:val="007E6402"/>
    <w:rsid w:val="007E65BF"/>
    <w:rsid w:val="007E6668"/>
    <w:rsid w:val="007E6693"/>
    <w:rsid w:val="007E6A91"/>
    <w:rsid w:val="007E6B1E"/>
    <w:rsid w:val="007E6BB0"/>
    <w:rsid w:val="007E6D44"/>
    <w:rsid w:val="007E7093"/>
    <w:rsid w:val="007E709E"/>
    <w:rsid w:val="007E70BE"/>
    <w:rsid w:val="007E72CA"/>
    <w:rsid w:val="007E75F7"/>
    <w:rsid w:val="007F0036"/>
    <w:rsid w:val="007F0041"/>
    <w:rsid w:val="007F00D0"/>
    <w:rsid w:val="007F043C"/>
    <w:rsid w:val="007F0454"/>
    <w:rsid w:val="007F0675"/>
    <w:rsid w:val="007F0927"/>
    <w:rsid w:val="007F0B2C"/>
    <w:rsid w:val="007F0B8C"/>
    <w:rsid w:val="007F0BCA"/>
    <w:rsid w:val="007F10CB"/>
    <w:rsid w:val="007F11E1"/>
    <w:rsid w:val="007F16BE"/>
    <w:rsid w:val="007F1A05"/>
    <w:rsid w:val="007F1C90"/>
    <w:rsid w:val="007F21B0"/>
    <w:rsid w:val="007F224E"/>
    <w:rsid w:val="007F235A"/>
    <w:rsid w:val="007F23E5"/>
    <w:rsid w:val="007F26EF"/>
    <w:rsid w:val="007F30D7"/>
    <w:rsid w:val="007F3109"/>
    <w:rsid w:val="007F32C3"/>
    <w:rsid w:val="007F3784"/>
    <w:rsid w:val="007F38FA"/>
    <w:rsid w:val="007F3EDD"/>
    <w:rsid w:val="007F3EFB"/>
    <w:rsid w:val="007F3F1D"/>
    <w:rsid w:val="007F4275"/>
    <w:rsid w:val="007F452F"/>
    <w:rsid w:val="007F4674"/>
    <w:rsid w:val="007F4B71"/>
    <w:rsid w:val="007F4B7E"/>
    <w:rsid w:val="007F4B9B"/>
    <w:rsid w:val="007F4CA3"/>
    <w:rsid w:val="007F4FB6"/>
    <w:rsid w:val="007F501F"/>
    <w:rsid w:val="007F5642"/>
    <w:rsid w:val="007F564F"/>
    <w:rsid w:val="007F56FE"/>
    <w:rsid w:val="007F5723"/>
    <w:rsid w:val="007F5C9C"/>
    <w:rsid w:val="007F5FAD"/>
    <w:rsid w:val="007F6050"/>
    <w:rsid w:val="007F6196"/>
    <w:rsid w:val="007F6407"/>
    <w:rsid w:val="007F66B0"/>
    <w:rsid w:val="007F68CF"/>
    <w:rsid w:val="007F6A9C"/>
    <w:rsid w:val="007F6B89"/>
    <w:rsid w:val="007F704A"/>
    <w:rsid w:val="007F70DA"/>
    <w:rsid w:val="007F717E"/>
    <w:rsid w:val="007F72C7"/>
    <w:rsid w:val="007F74E4"/>
    <w:rsid w:val="007F78C0"/>
    <w:rsid w:val="0080090F"/>
    <w:rsid w:val="0080096D"/>
    <w:rsid w:val="00800B34"/>
    <w:rsid w:val="008013AA"/>
    <w:rsid w:val="008014CB"/>
    <w:rsid w:val="0080155F"/>
    <w:rsid w:val="00801737"/>
    <w:rsid w:val="0080173C"/>
    <w:rsid w:val="00801E1D"/>
    <w:rsid w:val="008024DC"/>
    <w:rsid w:val="00802518"/>
    <w:rsid w:val="00802855"/>
    <w:rsid w:val="008028E6"/>
    <w:rsid w:val="00802A47"/>
    <w:rsid w:val="00802DA4"/>
    <w:rsid w:val="00802EC3"/>
    <w:rsid w:val="00802EC5"/>
    <w:rsid w:val="00803149"/>
    <w:rsid w:val="008035B2"/>
    <w:rsid w:val="00803B5A"/>
    <w:rsid w:val="00803BF9"/>
    <w:rsid w:val="00803C2A"/>
    <w:rsid w:val="00803CA6"/>
    <w:rsid w:val="00803FEB"/>
    <w:rsid w:val="0080423C"/>
    <w:rsid w:val="0080445F"/>
    <w:rsid w:val="008044FC"/>
    <w:rsid w:val="00804B08"/>
    <w:rsid w:val="00804C83"/>
    <w:rsid w:val="00805160"/>
    <w:rsid w:val="0080516E"/>
    <w:rsid w:val="00805258"/>
    <w:rsid w:val="008055AF"/>
    <w:rsid w:val="0080563F"/>
    <w:rsid w:val="00805827"/>
    <w:rsid w:val="00805907"/>
    <w:rsid w:val="00805934"/>
    <w:rsid w:val="00805B61"/>
    <w:rsid w:val="00805BFD"/>
    <w:rsid w:val="00805FD5"/>
    <w:rsid w:val="00805FEF"/>
    <w:rsid w:val="008062A7"/>
    <w:rsid w:val="0080633E"/>
    <w:rsid w:val="00806501"/>
    <w:rsid w:val="0080654A"/>
    <w:rsid w:val="00806598"/>
    <w:rsid w:val="00806821"/>
    <w:rsid w:val="0080696D"/>
    <w:rsid w:val="00806A1A"/>
    <w:rsid w:val="008070F0"/>
    <w:rsid w:val="0080720F"/>
    <w:rsid w:val="00807963"/>
    <w:rsid w:val="00807970"/>
    <w:rsid w:val="00807A59"/>
    <w:rsid w:val="00807E8C"/>
    <w:rsid w:val="00807E9E"/>
    <w:rsid w:val="00807F9B"/>
    <w:rsid w:val="00807FCC"/>
    <w:rsid w:val="0081000F"/>
    <w:rsid w:val="0081035C"/>
    <w:rsid w:val="008105F7"/>
    <w:rsid w:val="00810776"/>
    <w:rsid w:val="00810D43"/>
    <w:rsid w:val="00811161"/>
    <w:rsid w:val="0081132A"/>
    <w:rsid w:val="008115E2"/>
    <w:rsid w:val="008116C1"/>
    <w:rsid w:val="00811787"/>
    <w:rsid w:val="008119E8"/>
    <w:rsid w:val="00811AB0"/>
    <w:rsid w:val="00811CBE"/>
    <w:rsid w:val="00811D1D"/>
    <w:rsid w:val="00811E9D"/>
    <w:rsid w:val="00811F1F"/>
    <w:rsid w:val="008120C5"/>
    <w:rsid w:val="008120DF"/>
    <w:rsid w:val="00812132"/>
    <w:rsid w:val="008125D8"/>
    <w:rsid w:val="00812680"/>
    <w:rsid w:val="0081275F"/>
    <w:rsid w:val="008128FF"/>
    <w:rsid w:val="00812A35"/>
    <w:rsid w:val="00812A7D"/>
    <w:rsid w:val="00812DBD"/>
    <w:rsid w:val="00812EA6"/>
    <w:rsid w:val="00812F2D"/>
    <w:rsid w:val="0081306D"/>
    <w:rsid w:val="008131E6"/>
    <w:rsid w:val="008136FA"/>
    <w:rsid w:val="00813712"/>
    <w:rsid w:val="0081373B"/>
    <w:rsid w:val="00813949"/>
    <w:rsid w:val="00813C20"/>
    <w:rsid w:val="00813F94"/>
    <w:rsid w:val="00814338"/>
    <w:rsid w:val="008144DA"/>
    <w:rsid w:val="0081452E"/>
    <w:rsid w:val="00814990"/>
    <w:rsid w:val="00814A0E"/>
    <w:rsid w:val="00814B6E"/>
    <w:rsid w:val="00814CA1"/>
    <w:rsid w:val="00815502"/>
    <w:rsid w:val="008157B7"/>
    <w:rsid w:val="008157F2"/>
    <w:rsid w:val="00815971"/>
    <w:rsid w:val="00815A02"/>
    <w:rsid w:val="00815EBD"/>
    <w:rsid w:val="00816851"/>
    <w:rsid w:val="00816903"/>
    <w:rsid w:val="00816C85"/>
    <w:rsid w:val="00816FD8"/>
    <w:rsid w:val="008173E8"/>
    <w:rsid w:val="00817535"/>
    <w:rsid w:val="00817704"/>
    <w:rsid w:val="008177BB"/>
    <w:rsid w:val="00817D50"/>
    <w:rsid w:val="00817FAB"/>
    <w:rsid w:val="008200DD"/>
    <w:rsid w:val="008200F1"/>
    <w:rsid w:val="00820428"/>
    <w:rsid w:val="008204CE"/>
    <w:rsid w:val="00820665"/>
    <w:rsid w:val="00820982"/>
    <w:rsid w:val="00820E1C"/>
    <w:rsid w:val="00821035"/>
    <w:rsid w:val="008213FC"/>
    <w:rsid w:val="00821584"/>
    <w:rsid w:val="00821883"/>
    <w:rsid w:val="00821A94"/>
    <w:rsid w:val="00821C71"/>
    <w:rsid w:val="00821CFE"/>
    <w:rsid w:val="00821D82"/>
    <w:rsid w:val="00821E71"/>
    <w:rsid w:val="0082236D"/>
    <w:rsid w:val="00822412"/>
    <w:rsid w:val="008228D8"/>
    <w:rsid w:val="0082292F"/>
    <w:rsid w:val="008232F1"/>
    <w:rsid w:val="00823703"/>
    <w:rsid w:val="00823811"/>
    <w:rsid w:val="00823A5E"/>
    <w:rsid w:val="00823AB4"/>
    <w:rsid w:val="00823EBB"/>
    <w:rsid w:val="00823FB6"/>
    <w:rsid w:val="008243D0"/>
    <w:rsid w:val="008244CC"/>
    <w:rsid w:val="00824509"/>
    <w:rsid w:val="00824DF4"/>
    <w:rsid w:val="008251AF"/>
    <w:rsid w:val="00825261"/>
    <w:rsid w:val="0082528E"/>
    <w:rsid w:val="00825388"/>
    <w:rsid w:val="00825437"/>
    <w:rsid w:val="0082565A"/>
    <w:rsid w:val="00825F92"/>
    <w:rsid w:val="0082607A"/>
    <w:rsid w:val="008260F2"/>
    <w:rsid w:val="00826822"/>
    <w:rsid w:val="008268EC"/>
    <w:rsid w:val="00826A66"/>
    <w:rsid w:val="00826E1A"/>
    <w:rsid w:val="00827073"/>
    <w:rsid w:val="008276A8"/>
    <w:rsid w:val="00827D3C"/>
    <w:rsid w:val="00827F9C"/>
    <w:rsid w:val="008300ED"/>
    <w:rsid w:val="00830668"/>
    <w:rsid w:val="00830952"/>
    <w:rsid w:val="00830B97"/>
    <w:rsid w:val="00830D1F"/>
    <w:rsid w:val="00830E2A"/>
    <w:rsid w:val="008318F6"/>
    <w:rsid w:val="00831931"/>
    <w:rsid w:val="00831BEC"/>
    <w:rsid w:val="00831C13"/>
    <w:rsid w:val="0083211C"/>
    <w:rsid w:val="008325DB"/>
    <w:rsid w:val="008326C4"/>
    <w:rsid w:val="00832747"/>
    <w:rsid w:val="0083299D"/>
    <w:rsid w:val="00832DBE"/>
    <w:rsid w:val="00832E67"/>
    <w:rsid w:val="008331FD"/>
    <w:rsid w:val="00833862"/>
    <w:rsid w:val="00833DE7"/>
    <w:rsid w:val="00834036"/>
    <w:rsid w:val="008343FA"/>
    <w:rsid w:val="00834486"/>
    <w:rsid w:val="00834496"/>
    <w:rsid w:val="00834499"/>
    <w:rsid w:val="008348FC"/>
    <w:rsid w:val="00834C92"/>
    <w:rsid w:val="00834D61"/>
    <w:rsid w:val="00834F42"/>
    <w:rsid w:val="00834F78"/>
    <w:rsid w:val="00835033"/>
    <w:rsid w:val="0083548A"/>
    <w:rsid w:val="008356A9"/>
    <w:rsid w:val="00835A97"/>
    <w:rsid w:val="00835E40"/>
    <w:rsid w:val="008362BD"/>
    <w:rsid w:val="008363B6"/>
    <w:rsid w:val="00836B66"/>
    <w:rsid w:val="00836CFF"/>
    <w:rsid w:val="00836F56"/>
    <w:rsid w:val="0083747F"/>
    <w:rsid w:val="0083777A"/>
    <w:rsid w:val="0083785C"/>
    <w:rsid w:val="008378EB"/>
    <w:rsid w:val="0083797E"/>
    <w:rsid w:val="00837F51"/>
    <w:rsid w:val="00840935"/>
    <w:rsid w:val="00840CCB"/>
    <w:rsid w:val="00840D99"/>
    <w:rsid w:val="00840DBE"/>
    <w:rsid w:val="0084135E"/>
    <w:rsid w:val="00841434"/>
    <w:rsid w:val="008416BA"/>
    <w:rsid w:val="00841710"/>
    <w:rsid w:val="0084195C"/>
    <w:rsid w:val="00841A23"/>
    <w:rsid w:val="00841D82"/>
    <w:rsid w:val="00841FDD"/>
    <w:rsid w:val="00842011"/>
    <w:rsid w:val="00842036"/>
    <w:rsid w:val="008420E9"/>
    <w:rsid w:val="008423C5"/>
    <w:rsid w:val="008423CA"/>
    <w:rsid w:val="00842D26"/>
    <w:rsid w:val="0084339C"/>
    <w:rsid w:val="00843EDE"/>
    <w:rsid w:val="00843F24"/>
    <w:rsid w:val="0084407C"/>
    <w:rsid w:val="00844118"/>
    <w:rsid w:val="00844231"/>
    <w:rsid w:val="008443B4"/>
    <w:rsid w:val="0084477B"/>
    <w:rsid w:val="0084491D"/>
    <w:rsid w:val="00844E1B"/>
    <w:rsid w:val="00844E9E"/>
    <w:rsid w:val="00844FF2"/>
    <w:rsid w:val="0084524F"/>
    <w:rsid w:val="0084528A"/>
    <w:rsid w:val="0084546A"/>
    <w:rsid w:val="008455EB"/>
    <w:rsid w:val="00845B69"/>
    <w:rsid w:val="00845C04"/>
    <w:rsid w:val="00845DB1"/>
    <w:rsid w:val="00846115"/>
    <w:rsid w:val="0084626A"/>
    <w:rsid w:val="008464DA"/>
    <w:rsid w:val="0084665E"/>
    <w:rsid w:val="00846790"/>
    <w:rsid w:val="008470D2"/>
    <w:rsid w:val="008479E4"/>
    <w:rsid w:val="00847BDD"/>
    <w:rsid w:val="00847C0A"/>
    <w:rsid w:val="008500D2"/>
    <w:rsid w:val="00850731"/>
    <w:rsid w:val="008511C1"/>
    <w:rsid w:val="0085145A"/>
    <w:rsid w:val="008515EC"/>
    <w:rsid w:val="008519A6"/>
    <w:rsid w:val="00851D63"/>
    <w:rsid w:val="00852063"/>
    <w:rsid w:val="00852475"/>
    <w:rsid w:val="0085263C"/>
    <w:rsid w:val="008526B9"/>
    <w:rsid w:val="00852ECC"/>
    <w:rsid w:val="008530D3"/>
    <w:rsid w:val="0085337D"/>
    <w:rsid w:val="008537C2"/>
    <w:rsid w:val="00853D5D"/>
    <w:rsid w:val="00853EE8"/>
    <w:rsid w:val="00854225"/>
    <w:rsid w:val="0085435D"/>
    <w:rsid w:val="008544B4"/>
    <w:rsid w:val="008547A6"/>
    <w:rsid w:val="00854A5F"/>
    <w:rsid w:val="00854CD9"/>
    <w:rsid w:val="00854EED"/>
    <w:rsid w:val="00855097"/>
    <w:rsid w:val="008552C7"/>
    <w:rsid w:val="00855768"/>
    <w:rsid w:val="00855B0E"/>
    <w:rsid w:val="00855C45"/>
    <w:rsid w:val="0085646D"/>
    <w:rsid w:val="008564CA"/>
    <w:rsid w:val="00856720"/>
    <w:rsid w:val="00856825"/>
    <w:rsid w:val="008568AC"/>
    <w:rsid w:val="00856A8F"/>
    <w:rsid w:val="00856B1C"/>
    <w:rsid w:val="00856DED"/>
    <w:rsid w:val="008572F6"/>
    <w:rsid w:val="00857CD0"/>
    <w:rsid w:val="00857CDA"/>
    <w:rsid w:val="00857DAB"/>
    <w:rsid w:val="00857E8D"/>
    <w:rsid w:val="008600EA"/>
    <w:rsid w:val="0086066D"/>
    <w:rsid w:val="0086066F"/>
    <w:rsid w:val="0086069F"/>
    <w:rsid w:val="008608D5"/>
    <w:rsid w:val="008609A2"/>
    <w:rsid w:val="00860D57"/>
    <w:rsid w:val="008613F7"/>
    <w:rsid w:val="008614FA"/>
    <w:rsid w:val="008617DB"/>
    <w:rsid w:val="00861D7F"/>
    <w:rsid w:val="0086206C"/>
    <w:rsid w:val="0086243D"/>
    <w:rsid w:val="008625A3"/>
    <w:rsid w:val="00862753"/>
    <w:rsid w:val="00862789"/>
    <w:rsid w:val="00862944"/>
    <w:rsid w:val="00862B16"/>
    <w:rsid w:val="00862C31"/>
    <w:rsid w:val="008630D4"/>
    <w:rsid w:val="008631B2"/>
    <w:rsid w:val="008631D4"/>
    <w:rsid w:val="008637DE"/>
    <w:rsid w:val="00863975"/>
    <w:rsid w:val="00863BF4"/>
    <w:rsid w:val="00863DC1"/>
    <w:rsid w:val="00863E10"/>
    <w:rsid w:val="008646FC"/>
    <w:rsid w:val="008647C1"/>
    <w:rsid w:val="0086481F"/>
    <w:rsid w:val="008648B2"/>
    <w:rsid w:val="00864B12"/>
    <w:rsid w:val="00864B45"/>
    <w:rsid w:val="00864C78"/>
    <w:rsid w:val="00864CC4"/>
    <w:rsid w:val="00864D7A"/>
    <w:rsid w:val="00864EDE"/>
    <w:rsid w:val="00865155"/>
    <w:rsid w:val="00865345"/>
    <w:rsid w:val="00865625"/>
    <w:rsid w:val="00865C95"/>
    <w:rsid w:val="00865D3F"/>
    <w:rsid w:val="00865FB0"/>
    <w:rsid w:val="008667DC"/>
    <w:rsid w:val="00866DDD"/>
    <w:rsid w:val="0086747C"/>
    <w:rsid w:val="008676B0"/>
    <w:rsid w:val="008677D1"/>
    <w:rsid w:val="00867CE8"/>
    <w:rsid w:val="00867D1A"/>
    <w:rsid w:val="00867EAD"/>
    <w:rsid w:val="00867EC9"/>
    <w:rsid w:val="00867EE9"/>
    <w:rsid w:val="00867EFD"/>
    <w:rsid w:val="008700AF"/>
    <w:rsid w:val="008701FE"/>
    <w:rsid w:val="008702B8"/>
    <w:rsid w:val="008706EE"/>
    <w:rsid w:val="00870752"/>
    <w:rsid w:val="00870E3B"/>
    <w:rsid w:val="00870EE6"/>
    <w:rsid w:val="00870FA6"/>
    <w:rsid w:val="00871046"/>
    <w:rsid w:val="0087159D"/>
    <w:rsid w:val="00871B04"/>
    <w:rsid w:val="008725DF"/>
    <w:rsid w:val="008729EF"/>
    <w:rsid w:val="00872B7B"/>
    <w:rsid w:val="00872BFA"/>
    <w:rsid w:val="00872E38"/>
    <w:rsid w:val="00872E70"/>
    <w:rsid w:val="00873B8B"/>
    <w:rsid w:val="00873F8E"/>
    <w:rsid w:val="00874014"/>
    <w:rsid w:val="008743EA"/>
    <w:rsid w:val="0087449D"/>
    <w:rsid w:val="00874720"/>
    <w:rsid w:val="00874D66"/>
    <w:rsid w:val="00874E6C"/>
    <w:rsid w:val="008752C7"/>
    <w:rsid w:val="0087533D"/>
    <w:rsid w:val="008754FB"/>
    <w:rsid w:val="00875BB7"/>
    <w:rsid w:val="00875C31"/>
    <w:rsid w:val="008761CB"/>
    <w:rsid w:val="00876536"/>
    <w:rsid w:val="0087693B"/>
    <w:rsid w:val="00876BF7"/>
    <w:rsid w:val="00876BF8"/>
    <w:rsid w:val="00876F0E"/>
    <w:rsid w:val="00876F40"/>
    <w:rsid w:val="008771BC"/>
    <w:rsid w:val="008773CD"/>
    <w:rsid w:val="00877481"/>
    <w:rsid w:val="00877620"/>
    <w:rsid w:val="008778CE"/>
    <w:rsid w:val="00877F39"/>
    <w:rsid w:val="008800C1"/>
    <w:rsid w:val="00880314"/>
    <w:rsid w:val="008804FB"/>
    <w:rsid w:val="008809A0"/>
    <w:rsid w:val="008809B8"/>
    <w:rsid w:val="00880AEE"/>
    <w:rsid w:val="00880D97"/>
    <w:rsid w:val="00880E7A"/>
    <w:rsid w:val="00881188"/>
    <w:rsid w:val="00881436"/>
    <w:rsid w:val="00881629"/>
    <w:rsid w:val="00881E39"/>
    <w:rsid w:val="00882120"/>
    <w:rsid w:val="00882225"/>
    <w:rsid w:val="008822AB"/>
    <w:rsid w:val="0088267B"/>
    <w:rsid w:val="00882B84"/>
    <w:rsid w:val="00882D2D"/>
    <w:rsid w:val="00882E24"/>
    <w:rsid w:val="008830C8"/>
    <w:rsid w:val="0088339D"/>
    <w:rsid w:val="00883422"/>
    <w:rsid w:val="008834A0"/>
    <w:rsid w:val="008838A7"/>
    <w:rsid w:val="0088398C"/>
    <w:rsid w:val="00883ACC"/>
    <w:rsid w:val="0088405A"/>
    <w:rsid w:val="00884E14"/>
    <w:rsid w:val="00884E78"/>
    <w:rsid w:val="008852EC"/>
    <w:rsid w:val="00885472"/>
    <w:rsid w:val="00885572"/>
    <w:rsid w:val="00885C48"/>
    <w:rsid w:val="00885D10"/>
    <w:rsid w:val="0088609A"/>
    <w:rsid w:val="008860AB"/>
    <w:rsid w:val="00886230"/>
    <w:rsid w:val="008863AE"/>
    <w:rsid w:val="00886485"/>
    <w:rsid w:val="00886938"/>
    <w:rsid w:val="00886B6B"/>
    <w:rsid w:val="00886C2F"/>
    <w:rsid w:val="00886E1C"/>
    <w:rsid w:val="00886F75"/>
    <w:rsid w:val="00887382"/>
    <w:rsid w:val="00887421"/>
    <w:rsid w:val="008875FC"/>
    <w:rsid w:val="008877F3"/>
    <w:rsid w:val="00887847"/>
    <w:rsid w:val="00887DE2"/>
    <w:rsid w:val="00890188"/>
    <w:rsid w:val="008903D4"/>
    <w:rsid w:val="008908ED"/>
    <w:rsid w:val="00890A73"/>
    <w:rsid w:val="00890CB6"/>
    <w:rsid w:val="00890DBB"/>
    <w:rsid w:val="00891372"/>
    <w:rsid w:val="00891799"/>
    <w:rsid w:val="0089185E"/>
    <w:rsid w:val="008918D3"/>
    <w:rsid w:val="00891FC9"/>
    <w:rsid w:val="008921E7"/>
    <w:rsid w:val="00892ADD"/>
    <w:rsid w:val="00892B10"/>
    <w:rsid w:val="00892E61"/>
    <w:rsid w:val="00893397"/>
    <w:rsid w:val="0089351A"/>
    <w:rsid w:val="0089356A"/>
    <w:rsid w:val="00893598"/>
    <w:rsid w:val="00893675"/>
    <w:rsid w:val="0089374B"/>
    <w:rsid w:val="008937B5"/>
    <w:rsid w:val="00893E1F"/>
    <w:rsid w:val="0089422D"/>
    <w:rsid w:val="0089456F"/>
    <w:rsid w:val="00894920"/>
    <w:rsid w:val="00894953"/>
    <w:rsid w:val="00894C60"/>
    <w:rsid w:val="00894D0A"/>
    <w:rsid w:val="00894FF3"/>
    <w:rsid w:val="008950F3"/>
    <w:rsid w:val="008951F4"/>
    <w:rsid w:val="00895ABA"/>
    <w:rsid w:val="00896989"/>
    <w:rsid w:val="00896A9F"/>
    <w:rsid w:val="00896AA8"/>
    <w:rsid w:val="00896B29"/>
    <w:rsid w:val="00896D4B"/>
    <w:rsid w:val="00896D91"/>
    <w:rsid w:val="008973C8"/>
    <w:rsid w:val="008974DB"/>
    <w:rsid w:val="00897543"/>
    <w:rsid w:val="008976F7"/>
    <w:rsid w:val="00897856"/>
    <w:rsid w:val="00897A3A"/>
    <w:rsid w:val="00897AE8"/>
    <w:rsid w:val="00897CEF"/>
    <w:rsid w:val="00897D04"/>
    <w:rsid w:val="008A0122"/>
    <w:rsid w:val="008A0476"/>
    <w:rsid w:val="008A1504"/>
    <w:rsid w:val="008A19FB"/>
    <w:rsid w:val="008A1A63"/>
    <w:rsid w:val="008A1A75"/>
    <w:rsid w:val="008A20DC"/>
    <w:rsid w:val="008A22CC"/>
    <w:rsid w:val="008A231D"/>
    <w:rsid w:val="008A24FD"/>
    <w:rsid w:val="008A267B"/>
    <w:rsid w:val="008A2775"/>
    <w:rsid w:val="008A28BF"/>
    <w:rsid w:val="008A30F4"/>
    <w:rsid w:val="008A3512"/>
    <w:rsid w:val="008A3783"/>
    <w:rsid w:val="008A3837"/>
    <w:rsid w:val="008A38D2"/>
    <w:rsid w:val="008A39C4"/>
    <w:rsid w:val="008A3AC8"/>
    <w:rsid w:val="008A3EA8"/>
    <w:rsid w:val="008A436E"/>
    <w:rsid w:val="008A44FA"/>
    <w:rsid w:val="008A4707"/>
    <w:rsid w:val="008A4972"/>
    <w:rsid w:val="008A4B59"/>
    <w:rsid w:val="008A4C39"/>
    <w:rsid w:val="008A4C6C"/>
    <w:rsid w:val="008A4CF5"/>
    <w:rsid w:val="008A4E81"/>
    <w:rsid w:val="008A5948"/>
    <w:rsid w:val="008A5A8B"/>
    <w:rsid w:val="008A5B11"/>
    <w:rsid w:val="008A5E64"/>
    <w:rsid w:val="008A5F8E"/>
    <w:rsid w:val="008A6081"/>
    <w:rsid w:val="008A6111"/>
    <w:rsid w:val="008A6903"/>
    <w:rsid w:val="008A6931"/>
    <w:rsid w:val="008A6A31"/>
    <w:rsid w:val="008A6BD4"/>
    <w:rsid w:val="008A72DB"/>
    <w:rsid w:val="008A73DD"/>
    <w:rsid w:val="008A7421"/>
    <w:rsid w:val="008A74DD"/>
    <w:rsid w:val="008A7649"/>
    <w:rsid w:val="008A7734"/>
    <w:rsid w:val="008A775F"/>
    <w:rsid w:val="008A779B"/>
    <w:rsid w:val="008A79B5"/>
    <w:rsid w:val="008A7AB7"/>
    <w:rsid w:val="008B00B0"/>
    <w:rsid w:val="008B015F"/>
    <w:rsid w:val="008B04B6"/>
    <w:rsid w:val="008B06F8"/>
    <w:rsid w:val="008B07B3"/>
    <w:rsid w:val="008B1BE2"/>
    <w:rsid w:val="008B2474"/>
    <w:rsid w:val="008B2828"/>
    <w:rsid w:val="008B2B2D"/>
    <w:rsid w:val="008B2D81"/>
    <w:rsid w:val="008B2E08"/>
    <w:rsid w:val="008B2FDC"/>
    <w:rsid w:val="008B35D5"/>
    <w:rsid w:val="008B3E74"/>
    <w:rsid w:val="008B3E79"/>
    <w:rsid w:val="008B4081"/>
    <w:rsid w:val="008B4204"/>
    <w:rsid w:val="008B4554"/>
    <w:rsid w:val="008B4791"/>
    <w:rsid w:val="008B4F5C"/>
    <w:rsid w:val="008B4FA9"/>
    <w:rsid w:val="008B503B"/>
    <w:rsid w:val="008B512A"/>
    <w:rsid w:val="008B5284"/>
    <w:rsid w:val="008B56A5"/>
    <w:rsid w:val="008B5773"/>
    <w:rsid w:val="008B5BD1"/>
    <w:rsid w:val="008B5C8A"/>
    <w:rsid w:val="008B5CBE"/>
    <w:rsid w:val="008B5F5A"/>
    <w:rsid w:val="008B6298"/>
    <w:rsid w:val="008B62D5"/>
    <w:rsid w:val="008B63EE"/>
    <w:rsid w:val="008B6C9E"/>
    <w:rsid w:val="008B6D6F"/>
    <w:rsid w:val="008B6E38"/>
    <w:rsid w:val="008B70D8"/>
    <w:rsid w:val="008B71E4"/>
    <w:rsid w:val="008B7417"/>
    <w:rsid w:val="008B7486"/>
    <w:rsid w:val="008B7AD5"/>
    <w:rsid w:val="008B7D14"/>
    <w:rsid w:val="008C014A"/>
    <w:rsid w:val="008C03EB"/>
    <w:rsid w:val="008C0416"/>
    <w:rsid w:val="008C059B"/>
    <w:rsid w:val="008C0D7C"/>
    <w:rsid w:val="008C0E57"/>
    <w:rsid w:val="008C0FBF"/>
    <w:rsid w:val="008C1209"/>
    <w:rsid w:val="008C14D8"/>
    <w:rsid w:val="008C1A7E"/>
    <w:rsid w:val="008C1CA7"/>
    <w:rsid w:val="008C259F"/>
    <w:rsid w:val="008C2BDA"/>
    <w:rsid w:val="008C2E0C"/>
    <w:rsid w:val="008C305D"/>
    <w:rsid w:val="008C30C7"/>
    <w:rsid w:val="008C334C"/>
    <w:rsid w:val="008C3753"/>
    <w:rsid w:val="008C39E9"/>
    <w:rsid w:val="008C3A54"/>
    <w:rsid w:val="008C3F6A"/>
    <w:rsid w:val="008C3F86"/>
    <w:rsid w:val="008C4023"/>
    <w:rsid w:val="008C40F7"/>
    <w:rsid w:val="008C432B"/>
    <w:rsid w:val="008C4391"/>
    <w:rsid w:val="008C4509"/>
    <w:rsid w:val="008C4877"/>
    <w:rsid w:val="008C505E"/>
    <w:rsid w:val="008C5282"/>
    <w:rsid w:val="008C5519"/>
    <w:rsid w:val="008C5714"/>
    <w:rsid w:val="008C5AF0"/>
    <w:rsid w:val="008C5BCA"/>
    <w:rsid w:val="008C5F92"/>
    <w:rsid w:val="008C604B"/>
    <w:rsid w:val="008C61EE"/>
    <w:rsid w:val="008C637A"/>
    <w:rsid w:val="008C6381"/>
    <w:rsid w:val="008C6660"/>
    <w:rsid w:val="008C6E5C"/>
    <w:rsid w:val="008C6FEA"/>
    <w:rsid w:val="008C7060"/>
    <w:rsid w:val="008C713C"/>
    <w:rsid w:val="008C72CC"/>
    <w:rsid w:val="008C72E0"/>
    <w:rsid w:val="008C760D"/>
    <w:rsid w:val="008C78D4"/>
    <w:rsid w:val="008C7956"/>
    <w:rsid w:val="008D01CC"/>
    <w:rsid w:val="008D0756"/>
    <w:rsid w:val="008D0E22"/>
    <w:rsid w:val="008D0E39"/>
    <w:rsid w:val="008D0E56"/>
    <w:rsid w:val="008D1122"/>
    <w:rsid w:val="008D1335"/>
    <w:rsid w:val="008D13C8"/>
    <w:rsid w:val="008D14B1"/>
    <w:rsid w:val="008D1519"/>
    <w:rsid w:val="008D153E"/>
    <w:rsid w:val="008D155D"/>
    <w:rsid w:val="008D174E"/>
    <w:rsid w:val="008D186F"/>
    <w:rsid w:val="008D188B"/>
    <w:rsid w:val="008D2455"/>
    <w:rsid w:val="008D24F8"/>
    <w:rsid w:val="008D264B"/>
    <w:rsid w:val="008D28FD"/>
    <w:rsid w:val="008D2B26"/>
    <w:rsid w:val="008D2FD7"/>
    <w:rsid w:val="008D3077"/>
    <w:rsid w:val="008D312C"/>
    <w:rsid w:val="008D31B9"/>
    <w:rsid w:val="008D35DC"/>
    <w:rsid w:val="008D366D"/>
    <w:rsid w:val="008D368B"/>
    <w:rsid w:val="008D3A67"/>
    <w:rsid w:val="008D3B20"/>
    <w:rsid w:val="008D3DB2"/>
    <w:rsid w:val="008D3DFF"/>
    <w:rsid w:val="008D404A"/>
    <w:rsid w:val="008D40BE"/>
    <w:rsid w:val="008D425B"/>
    <w:rsid w:val="008D4B73"/>
    <w:rsid w:val="008D4B7D"/>
    <w:rsid w:val="008D4F1C"/>
    <w:rsid w:val="008D4FA2"/>
    <w:rsid w:val="008D5112"/>
    <w:rsid w:val="008D51E4"/>
    <w:rsid w:val="008D5284"/>
    <w:rsid w:val="008D5628"/>
    <w:rsid w:val="008D5CAB"/>
    <w:rsid w:val="008D5E5E"/>
    <w:rsid w:val="008D5FEC"/>
    <w:rsid w:val="008D64F8"/>
    <w:rsid w:val="008D67CB"/>
    <w:rsid w:val="008D67DE"/>
    <w:rsid w:val="008D6824"/>
    <w:rsid w:val="008D6AED"/>
    <w:rsid w:val="008D717E"/>
    <w:rsid w:val="008D74CC"/>
    <w:rsid w:val="008D784F"/>
    <w:rsid w:val="008E0211"/>
    <w:rsid w:val="008E0442"/>
    <w:rsid w:val="008E05C5"/>
    <w:rsid w:val="008E0863"/>
    <w:rsid w:val="008E091B"/>
    <w:rsid w:val="008E097A"/>
    <w:rsid w:val="008E0CC0"/>
    <w:rsid w:val="008E0E33"/>
    <w:rsid w:val="008E11D9"/>
    <w:rsid w:val="008E1344"/>
    <w:rsid w:val="008E1431"/>
    <w:rsid w:val="008E1A4D"/>
    <w:rsid w:val="008E1DBD"/>
    <w:rsid w:val="008E1E15"/>
    <w:rsid w:val="008E1F6A"/>
    <w:rsid w:val="008E226C"/>
    <w:rsid w:val="008E22A6"/>
    <w:rsid w:val="008E235E"/>
    <w:rsid w:val="008E24B3"/>
    <w:rsid w:val="008E24B4"/>
    <w:rsid w:val="008E25B5"/>
    <w:rsid w:val="008E2661"/>
    <w:rsid w:val="008E2700"/>
    <w:rsid w:val="008E27F6"/>
    <w:rsid w:val="008E2A08"/>
    <w:rsid w:val="008E30DC"/>
    <w:rsid w:val="008E35C0"/>
    <w:rsid w:val="008E3896"/>
    <w:rsid w:val="008E39D1"/>
    <w:rsid w:val="008E3ABD"/>
    <w:rsid w:val="008E3D54"/>
    <w:rsid w:val="008E4359"/>
    <w:rsid w:val="008E45C6"/>
    <w:rsid w:val="008E4605"/>
    <w:rsid w:val="008E5086"/>
    <w:rsid w:val="008E52BB"/>
    <w:rsid w:val="008E55C2"/>
    <w:rsid w:val="008E6340"/>
    <w:rsid w:val="008E69A0"/>
    <w:rsid w:val="008E6BB5"/>
    <w:rsid w:val="008E6ED2"/>
    <w:rsid w:val="008E6F19"/>
    <w:rsid w:val="008E73D2"/>
    <w:rsid w:val="008F0059"/>
    <w:rsid w:val="008F0189"/>
    <w:rsid w:val="008F06E0"/>
    <w:rsid w:val="008F0D2A"/>
    <w:rsid w:val="008F11C4"/>
    <w:rsid w:val="008F1331"/>
    <w:rsid w:val="008F16E5"/>
    <w:rsid w:val="008F19FB"/>
    <w:rsid w:val="008F1C36"/>
    <w:rsid w:val="008F223C"/>
    <w:rsid w:val="008F22B2"/>
    <w:rsid w:val="008F24FD"/>
    <w:rsid w:val="008F255A"/>
    <w:rsid w:val="008F25C8"/>
    <w:rsid w:val="008F2734"/>
    <w:rsid w:val="008F2FD4"/>
    <w:rsid w:val="008F301A"/>
    <w:rsid w:val="008F35CB"/>
    <w:rsid w:val="008F36F3"/>
    <w:rsid w:val="008F385D"/>
    <w:rsid w:val="008F391E"/>
    <w:rsid w:val="008F393A"/>
    <w:rsid w:val="008F39D4"/>
    <w:rsid w:val="008F39EB"/>
    <w:rsid w:val="008F3A31"/>
    <w:rsid w:val="008F3AFB"/>
    <w:rsid w:val="008F3DD3"/>
    <w:rsid w:val="008F4196"/>
    <w:rsid w:val="008F4351"/>
    <w:rsid w:val="008F4842"/>
    <w:rsid w:val="008F49B5"/>
    <w:rsid w:val="008F4A2D"/>
    <w:rsid w:val="008F4CD2"/>
    <w:rsid w:val="008F4D5F"/>
    <w:rsid w:val="008F4DA7"/>
    <w:rsid w:val="008F4E57"/>
    <w:rsid w:val="008F4FBB"/>
    <w:rsid w:val="008F544F"/>
    <w:rsid w:val="008F5998"/>
    <w:rsid w:val="008F5B54"/>
    <w:rsid w:val="008F5C5E"/>
    <w:rsid w:val="008F5F92"/>
    <w:rsid w:val="008F61E2"/>
    <w:rsid w:val="008F6305"/>
    <w:rsid w:val="008F65B0"/>
    <w:rsid w:val="008F6BF9"/>
    <w:rsid w:val="008F6C64"/>
    <w:rsid w:val="008F7151"/>
    <w:rsid w:val="008F72FB"/>
    <w:rsid w:val="008F7396"/>
    <w:rsid w:val="008F760B"/>
    <w:rsid w:val="008F7827"/>
    <w:rsid w:val="008F7A28"/>
    <w:rsid w:val="008F7F1B"/>
    <w:rsid w:val="008F7F63"/>
    <w:rsid w:val="0090024A"/>
    <w:rsid w:val="00900468"/>
    <w:rsid w:val="009005AD"/>
    <w:rsid w:val="009005E4"/>
    <w:rsid w:val="009006F3"/>
    <w:rsid w:val="0090087B"/>
    <w:rsid w:val="0090095F"/>
    <w:rsid w:val="009009DE"/>
    <w:rsid w:val="00900EE0"/>
    <w:rsid w:val="00901136"/>
    <w:rsid w:val="00901514"/>
    <w:rsid w:val="009015A9"/>
    <w:rsid w:val="0090160E"/>
    <w:rsid w:val="00901697"/>
    <w:rsid w:val="00901F45"/>
    <w:rsid w:val="0090220A"/>
    <w:rsid w:val="00902225"/>
    <w:rsid w:val="00902929"/>
    <w:rsid w:val="0090293B"/>
    <w:rsid w:val="00902A47"/>
    <w:rsid w:val="00902A59"/>
    <w:rsid w:val="00902DB9"/>
    <w:rsid w:val="00903171"/>
    <w:rsid w:val="009032DD"/>
    <w:rsid w:val="009032FB"/>
    <w:rsid w:val="009038B0"/>
    <w:rsid w:val="009039A4"/>
    <w:rsid w:val="009039BE"/>
    <w:rsid w:val="00903ABD"/>
    <w:rsid w:val="00904678"/>
    <w:rsid w:val="00904C86"/>
    <w:rsid w:val="009051B4"/>
    <w:rsid w:val="009055F8"/>
    <w:rsid w:val="00905699"/>
    <w:rsid w:val="00905A96"/>
    <w:rsid w:val="00905B1B"/>
    <w:rsid w:val="00905C67"/>
    <w:rsid w:val="00906380"/>
    <w:rsid w:val="009066D8"/>
    <w:rsid w:val="0090679D"/>
    <w:rsid w:val="009067D8"/>
    <w:rsid w:val="0090731D"/>
    <w:rsid w:val="009073FA"/>
    <w:rsid w:val="0090779E"/>
    <w:rsid w:val="00907DA2"/>
    <w:rsid w:val="00907DFA"/>
    <w:rsid w:val="00907E1F"/>
    <w:rsid w:val="00910035"/>
    <w:rsid w:val="009100AA"/>
    <w:rsid w:val="0091025E"/>
    <w:rsid w:val="009102A7"/>
    <w:rsid w:val="0091030A"/>
    <w:rsid w:val="0091044D"/>
    <w:rsid w:val="0091058B"/>
    <w:rsid w:val="00910AC2"/>
    <w:rsid w:val="00911509"/>
    <w:rsid w:val="0091171A"/>
    <w:rsid w:val="0091174B"/>
    <w:rsid w:val="0091182F"/>
    <w:rsid w:val="00911C38"/>
    <w:rsid w:val="00911D30"/>
    <w:rsid w:val="00911DCE"/>
    <w:rsid w:val="00912695"/>
    <w:rsid w:val="00912B52"/>
    <w:rsid w:val="00912D5E"/>
    <w:rsid w:val="00912DA5"/>
    <w:rsid w:val="009130F2"/>
    <w:rsid w:val="0091331C"/>
    <w:rsid w:val="009138B3"/>
    <w:rsid w:val="00913C82"/>
    <w:rsid w:val="00914072"/>
    <w:rsid w:val="00914107"/>
    <w:rsid w:val="00914666"/>
    <w:rsid w:val="009146F7"/>
    <w:rsid w:val="00914B41"/>
    <w:rsid w:val="00914C17"/>
    <w:rsid w:val="00914CCC"/>
    <w:rsid w:val="00915066"/>
    <w:rsid w:val="009153D0"/>
    <w:rsid w:val="009157BA"/>
    <w:rsid w:val="00915C3A"/>
    <w:rsid w:val="0091605E"/>
    <w:rsid w:val="00916122"/>
    <w:rsid w:val="00916249"/>
    <w:rsid w:val="00916376"/>
    <w:rsid w:val="009163A2"/>
    <w:rsid w:val="009163DA"/>
    <w:rsid w:val="009169DF"/>
    <w:rsid w:val="00916AB2"/>
    <w:rsid w:val="00916E04"/>
    <w:rsid w:val="00917B93"/>
    <w:rsid w:val="00917DF6"/>
    <w:rsid w:val="00920006"/>
    <w:rsid w:val="009202C8"/>
    <w:rsid w:val="0092030D"/>
    <w:rsid w:val="009204D4"/>
    <w:rsid w:val="0092073C"/>
    <w:rsid w:val="009207FD"/>
    <w:rsid w:val="00920C0C"/>
    <w:rsid w:val="00920D65"/>
    <w:rsid w:val="00920E50"/>
    <w:rsid w:val="0092112B"/>
    <w:rsid w:val="009212E9"/>
    <w:rsid w:val="0092137A"/>
    <w:rsid w:val="009214C2"/>
    <w:rsid w:val="0092163C"/>
    <w:rsid w:val="00921E4F"/>
    <w:rsid w:val="00921F77"/>
    <w:rsid w:val="009220DA"/>
    <w:rsid w:val="009221BE"/>
    <w:rsid w:val="0092280E"/>
    <w:rsid w:val="009228B6"/>
    <w:rsid w:val="00922B61"/>
    <w:rsid w:val="00922C56"/>
    <w:rsid w:val="00922C7D"/>
    <w:rsid w:val="00922D77"/>
    <w:rsid w:val="00922E38"/>
    <w:rsid w:val="00922E52"/>
    <w:rsid w:val="009230C1"/>
    <w:rsid w:val="0092310D"/>
    <w:rsid w:val="009235DC"/>
    <w:rsid w:val="00923835"/>
    <w:rsid w:val="00923BC2"/>
    <w:rsid w:val="00923E7D"/>
    <w:rsid w:val="00923E9C"/>
    <w:rsid w:val="00923FA7"/>
    <w:rsid w:val="0092403A"/>
    <w:rsid w:val="0092413E"/>
    <w:rsid w:val="009246AC"/>
    <w:rsid w:val="00924FB2"/>
    <w:rsid w:val="00925129"/>
    <w:rsid w:val="00925326"/>
    <w:rsid w:val="0092534E"/>
    <w:rsid w:val="00925615"/>
    <w:rsid w:val="00925A33"/>
    <w:rsid w:val="00925F77"/>
    <w:rsid w:val="0092677D"/>
    <w:rsid w:val="00926799"/>
    <w:rsid w:val="0092686F"/>
    <w:rsid w:val="00926909"/>
    <w:rsid w:val="00926A7A"/>
    <w:rsid w:val="00927176"/>
    <w:rsid w:val="00927677"/>
    <w:rsid w:val="00927C37"/>
    <w:rsid w:val="00930D89"/>
    <w:rsid w:val="00930DE4"/>
    <w:rsid w:val="00930E4E"/>
    <w:rsid w:val="00930F21"/>
    <w:rsid w:val="00930FB4"/>
    <w:rsid w:val="00931016"/>
    <w:rsid w:val="0093118D"/>
    <w:rsid w:val="00931535"/>
    <w:rsid w:val="00931AD6"/>
    <w:rsid w:val="0093241D"/>
    <w:rsid w:val="009325E4"/>
    <w:rsid w:val="0093282A"/>
    <w:rsid w:val="009329EB"/>
    <w:rsid w:val="00932D1F"/>
    <w:rsid w:val="00932D29"/>
    <w:rsid w:val="00933081"/>
    <w:rsid w:val="00933139"/>
    <w:rsid w:val="009333F3"/>
    <w:rsid w:val="00933403"/>
    <w:rsid w:val="009335C8"/>
    <w:rsid w:val="009336EC"/>
    <w:rsid w:val="00933AA8"/>
    <w:rsid w:val="00933BD3"/>
    <w:rsid w:val="00933CB6"/>
    <w:rsid w:val="00933CCB"/>
    <w:rsid w:val="00933DC9"/>
    <w:rsid w:val="00933F42"/>
    <w:rsid w:val="009344F0"/>
    <w:rsid w:val="00934CFB"/>
    <w:rsid w:val="00934D52"/>
    <w:rsid w:val="00934DCB"/>
    <w:rsid w:val="00934ED7"/>
    <w:rsid w:val="00935147"/>
    <w:rsid w:val="0093534B"/>
    <w:rsid w:val="00935386"/>
    <w:rsid w:val="009355A7"/>
    <w:rsid w:val="00935728"/>
    <w:rsid w:val="009358CD"/>
    <w:rsid w:val="00935CEB"/>
    <w:rsid w:val="00935E1C"/>
    <w:rsid w:val="00935E4A"/>
    <w:rsid w:val="00936036"/>
    <w:rsid w:val="0093668B"/>
    <w:rsid w:val="00936691"/>
    <w:rsid w:val="00936877"/>
    <w:rsid w:val="009368AC"/>
    <w:rsid w:val="00936A34"/>
    <w:rsid w:val="00936AFD"/>
    <w:rsid w:val="00936D61"/>
    <w:rsid w:val="00936FF6"/>
    <w:rsid w:val="009372BC"/>
    <w:rsid w:val="00937815"/>
    <w:rsid w:val="0093784C"/>
    <w:rsid w:val="00937C75"/>
    <w:rsid w:val="009401B5"/>
    <w:rsid w:val="00940385"/>
    <w:rsid w:val="00940582"/>
    <w:rsid w:val="00940A39"/>
    <w:rsid w:val="00940A55"/>
    <w:rsid w:val="00940DFF"/>
    <w:rsid w:val="0094116D"/>
    <w:rsid w:val="009411CD"/>
    <w:rsid w:val="009414D6"/>
    <w:rsid w:val="009416FE"/>
    <w:rsid w:val="00941C4E"/>
    <w:rsid w:val="00941DBC"/>
    <w:rsid w:val="0094200E"/>
    <w:rsid w:val="00942158"/>
    <w:rsid w:val="00942311"/>
    <w:rsid w:val="0094231D"/>
    <w:rsid w:val="00942EEB"/>
    <w:rsid w:val="00942FC9"/>
    <w:rsid w:val="00943304"/>
    <w:rsid w:val="00943B7B"/>
    <w:rsid w:val="00943DAF"/>
    <w:rsid w:val="00943E69"/>
    <w:rsid w:val="0094402F"/>
    <w:rsid w:val="0094417A"/>
    <w:rsid w:val="00944215"/>
    <w:rsid w:val="009445A6"/>
    <w:rsid w:val="009449D2"/>
    <w:rsid w:val="00944C2F"/>
    <w:rsid w:val="00944D3D"/>
    <w:rsid w:val="00945010"/>
    <w:rsid w:val="0094501C"/>
    <w:rsid w:val="00945311"/>
    <w:rsid w:val="00945462"/>
    <w:rsid w:val="00945576"/>
    <w:rsid w:val="00945688"/>
    <w:rsid w:val="009457A9"/>
    <w:rsid w:val="00945A1E"/>
    <w:rsid w:val="00945B9B"/>
    <w:rsid w:val="00945C5A"/>
    <w:rsid w:val="00945C85"/>
    <w:rsid w:val="00946003"/>
    <w:rsid w:val="009463AD"/>
    <w:rsid w:val="009466C8"/>
    <w:rsid w:val="00946800"/>
    <w:rsid w:val="00946CE8"/>
    <w:rsid w:val="009472A8"/>
    <w:rsid w:val="00947519"/>
    <w:rsid w:val="00947596"/>
    <w:rsid w:val="009477C1"/>
    <w:rsid w:val="00947AC9"/>
    <w:rsid w:val="00947C6E"/>
    <w:rsid w:val="00947D41"/>
    <w:rsid w:val="00947F31"/>
    <w:rsid w:val="00947F5F"/>
    <w:rsid w:val="009505C1"/>
    <w:rsid w:val="00950601"/>
    <w:rsid w:val="00950AB7"/>
    <w:rsid w:val="00950CC1"/>
    <w:rsid w:val="009515C5"/>
    <w:rsid w:val="009515DB"/>
    <w:rsid w:val="00951726"/>
    <w:rsid w:val="00951728"/>
    <w:rsid w:val="00951D69"/>
    <w:rsid w:val="0095227D"/>
    <w:rsid w:val="009522AE"/>
    <w:rsid w:val="00952A3A"/>
    <w:rsid w:val="00952AE3"/>
    <w:rsid w:val="00952C5E"/>
    <w:rsid w:val="00952E53"/>
    <w:rsid w:val="009534D3"/>
    <w:rsid w:val="009536D3"/>
    <w:rsid w:val="0095372E"/>
    <w:rsid w:val="009538CC"/>
    <w:rsid w:val="009538F2"/>
    <w:rsid w:val="00953C43"/>
    <w:rsid w:val="00953CC7"/>
    <w:rsid w:val="00953E0D"/>
    <w:rsid w:val="0095451F"/>
    <w:rsid w:val="00954635"/>
    <w:rsid w:val="009546C8"/>
    <w:rsid w:val="00954C3C"/>
    <w:rsid w:val="00954C8B"/>
    <w:rsid w:val="00954EE1"/>
    <w:rsid w:val="0095506C"/>
    <w:rsid w:val="009553C9"/>
    <w:rsid w:val="009556BF"/>
    <w:rsid w:val="00955DDA"/>
    <w:rsid w:val="00955E65"/>
    <w:rsid w:val="0095640C"/>
    <w:rsid w:val="00956422"/>
    <w:rsid w:val="00956500"/>
    <w:rsid w:val="009565E7"/>
    <w:rsid w:val="009571A4"/>
    <w:rsid w:val="009571AC"/>
    <w:rsid w:val="009576B9"/>
    <w:rsid w:val="0095781F"/>
    <w:rsid w:val="00957AE6"/>
    <w:rsid w:val="00957D2E"/>
    <w:rsid w:val="00957D42"/>
    <w:rsid w:val="009603F5"/>
    <w:rsid w:val="009604A0"/>
    <w:rsid w:val="009604D6"/>
    <w:rsid w:val="009605AE"/>
    <w:rsid w:val="0096068A"/>
    <w:rsid w:val="009619AF"/>
    <w:rsid w:val="00961D03"/>
    <w:rsid w:val="00962155"/>
    <w:rsid w:val="009627EA"/>
    <w:rsid w:val="00962BA2"/>
    <w:rsid w:val="00962E42"/>
    <w:rsid w:val="009631DB"/>
    <w:rsid w:val="009633F2"/>
    <w:rsid w:val="009634D5"/>
    <w:rsid w:val="00963755"/>
    <w:rsid w:val="00963791"/>
    <w:rsid w:val="009638F2"/>
    <w:rsid w:val="009639C7"/>
    <w:rsid w:val="00963B24"/>
    <w:rsid w:val="00963BFE"/>
    <w:rsid w:val="00964371"/>
    <w:rsid w:val="0096445E"/>
    <w:rsid w:val="009645B7"/>
    <w:rsid w:val="00964797"/>
    <w:rsid w:val="00964A19"/>
    <w:rsid w:val="00964B12"/>
    <w:rsid w:val="00964B2B"/>
    <w:rsid w:val="00964E79"/>
    <w:rsid w:val="00964EB6"/>
    <w:rsid w:val="00965075"/>
    <w:rsid w:val="00965124"/>
    <w:rsid w:val="009653BA"/>
    <w:rsid w:val="009653ED"/>
    <w:rsid w:val="0096553A"/>
    <w:rsid w:val="0096597C"/>
    <w:rsid w:val="00965A13"/>
    <w:rsid w:val="00965AC4"/>
    <w:rsid w:val="00965ACC"/>
    <w:rsid w:val="00965DCE"/>
    <w:rsid w:val="009662F1"/>
    <w:rsid w:val="0096693F"/>
    <w:rsid w:val="00966AD9"/>
    <w:rsid w:val="00966C28"/>
    <w:rsid w:val="00966D19"/>
    <w:rsid w:val="009672F9"/>
    <w:rsid w:val="00967369"/>
    <w:rsid w:val="00967496"/>
    <w:rsid w:val="00967BAA"/>
    <w:rsid w:val="00967C0D"/>
    <w:rsid w:val="00970057"/>
    <w:rsid w:val="0097016F"/>
    <w:rsid w:val="00970628"/>
    <w:rsid w:val="00970726"/>
    <w:rsid w:val="00970B60"/>
    <w:rsid w:val="00970F29"/>
    <w:rsid w:val="00970F69"/>
    <w:rsid w:val="00970FF6"/>
    <w:rsid w:val="009711A6"/>
    <w:rsid w:val="0097142C"/>
    <w:rsid w:val="00971538"/>
    <w:rsid w:val="0097176A"/>
    <w:rsid w:val="00971C4F"/>
    <w:rsid w:val="00971E4D"/>
    <w:rsid w:val="00972077"/>
    <w:rsid w:val="0097224D"/>
    <w:rsid w:val="00972472"/>
    <w:rsid w:val="00972F8A"/>
    <w:rsid w:val="009733A6"/>
    <w:rsid w:val="00973471"/>
    <w:rsid w:val="009735AB"/>
    <w:rsid w:val="00973ECF"/>
    <w:rsid w:val="009742BB"/>
    <w:rsid w:val="0097430C"/>
    <w:rsid w:val="0097452E"/>
    <w:rsid w:val="0097476A"/>
    <w:rsid w:val="00974880"/>
    <w:rsid w:val="00974BAF"/>
    <w:rsid w:val="00974CCD"/>
    <w:rsid w:val="00974F2E"/>
    <w:rsid w:val="009750FE"/>
    <w:rsid w:val="009752D4"/>
    <w:rsid w:val="009755D9"/>
    <w:rsid w:val="00975A11"/>
    <w:rsid w:val="009761C7"/>
    <w:rsid w:val="0097673E"/>
    <w:rsid w:val="00976907"/>
    <w:rsid w:val="0097691E"/>
    <w:rsid w:val="00976AEE"/>
    <w:rsid w:val="00976B25"/>
    <w:rsid w:val="00976C82"/>
    <w:rsid w:val="0097738D"/>
    <w:rsid w:val="00980163"/>
    <w:rsid w:val="0098025F"/>
    <w:rsid w:val="00980ACC"/>
    <w:rsid w:val="00980CA7"/>
    <w:rsid w:val="00980D6E"/>
    <w:rsid w:val="009811A9"/>
    <w:rsid w:val="00981913"/>
    <w:rsid w:val="00981B29"/>
    <w:rsid w:val="0098210D"/>
    <w:rsid w:val="009825FA"/>
    <w:rsid w:val="00982964"/>
    <w:rsid w:val="00982A3E"/>
    <w:rsid w:val="00982C18"/>
    <w:rsid w:val="00982D4B"/>
    <w:rsid w:val="0098350C"/>
    <w:rsid w:val="009837A4"/>
    <w:rsid w:val="009837AB"/>
    <w:rsid w:val="00984404"/>
    <w:rsid w:val="0098466B"/>
    <w:rsid w:val="009846EC"/>
    <w:rsid w:val="00984C50"/>
    <w:rsid w:val="00984CD6"/>
    <w:rsid w:val="00984DAD"/>
    <w:rsid w:val="00984E51"/>
    <w:rsid w:val="00984F04"/>
    <w:rsid w:val="00984F22"/>
    <w:rsid w:val="00985237"/>
    <w:rsid w:val="0098526F"/>
    <w:rsid w:val="00985BC7"/>
    <w:rsid w:val="00985D26"/>
    <w:rsid w:val="00985D8E"/>
    <w:rsid w:val="00986037"/>
    <w:rsid w:val="009860DB"/>
    <w:rsid w:val="0098622C"/>
    <w:rsid w:val="009862A4"/>
    <w:rsid w:val="009867A6"/>
    <w:rsid w:val="009872CC"/>
    <w:rsid w:val="00987715"/>
    <w:rsid w:val="00987858"/>
    <w:rsid w:val="0098789C"/>
    <w:rsid w:val="00987B93"/>
    <w:rsid w:val="00987BA7"/>
    <w:rsid w:val="00987EF6"/>
    <w:rsid w:val="00987EFF"/>
    <w:rsid w:val="00990213"/>
    <w:rsid w:val="009904A0"/>
    <w:rsid w:val="009904F9"/>
    <w:rsid w:val="009908AB"/>
    <w:rsid w:val="00990BF9"/>
    <w:rsid w:val="00990D10"/>
    <w:rsid w:val="00990E1F"/>
    <w:rsid w:val="00990F61"/>
    <w:rsid w:val="0099135F"/>
    <w:rsid w:val="009915AF"/>
    <w:rsid w:val="0099167A"/>
    <w:rsid w:val="0099179F"/>
    <w:rsid w:val="0099185D"/>
    <w:rsid w:val="0099186D"/>
    <w:rsid w:val="009919AD"/>
    <w:rsid w:val="00991C4B"/>
    <w:rsid w:val="00991C8A"/>
    <w:rsid w:val="00991F46"/>
    <w:rsid w:val="009925BA"/>
    <w:rsid w:val="009925CC"/>
    <w:rsid w:val="009927D8"/>
    <w:rsid w:val="00992998"/>
    <w:rsid w:val="00992A11"/>
    <w:rsid w:val="00992FBC"/>
    <w:rsid w:val="00993071"/>
    <w:rsid w:val="00993245"/>
    <w:rsid w:val="00993457"/>
    <w:rsid w:val="009935D6"/>
    <w:rsid w:val="00993953"/>
    <w:rsid w:val="00993B4A"/>
    <w:rsid w:val="00993C2A"/>
    <w:rsid w:val="00993E1B"/>
    <w:rsid w:val="00994029"/>
    <w:rsid w:val="009940BF"/>
    <w:rsid w:val="0099423E"/>
    <w:rsid w:val="0099443C"/>
    <w:rsid w:val="009944AC"/>
    <w:rsid w:val="009947AE"/>
    <w:rsid w:val="009949F9"/>
    <w:rsid w:val="00994B4C"/>
    <w:rsid w:val="00994BE3"/>
    <w:rsid w:val="00994ECB"/>
    <w:rsid w:val="00994F8B"/>
    <w:rsid w:val="00995259"/>
    <w:rsid w:val="009954B3"/>
    <w:rsid w:val="00995615"/>
    <w:rsid w:val="009958B7"/>
    <w:rsid w:val="00995AD6"/>
    <w:rsid w:val="00995C0E"/>
    <w:rsid w:val="00995C0F"/>
    <w:rsid w:val="00995E92"/>
    <w:rsid w:val="0099662F"/>
    <w:rsid w:val="009966F6"/>
    <w:rsid w:val="00996AD0"/>
    <w:rsid w:val="00996CAF"/>
    <w:rsid w:val="00996D38"/>
    <w:rsid w:val="00996E4F"/>
    <w:rsid w:val="00996FC1"/>
    <w:rsid w:val="00997E5D"/>
    <w:rsid w:val="009A02C4"/>
    <w:rsid w:val="009A0380"/>
    <w:rsid w:val="009A03A6"/>
    <w:rsid w:val="009A0439"/>
    <w:rsid w:val="009A0800"/>
    <w:rsid w:val="009A092A"/>
    <w:rsid w:val="009A092C"/>
    <w:rsid w:val="009A0CA9"/>
    <w:rsid w:val="009A0CD9"/>
    <w:rsid w:val="009A0DD1"/>
    <w:rsid w:val="009A0E7F"/>
    <w:rsid w:val="009A15BC"/>
    <w:rsid w:val="009A171A"/>
    <w:rsid w:val="009A1910"/>
    <w:rsid w:val="009A1A67"/>
    <w:rsid w:val="009A1BB7"/>
    <w:rsid w:val="009A1BF5"/>
    <w:rsid w:val="009A1F26"/>
    <w:rsid w:val="009A2110"/>
    <w:rsid w:val="009A224F"/>
    <w:rsid w:val="009A23E4"/>
    <w:rsid w:val="009A2489"/>
    <w:rsid w:val="009A2878"/>
    <w:rsid w:val="009A2912"/>
    <w:rsid w:val="009A2923"/>
    <w:rsid w:val="009A2ACC"/>
    <w:rsid w:val="009A2C19"/>
    <w:rsid w:val="009A2CFB"/>
    <w:rsid w:val="009A2D32"/>
    <w:rsid w:val="009A2DEA"/>
    <w:rsid w:val="009A2F3B"/>
    <w:rsid w:val="009A320C"/>
    <w:rsid w:val="009A3243"/>
    <w:rsid w:val="009A34B1"/>
    <w:rsid w:val="009A373E"/>
    <w:rsid w:val="009A389A"/>
    <w:rsid w:val="009A38BD"/>
    <w:rsid w:val="009A3B7C"/>
    <w:rsid w:val="009A3D17"/>
    <w:rsid w:val="009A3D90"/>
    <w:rsid w:val="009A41A2"/>
    <w:rsid w:val="009A42D6"/>
    <w:rsid w:val="009A43CD"/>
    <w:rsid w:val="009A45E3"/>
    <w:rsid w:val="009A472F"/>
    <w:rsid w:val="009A488C"/>
    <w:rsid w:val="009A4923"/>
    <w:rsid w:val="009A49A8"/>
    <w:rsid w:val="009A4BD3"/>
    <w:rsid w:val="009A4DBE"/>
    <w:rsid w:val="009A4E6B"/>
    <w:rsid w:val="009A53AF"/>
    <w:rsid w:val="009A5799"/>
    <w:rsid w:val="009A5955"/>
    <w:rsid w:val="009A5A16"/>
    <w:rsid w:val="009A5AB7"/>
    <w:rsid w:val="009A5D0E"/>
    <w:rsid w:val="009A5E0E"/>
    <w:rsid w:val="009A6431"/>
    <w:rsid w:val="009A6868"/>
    <w:rsid w:val="009A6B10"/>
    <w:rsid w:val="009A6E93"/>
    <w:rsid w:val="009A6FC4"/>
    <w:rsid w:val="009A707F"/>
    <w:rsid w:val="009A7551"/>
    <w:rsid w:val="009A7B59"/>
    <w:rsid w:val="009A7BFB"/>
    <w:rsid w:val="009A7FCB"/>
    <w:rsid w:val="009B04C9"/>
    <w:rsid w:val="009B057C"/>
    <w:rsid w:val="009B079A"/>
    <w:rsid w:val="009B0C67"/>
    <w:rsid w:val="009B0EE3"/>
    <w:rsid w:val="009B0FF0"/>
    <w:rsid w:val="009B111F"/>
    <w:rsid w:val="009B1317"/>
    <w:rsid w:val="009B14C1"/>
    <w:rsid w:val="009B16E0"/>
    <w:rsid w:val="009B1F37"/>
    <w:rsid w:val="009B1F65"/>
    <w:rsid w:val="009B21B1"/>
    <w:rsid w:val="009B264B"/>
    <w:rsid w:val="009B26D7"/>
    <w:rsid w:val="009B31A1"/>
    <w:rsid w:val="009B3464"/>
    <w:rsid w:val="009B363A"/>
    <w:rsid w:val="009B3C29"/>
    <w:rsid w:val="009B41F3"/>
    <w:rsid w:val="009B4360"/>
    <w:rsid w:val="009B4564"/>
    <w:rsid w:val="009B46BE"/>
    <w:rsid w:val="009B49CB"/>
    <w:rsid w:val="009B4A78"/>
    <w:rsid w:val="009B4A7A"/>
    <w:rsid w:val="009B4E1C"/>
    <w:rsid w:val="009B4E6B"/>
    <w:rsid w:val="009B51C0"/>
    <w:rsid w:val="009B53EB"/>
    <w:rsid w:val="009B5DE4"/>
    <w:rsid w:val="009B5EBF"/>
    <w:rsid w:val="009B5EEF"/>
    <w:rsid w:val="009B617E"/>
    <w:rsid w:val="009B633B"/>
    <w:rsid w:val="009B637A"/>
    <w:rsid w:val="009B6520"/>
    <w:rsid w:val="009B6691"/>
    <w:rsid w:val="009B67D4"/>
    <w:rsid w:val="009B6A81"/>
    <w:rsid w:val="009B6BA2"/>
    <w:rsid w:val="009B738D"/>
    <w:rsid w:val="009B7442"/>
    <w:rsid w:val="009B7709"/>
    <w:rsid w:val="009B79B7"/>
    <w:rsid w:val="009B7B33"/>
    <w:rsid w:val="009B7D53"/>
    <w:rsid w:val="009C0356"/>
    <w:rsid w:val="009C0501"/>
    <w:rsid w:val="009C0572"/>
    <w:rsid w:val="009C09C4"/>
    <w:rsid w:val="009C0A8D"/>
    <w:rsid w:val="009C0F72"/>
    <w:rsid w:val="009C106A"/>
    <w:rsid w:val="009C110C"/>
    <w:rsid w:val="009C150D"/>
    <w:rsid w:val="009C15E8"/>
    <w:rsid w:val="009C165D"/>
    <w:rsid w:val="009C1A1A"/>
    <w:rsid w:val="009C1C08"/>
    <w:rsid w:val="009C1DC8"/>
    <w:rsid w:val="009C23C0"/>
    <w:rsid w:val="009C276B"/>
    <w:rsid w:val="009C28D5"/>
    <w:rsid w:val="009C2AA8"/>
    <w:rsid w:val="009C2C66"/>
    <w:rsid w:val="009C2DB0"/>
    <w:rsid w:val="009C2ED3"/>
    <w:rsid w:val="009C2F1E"/>
    <w:rsid w:val="009C3083"/>
    <w:rsid w:val="009C3337"/>
    <w:rsid w:val="009C395E"/>
    <w:rsid w:val="009C3C3C"/>
    <w:rsid w:val="009C3EB7"/>
    <w:rsid w:val="009C3F41"/>
    <w:rsid w:val="009C42BA"/>
    <w:rsid w:val="009C44B6"/>
    <w:rsid w:val="009C49E3"/>
    <w:rsid w:val="009C4BA2"/>
    <w:rsid w:val="009C5035"/>
    <w:rsid w:val="009C5054"/>
    <w:rsid w:val="009C546D"/>
    <w:rsid w:val="009C58C7"/>
    <w:rsid w:val="009C5B29"/>
    <w:rsid w:val="009C5B69"/>
    <w:rsid w:val="009C5F03"/>
    <w:rsid w:val="009C600F"/>
    <w:rsid w:val="009C6482"/>
    <w:rsid w:val="009C6946"/>
    <w:rsid w:val="009C6975"/>
    <w:rsid w:val="009C6988"/>
    <w:rsid w:val="009C6E47"/>
    <w:rsid w:val="009C6F1F"/>
    <w:rsid w:val="009C7237"/>
    <w:rsid w:val="009C72B5"/>
    <w:rsid w:val="009C7422"/>
    <w:rsid w:val="009C7442"/>
    <w:rsid w:val="009C7541"/>
    <w:rsid w:val="009C76C4"/>
    <w:rsid w:val="009C7ABA"/>
    <w:rsid w:val="009C7B17"/>
    <w:rsid w:val="009C7C99"/>
    <w:rsid w:val="009D02E4"/>
    <w:rsid w:val="009D0367"/>
    <w:rsid w:val="009D0B10"/>
    <w:rsid w:val="009D0D73"/>
    <w:rsid w:val="009D1A97"/>
    <w:rsid w:val="009D1AE8"/>
    <w:rsid w:val="009D2326"/>
    <w:rsid w:val="009D23E0"/>
    <w:rsid w:val="009D24C3"/>
    <w:rsid w:val="009D24D2"/>
    <w:rsid w:val="009D2780"/>
    <w:rsid w:val="009D2875"/>
    <w:rsid w:val="009D290D"/>
    <w:rsid w:val="009D292A"/>
    <w:rsid w:val="009D2A19"/>
    <w:rsid w:val="009D2EE7"/>
    <w:rsid w:val="009D3560"/>
    <w:rsid w:val="009D3C3B"/>
    <w:rsid w:val="009D3C4E"/>
    <w:rsid w:val="009D3D06"/>
    <w:rsid w:val="009D3DDA"/>
    <w:rsid w:val="009D3F00"/>
    <w:rsid w:val="009D404E"/>
    <w:rsid w:val="009D40E3"/>
    <w:rsid w:val="009D4BA3"/>
    <w:rsid w:val="009D4DC7"/>
    <w:rsid w:val="009D5058"/>
    <w:rsid w:val="009D52D8"/>
    <w:rsid w:val="009D5563"/>
    <w:rsid w:val="009D56A3"/>
    <w:rsid w:val="009D5EB7"/>
    <w:rsid w:val="009D5F2D"/>
    <w:rsid w:val="009D63AF"/>
    <w:rsid w:val="009D6429"/>
    <w:rsid w:val="009D644B"/>
    <w:rsid w:val="009D66A5"/>
    <w:rsid w:val="009D68AD"/>
    <w:rsid w:val="009D6ED5"/>
    <w:rsid w:val="009D746E"/>
    <w:rsid w:val="009D7540"/>
    <w:rsid w:val="009D7709"/>
    <w:rsid w:val="009D772A"/>
    <w:rsid w:val="009D7C95"/>
    <w:rsid w:val="009D7CF0"/>
    <w:rsid w:val="009D7CF2"/>
    <w:rsid w:val="009D7FC4"/>
    <w:rsid w:val="009E0047"/>
    <w:rsid w:val="009E005E"/>
    <w:rsid w:val="009E00CC"/>
    <w:rsid w:val="009E0184"/>
    <w:rsid w:val="009E01DF"/>
    <w:rsid w:val="009E02F1"/>
    <w:rsid w:val="009E03C9"/>
    <w:rsid w:val="009E0B71"/>
    <w:rsid w:val="009E0D26"/>
    <w:rsid w:val="009E0E95"/>
    <w:rsid w:val="009E11E1"/>
    <w:rsid w:val="009E144C"/>
    <w:rsid w:val="009E1DA8"/>
    <w:rsid w:val="009E1DB2"/>
    <w:rsid w:val="009E20BE"/>
    <w:rsid w:val="009E246B"/>
    <w:rsid w:val="009E248B"/>
    <w:rsid w:val="009E2938"/>
    <w:rsid w:val="009E2AF2"/>
    <w:rsid w:val="009E2B2D"/>
    <w:rsid w:val="009E2BB3"/>
    <w:rsid w:val="009E2E77"/>
    <w:rsid w:val="009E3323"/>
    <w:rsid w:val="009E3D83"/>
    <w:rsid w:val="009E444B"/>
    <w:rsid w:val="009E497C"/>
    <w:rsid w:val="009E4C88"/>
    <w:rsid w:val="009E52B2"/>
    <w:rsid w:val="009E53A6"/>
    <w:rsid w:val="009E5693"/>
    <w:rsid w:val="009E5A01"/>
    <w:rsid w:val="009E5B0D"/>
    <w:rsid w:val="009E5D74"/>
    <w:rsid w:val="009E610D"/>
    <w:rsid w:val="009E6456"/>
    <w:rsid w:val="009E656D"/>
    <w:rsid w:val="009E65D7"/>
    <w:rsid w:val="009E6609"/>
    <w:rsid w:val="009E6742"/>
    <w:rsid w:val="009E69EB"/>
    <w:rsid w:val="009E6A5A"/>
    <w:rsid w:val="009E6ADE"/>
    <w:rsid w:val="009E6B7C"/>
    <w:rsid w:val="009E6C01"/>
    <w:rsid w:val="009E7337"/>
    <w:rsid w:val="009E734D"/>
    <w:rsid w:val="009E73B0"/>
    <w:rsid w:val="009E7419"/>
    <w:rsid w:val="009E76B4"/>
    <w:rsid w:val="009E7A86"/>
    <w:rsid w:val="009E7FA7"/>
    <w:rsid w:val="009F001F"/>
    <w:rsid w:val="009F004E"/>
    <w:rsid w:val="009F00C6"/>
    <w:rsid w:val="009F047A"/>
    <w:rsid w:val="009F04EA"/>
    <w:rsid w:val="009F060C"/>
    <w:rsid w:val="009F0690"/>
    <w:rsid w:val="009F0771"/>
    <w:rsid w:val="009F08AC"/>
    <w:rsid w:val="009F09B2"/>
    <w:rsid w:val="009F0CDD"/>
    <w:rsid w:val="009F1027"/>
    <w:rsid w:val="009F1118"/>
    <w:rsid w:val="009F1284"/>
    <w:rsid w:val="009F17CC"/>
    <w:rsid w:val="009F188A"/>
    <w:rsid w:val="009F195D"/>
    <w:rsid w:val="009F1B44"/>
    <w:rsid w:val="009F2353"/>
    <w:rsid w:val="009F270B"/>
    <w:rsid w:val="009F2805"/>
    <w:rsid w:val="009F2C86"/>
    <w:rsid w:val="009F3546"/>
    <w:rsid w:val="009F3A6F"/>
    <w:rsid w:val="009F3C73"/>
    <w:rsid w:val="009F3F31"/>
    <w:rsid w:val="009F4586"/>
    <w:rsid w:val="009F46F5"/>
    <w:rsid w:val="009F474D"/>
    <w:rsid w:val="009F4A8B"/>
    <w:rsid w:val="009F5816"/>
    <w:rsid w:val="009F59CA"/>
    <w:rsid w:val="009F59D4"/>
    <w:rsid w:val="009F5AF7"/>
    <w:rsid w:val="009F5BDE"/>
    <w:rsid w:val="009F5CF7"/>
    <w:rsid w:val="009F619F"/>
    <w:rsid w:val="009F65D8"/>
    <w:rsid w:val="009F6625"/>
    <w:rsid w:val="009F70F1"/>
    <w:rsid w:val="009F714D"/>
    <w:rsid w:val="009F71D9"/>
    <w:rsid w:val="009F74A9"/>
    <w:rsid w:val="009F76E2"/>
    <w:rsid w:val="009F7955"/>
    <w:rsid w:val="009F7A87"/>
    <w:rsid w:val="009F7BC8"/>
    <w:rsid w:val="009F7CE5"/>
    <w:rsid w:val="00A00022"/>
    <w:rsid w:val="00A00162"/>
    <w:rsid w:val="00A00B54"/>
    <w:rsid w:val="00A00C4D"/>
    <w:rsid w:val="00A00CA5"/>
    <w:rsid w:val="00A00CB1"/>
    <w:rsid w:val="00A0125C"/>
    <w:rsid w:val="00A015AC"/>
    <w:rsid w:val="00A01E67"/>
    <w:rsid w:val="00A022F6"/>
    <w:rsid w:val="00A02505"/>
    <w:rsid w:val="00A0251A"/>
    <w:rsid w:val="00A02BB8"/>
    <w:rsid w:val="00A02E27"/>
    <w:rsid w:val="00A02EDA"/>
    <w:rsid w:val="00A034CB"/>
    <w:rsid w:val="00A03506"/>
    <w:rsid w:val="00A03BC2"/>
    <w:rsid w:val="00A047B3"/>
    <w:rsid w:val="00A0483A"/>
    <w:rsid w:val="00A04840"/>
    <w:rsid w:val="00A048A9"/>
    <w:rsid w:val="00A04CE9"/>
    <w:rsid w:val="00A050D7"/>
    <w:rsid w:val="00A053CB"/>
    <w:rsid w:val="00A053D1"/>
    <w:rsid w:val="00A053DD"/>
    <w:rsid w:val="00A055D7"/>
    <w:rsid w:val="00A05603"/>
    <w:rsid w:val="00A05ED0"/>
    <w:rsid w:val="00A0630A"/>
    <w:rsid w:val="00A064C7"/>
    <w:rsid w:val="00A07521"/>
    <w:rsid w:val="00A0754B"/>
    <w:rsid w:val="00A07655"/>
    <w:rsid w:val="00A07910"/>
    <w:rsid w:val="00A07ABE"/>
    <w:rsid w:val="00A07BE3"/>
    <w:rsid w:val="00A07C70"/>
    <w:rsid w:val="00A07D2A"/>
    <w:rsid w:val="00A07FF2"/>
    <w:rsid w:val="00A10020"/>
    <w:rsid w:val="00A105F9"/>
    <w:rsid w:val="00A10845"/>
    <w:rsid w:val="00A10A75"/>
    <w:rsid w:val="00A10CF6"/>
    <w:rsid w:val="00A1119D"/>
    <w:rsid w:val="00A11A45"/>
    <w:rsid w:val="00A11B0C"/>
    <w:rsid w:val="00A1206A"/>
    <w:rsid w:val="00A120B4"/>
    <w:rsid w:val="00A120C4"/>
    <w:rsid w:val="00A121DB"/>
    <w:rsid w:val="00A1235C"/>
    <w:rsid w:val="00A12482"/>
    <w:rsid w:val="00A1252C"/>
    <w:rsid w:val="00A1277C"/>
    <w:rsid w:val="00A12912"/>
    <w:rsid w:val="00A1293A"/>
    <w:rsid w:val="00A12FAC"/>
    <w:rsid w:val="00A1382A"/>
    <w:rsid w:val="00A139BC"/>
    <w:rsid w:val="00A13B9D"/>
    <w:rsid w:val="00A13BFD"/>
    <w:rsid w:val="00A13BFE"/>
    <w:rsid w:val="00A13D6D"/>
    <w:rsid w:val="00A13EA1"/>
    <w:rsid w:val="00A13F76"/>
    <w:rsid w:val="00A1409A"/>
    <w:rsid w:val="00A14208"/>
    <w:rsid w:val="00A1492C"/>
    <w:rsid w:val="00A14C6A"/>
    <w:rsid w:val="00A14D62"/>
    <w:rsid w:val="00A14E14"/>
    <w:rsid w:val="00A14F3B"/>
    <w:rsid w:val="00A1510F"/>
    <w:rsid w:val="00A1562E"/>
    <w:rsid w:val="00A15839"/>
    <w:rsid w:val="00A15849"/>
    <w:rsid w:val="00A15A03"/>
    <w:rsid w:val="00A15AA5"/>
    <w:rsid w:val="00A15B59"/>
    <w:rsid w:val="00A16189"/>
    <w:rsid w:val="00A16199"/>
    <w:rsid w:val="00A16396"/>
    <w:rsid w:val="00A16926"/>
    <w:rsid w:val="00A16B35"/>
    <w:rsid w:val="00A16D12"/>
    <w:rsid w:val="00A173C1"/>
    <w:rsid w:val="00A174A3"/>
    <w:rsid w:val="00A176F5"/>
    <w:rsid w:val="00A17A51"/>
    <w:rsid w:val="00A17B5D"/>
    <w:rsid w:val="00A17C12"/>
    <w:rsid w:val="00A17D18"/>
    <w:rsid w:val="00A17FD2"/>
    <w:rsid w:val="00A17FDA"/>
    <w:rsid w:val="00A20286"/>
    <w:rsid w:val="00A20432"/>
    <w:rsid w:val="00A20655"/>
    <w:rsid w:val="00A208D3"/>
    <w:rsid w:val="00A20932"/>
    <w:rsid w:val="00A20F95"/>
    <w:rsid w:val="00A20FBF"/>
    <w:rsid w:val="00A2101C"/>
    <w:rsid w:val="00A211ED"/>
    <w:rsid w:val="00A21A58"/>
    <w:rsid w:val="00A21C99"/>
    <w:rsid w:val="00A21FCE"/>
    <w:rsid w:val="00A221C5"/>
    <w:rsid w:val="00A223E3"/>
    <w:rsid w:val="00A224FB"/>
    <w:rsid w:val="00A22789"/>
    <w:rsid w:val="00A22957"/>
    <w:rsid w:val="00A232C5"/>
    <w:rsid w:val="00A2350A"/>
    <w:rsid w:val="00A23527"/>
    <w:rsid w:val="00A23684"/>
    <w:rsid w:val="00A23722"/>
    <w:rsid w:val="00A23C7C"/>
    <w:rsid w:val="00A23CBF"/>
    <w:rsid w:val="00A24042"/>
    <w:rsid w:val="00A24110"/>
    <w:rsid w:val="00A2450E"/>
    <w:rsid w:val="00A2456E"/>
    <w:rsid w:val="00A249C4"/>
    <w:rsid w:val="00A24A83"/>
    <w:rsid w:val="00A24D6A"/>
    <w:rsid w:val="00A2628A"/>
    <w:rsid w:val="00A265B8"/>
    <w:rsid w:val="00A267B6"/>
    <w:rsid w:val="00A26C67"/>
    <w:rsid w:val="00A26D96"/>
    <w:rsid w:val="00A270B7"/>
    <w:rsid w:val="00A27342"/>
    <w:rsid w:val="00A2768F"/>
    <w:rsid w:val="00A277AD"/>
    <w:rsid w:val="00A27890"/>
    <w:rsid w:val="00A27CB8"/>
    <w:rsid w:val="00A27F67"/>
    <w:rsid w:val="00A3002A"/>
    <w:rsid w:val="00A301E4"/>
    <w:rsid w:val="00A30321"/>
    <w:rsid w:val="00A303C7"/>
    <w:rsid w:val="00A305C4"/>
    <w:rsid w:val="00A307EB"/>
    <w:rsid w:val="00A3099D"/>
    <w:rsid w:val="00A309CB"/>
    <w:rsid w:val="00A30B78"/>
    <w:rsid w:val="00A30BB6"/>
    <w:rsid w:val="00A30C09"/>
    <w:rsid w:val="00A311DA"/>
    <w:rsid w:val="00A3120E"/>
    <w:rsid w:val="00A31FD3"/>
    <w:rsid w:val="00A324F9"/>
    <w:rsid w:val="00A32581"/>
    <w:rsid w:val="00A326BB"/>
    <w:rsid w:val="00A32828"/>
    <w:rsid w:val="00A32D3E"/>
    <w:rsid w:val="00A32D92"/>
    <w:rsid w:val="00A32FA6"/>
    <w:rsid w:val="00A33477"/>
    <w:rsid w:val="00A3359A"/>
    <w:rsid w:val="00A33AB4"/>
    <w:rsid w:val="00A33BFA"/>
    <w:rsid w:val="00A33CAA"/>
    <w:rsid w:val="00A33D47"/>
    <w:rsid w:val="00A34143"/>
    <w:rsid w:val="00A3443E"/>
    <w:rsid w:val="00A3466B"/>
    <w:rsid w:val="00A349AB"/>
    <w:rsid w:val="00A34B50"/>
    <w:rsid w:val="00A34C0E"/>
    <w:rsid w:val="00A34CE6"/>
    <w:rsid w:val="00A350E8"/>
    <w:rsid w:val="00A3510A"/>
    <w:rsid w:val="00A35582"/>
    <w:rsid w:val="00A355E3"/>
    <w:rsid w:val="00A35DD3"/>
    <w:rsid w:val="00A362B3"/>
    <w:rsid w:val="00A36710"/>
    <w:rsid w:val="00A36844"/>
    <w:rsid w:val="00A36959"/>
    <w:rsid w:val="00A36AC0"/>
    <w:rsid w:val="00A37081"/>
    <w:rsid w:val="00A3732A"/>
    <w:rsid w:val="00A3732B"/>
    <w:rsid w:val="00A3740C"/>
    <w:rsid w:val="00A3741D"/>
    <w:rsid w:val="00A3748F"/>
    <w:rsid w:val="00A376C9"/>
    <w:rsid w:val="00A379D4"/>
    <w:rsid w:val="00A37B48"/>
    <w:rsid w:val="00A37DE3"/>
    <w:rsid w:val="00A37E25"/>
    <w:rsid w:val="00A40069"/>
    <w:rsid w:val="00A401A5"/>
    <w:rsid w:val="00A40464"/>
    <w:rsid w:val="00A4046F"/>
    <w:rsid w:val="00A409D7"/>
    <w:rsid w:val="00A40AE6"/>
    <w:rsid w:val="00A411F5"/>
    <w:rsid w:val="00A41BB1"/>
    <w:rsid w:val="00A41E5A"/>
    <w:rsid w:val="00A41F74"/>
    <w:rsid w:val="00A41FF7"/>
    <w:rsid w:val="00A420C0"/>
    <w:rsid w:val="00A42421"/>
    <w:rsid w:val="00A42429"/>
    <w:rsid w:val="00A42539"/>
    <w:rsid w:val="00A425E0"/>
    <w:rsid w:val="00A42C63"/>
    <w:rsid w:val="00A42D29"/>
    <w:rsid w:val="00A42DCE"/>
    <w:rsid w:val="00A42FA7"/>
    <w:rsid w:val="00A43316"/>
    <w:rsid w:val="00A435DB"/>
    <w:rsid w:val="00A43732"/>
    <w:rsid w:val="00A43867"/>
    <w:rsid w:val="00A43A0D"/>
    <w:rsid w:val="00A44487"/>
    <w:rsid w:val="00A44630"/>
    <w:rsid w:val="00A44813"/>
    <w:rsid w:val="00A4481B"/>
    <w:rsid w:val="00A44A37"/>
    <w:rsid w:val="00A44A95"/>
    <w:rsid w:val="00A44F4A"/>
    <w:rsid w:val="00A4502C"/>
    <w:rsid w:val="00A45147"/>
    <w:rsid w:val="00A451D3"/>
    <w:rsid w:val="00A454D6"/>
    <w:rsid w:val="00A45556"/>
    <w:rsid w:val="00A45739"/>
    <w:rsid w:val="00A45CD8"/>
    <w:rsid w:val="00A46566"/>
    <w:rsid w:val="00A46608"/>
    <w:rsid w:val="00A4665F"/>
    <w:rsid w:val="00A4686A"/>
    <w:rsid w:val="00A46A9E"/>
    <w:rsid w:val="00A46AA6"/>
    <w:rsid w:val="00A46BE7"/>
    <w:rsid w:val="00A475FC"/>
    <w:rsid w:val="00A47A48"/>
    <w:rsid w:val="00A47ECB"/>
    <w:rsid w:val="00A47F0C"/>
    <w:rsid w:val="00A502FA"/>
    <w:rsid w:val="00A5038A"/>
    <w:rsid w:val="00A503A8"/>
    <w:rsid w:val="00A5062E"/>
    <w:rsid w:val="00A5091F"/>
    <w:rsid w:val="00A50DE3"/>
    <w:rsid w:val="00A5125C"/>
    <w:rsid w:val="00A517B5"/>
    <w:rsid w:val="00A5181D"/>
    <w:rsid w:val="00A51AA7"/>
    <w:rsid w:val="00A51D9E"/>
    <w:rsid w:val="00A5224F"/>
    <w:rsid w:val="00A52365"/>
    <w:rsid w:val="00A52512"/>
    <w:rsid w:val="00A5288A"/>
    <w:rsid w:val="00A528E3"/>
    <w:rsid w:val="00A52EC5"/>
    <w:rsid w:val="00A52F80"/>
    <w:rsid w:val="00A5363C"/>
    <w:rsid w:val="00A5396D"/>
    <w:rsid w:val="00A53A86"/>
    <w:rsid w:val="00A54514"/>
    <w:rsid w:val="00A54521"/>
    <w:rsid w:val="00A54AAF"/>
    <w:rsid w:val="00A54AE5"/>
    <w:rsid w:val="00A54B35"/>
    <w:rsid w:val="00A54CB4"/>
    <w:rsid w:val="00A54CDE"/>
    <w:rsid w:val="00A54E20"/>
    <w:rsid w:val="00A55429"/>
    <w:rsid w:val="00A554B5"/>
    <w:rsid w:val="00A5572D"/>
    <w:rsid w:val="00A5577D"/>
    <w:rsid w:val="00A55D8F"/>
    <w:rsid w:val="00A5605D"/>
    <w:rsid w:val="00A56288"/>
    <w:rsid w:val="00A56658"/>
    <w:rsid w:val="00A568B2"/>
    <w:rsid w:val="00A56AA4"/>
    <w:rsid w:val="00A56E4B"/>
    <w:rsid w:val="00A57063"/>
    <w:rsid w:val="00A570CE"/>
    <w:rsid w:val="00A571A8"/>
    <w:rsid w:val="00A57549"/>
    <w:rsid w:val="00A5774A"/>
    <w:rsid w:val="00A57EC8"/>
    <w:rsid w:val="00A601D7"/>
    <w:rsid w:val="00A60340"/>
    <w:rsid w:val="00A60666"/>
    <w:rsid w:val="00A60AAD"/>
    <w:rsid w:val="00A60D14"/>
    <w:rsid w:val="00A6115D"/>
    <w:rsid w:val="00A61422"/>
    <w:rsid w:val="00A61722"/>
    <w:rsid w:val="00A61896"/>
    <w:rsid w:val="00A6214E"/>
    <w:rsid w:val="00A6227A"/>
    <w:rsid w:val="00A623DC"/>
    <w:rsid w:val="00A62762"/>
    <w:rsid w:val="00A62B7E"/>
    <w:rsid w:val="00A62BA4"/>
    <w:rsid w:val="00A62C37"/>
    <w:rsid w:val="00A62DE4"/>
    <w:rsid w:val="00A62DF0"/>
    <w:rsid w:val="00A62FA6"/>
    <w:rsid w:val="00A63070"/>
    <w:rsid w:val="00A63086"/>
    <w:rsid w:val="00A63362"/>
    <w:rsid w:val="00A634F7"/>
    <w:rsid w:val="00A63D5C"/>
    <w:rsid w:val="00A64029"/>
    <w:rsid w:val="00A6434D"/>
    <w:rsid w:val="00A64520"/>
    <w:rsid w:val="00A64665"/>
    <w:rsid w:val="00A6485D"/>
    <w:rsid w:val="00A64A67"/>
    <w:rsid w:val="00A64D99"/>
    <w:rsid w:val="00A65165"/>
    <w:rsid w:val="00A65492"/>
    <w:rsid w:val="00A6579C"/>
    <w:rsid w:val="00A65C77"/>
    <w:rsid w:val="00A65ECD"/>
    <w:rsid w:val="00A66068"/>
    <w:rsid w:val="00A66192"/>
    <w:rsid w:val="00A6630E"/>
    <w:rsid w:val="00A6635C"/>
    <w:rsid w:val="00A66381"/>
    <w:rsid w:val="00A66483"/>
    <w:rsid w:val="00A669B2"/>
    <w:rsid w:val="00A66D26"/>
    <w:rsid w:val="00A66EC4"/>
    <w:rsid w:val="00A66FCB"/>
    <w:rsid w:val="00A674BA"/>
    <w:rsid w:val="00A676A2"/>
    <w:rsid w:val="00A67D40"/>
    <w:rsid w:val="00A67DF2"/>
    <w:rsid w:val="00A67F9B"/>
    <w:rsid w:val="00A70123"/>
    <w:rsid w:val="00A701C2"/>
    <w:rsid w:val="00A70BB4"/>
    <w:rsid w:val="00A70FE4"/>
    <w:rsid w:val="00A71A1F"/>
    <w:rsid w:val="00A71C6F"/>
    <w:rsid w:val="00A71CF5"/>
    <w:rsid w:val="00A722F8"/>
    <w:rsid w:val="00A7258F"/>
    <w:rsid w:val="00A72944"/>
    <w:rsid w:val="00A72B56"/>
    <w:rsid w:val="00A72D75"/>
    <w:rsid w:val="00A72D7A"/>
    <w:rsid w:val="00A72F41"/>
    <w:rsid w:val="00A736B1"/>
    <w:rsid w:val="00A73AB9"/>
    <w:rsid w:val="00A73C75"/>
    <w:rsid w:val="00A74554"/>
    <w:rsid w:val="00A746E5"/>
    <w:rsid w:val="00A74700"/>
    <w:rsid w:val="00A74843"/>
    <w:rsid w:val="00A74DDC"/>
    <w:rsid w:val="00A751F7"/>
    <w:rsid w:val="00A754F6"/>
    <w:rsid w:val="00A758DA"/>
    <w:rsid w:val="00A75AE8"/>
    <w:rsid w:val="00A760B2"/>
    <w:rsid w:val="00A76211"/>
    <w:rsid w:val="00A76620"/>
    <w:rsid w:val="00A7663E"/>
    <w:rsid w:val="00A76704"/>
    <w:rsid w:val="00A76852"/>
    <w:rsid w:val="00A768B1"/>
    <w:rsid w:val="00A7741F"/>
    <w:rsid w:val="00A774C8"/>
    <w:rsid w:val="00A77617"/>
    <w:rsid w:val="00A776BC"/>
    <w:rsid w:val="00A77C41"/>
    <w:rsid w:val="00A77FC0"/>
    <w:rsid w:val="00A8029D"/>
    <w:rsid w:val="00A802B4"/>
    <w:rsid w:val="00A807E7"/>
    <w:rsid w:val="00A807FC"/>
    <w:rsid w:val="00A80DAD"/>
    <w:rsid w:val="00A80E69"/>
    <w:rsid w:val="00A80E7C"/>
    <w:rsid w:val="00A80EC7"/>
    <w:rsid w:val="00A810C2"/>
    <w:rsid w:val="00A81732"/>
    <w:rsid w:val="00A8174F"/>
    <w:rsid w:val="00A817E6"/>
    <w:rsid w:val="00A81F22"/>
    <w:rsid w:val="00A822EB"/>
    <w:rsid w:val="00A82416"/>
    <w:rsid w:val="00A82530"/>
    <w:rsid w:val="00A82558"/>
    <w:rsid w:val="00A82630"/>
    <w:rsid w:val="00A827C2"/>
    <w:rsid w:val="00A82815"/>
    <w:rsid w:val="00A829B8"/>
    <w:rsid w:val="00A82AD7"/>
    <w:rsid w:val="00A82D74"/>
    <w:rsid w:val="00A82D76"/>
    <w:rsid w:val="00A82D91"/>
    <w:rsid w:val="00A8368A"/>
    <w:rsid w:val="00A836CF"/>
    <w:rsid w:val="00A83725"/>
    <w:rsid w:val="00A838DC"/>
    <w:rsid w:val="00A83A57"/>
    <w:rsid w:val="00A83B72"/>
    <w:rsid w:val="00A83E0E"/>
    <w:rsid w:val="00A83E5B"/>
    <w:rsid w:val="00A83EE1"/>
    <w:rsid w:val="00A84127"/>
    <w:rsid w:val="00A842D5"/>
    <w:rsid w:val="00A84350"/>
    <w:rsid w:val="00A84456"/>
    <w:rsid w:val="00A844B5"/>
    <w:rsid w:val="00A84596"/>
    <w:rsid w:val="00A84D92"/>
    <w:rsid w:val="00A8517A"/>
    <w:rsid w:val="00A852DF"/>
    <w:rsid w:val="00A853BE"/>
    <w:rsid w:val="00A85684"/>
    <w:rsid w:val="00A85687"/>
    <w:rsid w:val="00A85954"/>
    <w:rsid w:val="00A85FAF"/>
    <w:rsid w:val="00A86032"/>
    <w:rsid w:val="00A862D1"/>
    <w:rsid w:val="00A863AD"/>
    <w:rsid w:val="00A86484"/>
    <w:rsid w:val="00A8653F"/>
    <w:rsid w:val="00A86620"/>
    <w:rsid w:val="00A86770"/>
    <w:rsid w:val="00A869E7"/>
    <w:rsid w:val="00A86A9B"/>
    <w:rsid w:val="00A86C94"/>
    <w:rsid w:val="00A86F03"/>
    <w:rsid w:val="00A874BA"/>
    <w:rsid w:val="00A87539"/>
    <w:rsid w:val="00A87644"/>
    <w:rsid w:val="00A87754"/>
    <w:rsid w:val="00A87966"/>
    <w:rsid w:val="00A87BF8"/>
    <w:rsid w:val="00A900A9"/>
    <w:rsid w:val="00A90517"/>
    <w:rsid w:val="00A906FC"/>
    <w:rsid w:val="00A907A1"/>
    <w:rsid w:val="00A90882"/>
    <w:rsid w:val="00A909F2"/>
    <w:rsid w:val="00A90AFD"/>
    <w:rsid w:val="00A90C9E"/>
    <w:rsid w:val="00A915F7"/>
    <w:rsid w:val="00A91B7B"/>
    <w:rsid w:val="00A91EB0"/>
    <w:rsid w:val="00A920DD"/>
    <w:rsid w:val="00A92159"/>
    <w:rsid w:val="00A925D8"/>
    <w:rsid w:val="00A926B6"/>
    <w:rsid w:val="00A929DC"/>
    <w:rsid w:val="00A92C11"/>
    <w:rsid w:val="00A92CCE"/>
    <w:rsid w:val="00A92F98"/>
    <w:rsid w:val="00A93222"/>
    <w:rsid w:val="00A93426"/>
    <w:rsid w:val="00A93678"/>
    <w:rsid w:val="00A93D06"/>
    <w:rsid w:val="00A93E20"/>
    <w:rsid w:val="00A93F78"/>
    <w:rsid w:val="00A94479"/>
    <w:rsid w:val="00A94530"/>
    <w:rsid w:val="00A945A5"/>
    <w:rsid w:val="00A948F3"/>
    <w:rsid w:val="00A95252"/>
    <w:rsid w:val="00A955BF"/>
    <w:rsid w:val="00A95738"/>
    <w:rsid w:val="00A9583D"/>
    <w:rsid w:val="00A95925"/>
    <w:rsid w:val="00A95A12"/>
    <w:rsid w:val="00A95AD8"/>
    <w:rsid w:val="00A95B5B"/>
    <w:rsid w:val="00A95DDF"/>
    <w:rsid w:val="00A95E61"/>
    <w:rsid w:val="00A9672D"/>
    <w:rsid w:val="00A968B6"/>
    <w:rsid w:val="00A968DD"/>
    <w:rsid w:val="00A969B8"/>
    <w:rsid w:val="00A969EE"/>
    <w:rsid w:val="00A97296"/>
    <w:rsid w:val="00A974BB"/>
    <w:rsid w:val="00A977B5"/>
    <w:rsid w:val="00A9783B"/>
    <w:rsid w:val="00A97DD0"/>
    <w:rsid w:val="00A97F55"/>
    <w:rsid w:val="00AA01A7"/>
    <w:rsid w:val="00AA066F"/>
    <w:rsid w:val="00AA0684"/>
    <w:rsid w:val="00AA06DB"/>
    <w:rsid w:val="00AA0736"/>
    <w:rsid w:val="00AA0844"/>
    <w:rsid w:val="00AA091C"/>
    <w:rsid w:val="00AA0963"/>
    <w:rsid w:val="00AA0B18"/>
    <w:rsid w:val="00AA0FAF"/>
    <w:rsid w:val="00AA1509"/>
    <w:rsid w:val="00AA1B21"/>
    <w:rsid w:val="00AA1D73"/>
    <w:rsid w:val="00AA1F1A"/>
    <w:rsid w:val="00AA2113"/>
    <w:rsid w:val="00AA2204"/>
    <w:rsid w:val="00AA22DD"/>
    <w:rsid w:val="00AA2820"/>
    <w:rsid w:val="00AA2832"/>
    <w:rsid w:val="00AA29E1"/>
    <w:rsid w:val="00AA2A7D"/>
    <w:rsid w:val="00AA3025"/>
    <w:rsid w:val="00AA3417"/>
    <w:rsid w:val="00AA3511"/>
    <w:rsid w:val="00AA3685"/>
    <w:rsid w:val="00AA389B"/>
    <w:rsid w:val="00AA3F6E"/>
    <w:rsid w:val="00AA3F8C"/>
    <w:rsid w:val="00AA437C"/>
    <w:rsid w:val="00AA445F"/>
    <w:rsid w:val="00AA4D75"/>
    <w:rsid w:val="00AA5001"/>
    <w:rsid w:val="00AA5229"/>
    <w:rsid w:val="00AA53BD"/>
    <w:rsid w:val="00AA547F"/>
    <w:rsid w:val="00AA552B"/>
    <w:rsid w:val="00AA55AA"/>
    <w:rsid w:val="00AA5770"/>
    <w:rsid w:val="00AA5CAA"/>
    <w:rsid w:val="00AA6039"/>
    <w:rsid w:val="00AA628B"/>
    <w:rsid w:val="00AA6311"/>
    <w:rsid w:val="00AA6AB3"/>
    <w:rsid w:val="00AA755F"/>
    <w:rsid w:val="00AA75A0"/>
    <w:rsid w:val="00AA7FC0"/>
    <w:rsid w:val="00AB025B"/>
    <w:rsid w:val="00AB034F"/>
    <w:rsid w:val="00AB0375"/>
    <w:rsid w:val="00AB0458"/>
    <w:rsid w:val="00AB0671"/>
    <w:rsid w:val="00AB09EC"/>
    <w:rsid w:val="00AB0BC5"/>
    <w:rsid w:val="00AB0F5A"/>
    <w:rsid w:val="00AB1064"/>
    <w:rsid w:val="00AB153C"/>
    <w:rsid w:val="00AB15BC"/>
    <w:rsid w:val="00AB179F"/>
    <w:rsid w:val="00AB2080"/>
    <w:rsid w:val="00AB2366"/>
    <w:rsid w:val="00AB23E7"/>
    <w:rsid w:val="00AB2439"/>
    <w:rsid w:val="00AB252B"/>
    <w:rsid w:val="00AB2652"/>
    <w:rsid w:val="00AB2850"/>
    <w:rsid w:val="00AB2AA9"/>
    <w:rsid w:val="00AB2B6E"/>
    <w:rsid w:val="00AB3099"/>
    <w:rsid w:val="00AB330E"/>
    <w:rsid w:val="00AB3362"/>
    <w:rsid w:val="00AB33DF"/>
    <w:rsid w:val="00AB34BD"/>
    <w:rsid w:val="00AB35B3"/>
    <w:rsid w:val="00AB37E5"/>
    <w:rsid w:val="00AB3FCA"/>
    <w:rsid w:val="00AB40BC"/>
    <w:rsid w:val="00AB442B"/>
    <w:rsid w:val="00AB49D9"/>
    <w:rsid w:val="00AB4C44"/>
    <w:rsid w:val="00AB4CD0"/>
    <w:rsid w:val="00AB51EB"/>
    <w:rsid w:val="00AB5315"/>
    <w:rsid w:val="00AB53FA"/>
    <w:rsid w:val="00AB58CE"/>
    <w:rsid w:val="00AB5A20"/>
    <w:rsid w:val="00AB5BE9"/>
    <w:rsid w:val="00AB6158"/>
    <w:rsid w:val="00AB6AC0"/>
    <w:rsid w:val="00AB6B98"/>
    <w:rsid w:val="00AB6BEF"/>
    <w:rsid w:val="00AB7145"/>
    <w:rsid w:val="00AB757E"/>
    <w:rsid w:val="00AC005E"/>
    <w:rsid w:val="00AC027E"/>
    <w:rsid w:val="00AC0414"/>
    <w:rsid w:val="00AC04A4"/>
    <w:rsid w:val="00AC0AAA"/>
    <w:rsid w:val="00AC0D70"/>
    <w:rsid w:val="00AC0F87"/>
    <w:rsid w:val="00AC1279"/>
    <w:rsid w:val="00AC1624"/>
    <w:rsid w:val="00AC1B4F"/>
    <w:rsid w:val="00AC1FEF"/>
    <w:rsid w:val="00AC219D"/>
    <w:rsid w:val="00AC21A4"/>
    <w:rsid w:val="00AC22DF"/>
    <w:rsid w:val="00AC24D4"/>
    <w:rsid w:val="00AC26FE"/>
    <w:rsid w:val="00AC27A6"/>
    <w:rsid w:val="00AC2AD5"/>
    <w:rsid w:val="00AC2C72"/>
    <w:rsid w:val="00AC2D0B"/>
    <w:rsid w:val="00AC2D2F"/>
    <w:rsid w:val="00AC2E28"/>
    <w:rsid w:val="00AC2F99"/>
    <w:rsid w:val="00AC2FF2"/>
    <w:rsid w:val="00AC339B"/>
    <w:rsid w:val="00AC3446"/>
    <w:rsid w:val="00AC386B"/>
    <w:rsid w:val="00AC398C"/>
    <w:rsid w:val="00AC3D14"/>
    <w:rsid w:val="00AC3DB6"/>
    <w:rsid w:val="00AC3F28"/>
    <w:rsid w:val="00AC3F90"/>
    <w:rsid w:val="00AC43D2"/>
    <w:rsid w:val="00AC4630"/>
    <w:rsid w:val="00AC4807"/>
    <w:rsid w:val="00AC4818"/>
    <w:rsid w:val="00AC4902"/>
    <w:rsid w:val="00AC4A31"/>
    <w:rsid w:val="00AC4A48"/>
    <w:rsid w:val="00AC4AC3"/>
    <w:rsid w:val="00AC4BB9"/>
    <w:rsid w:val="00AC4BCF"/>
    <w:rsid w:val="00AC4C95"/>
    <w:rsid w:val="00AC4E87"/>
    <w:rsid w:val="00AC4F8A"/>
    <w:rsid w:val="00AC50A6"/>
    <w:rsid w:val="00AC54FA"/>
    <w:rsid w:val="00AC5778"/>
    <w:rsid w:val="00AC5B69"/>
    <w:rsid w:val="00AC5DC0"/>
    <w:rsid w:val="00AC5FAE"/>
    <w:rsid w:val="00AC65D6"/>
    <w:rsid w:val="00AC694F"/>
    <w:rsid w:val="00AC742C"/>
    <w:rsid w:val="00AC747B"/>
    <w:rsid w:val="00AC7B94"/>
    <w:rsid w:val="00AD0181"/>
    <w:rsid w:val="00AD03E3"/>
    <w:rsid w:val="00AD05DE"/>
    <w:rsid w:val="00AD0694"/>
    <w:rsid w:val="00AD06F6"/>
    <w:rsid w:val="00AD0CAE"/>
    <w:rsid w:val="00AD0E43"/>
    <w:rsid w:val="00AD0F6A"/>
    <w:rsid w:val="00AD1138"/>
    <w:rsid w:val="00AD1694"/>
    <w:rsid w:val="00AD16C9"/>
    <w:rsid w:val="00AD1BD6"/>
    <w:rsid w:val="00AD1CDD"/>
    <w:rsid w:val="00AD1E90"/>
    <w:rsid w:val="00AD2143"/>
    <w:rsid w:val="00AD228A"/>
    <w:rsid w:val="00AD22E1"/>
    <w:rsid w:val="00AD27AE"/>
    <w:rsid w:val="00AD2870"/>
    <w:rsid w:val="00AD28CA"/>
    <w:rsid w:val="00AD2A00"/>
    <w:rsid w:val="00AD2F05"/>
    <w:rsid w:val="00AD320D"/>
    <w:rsid w:val="00AD3216"/>
    <w:rsid w:val="00AD3483"/>
    <w:rsid w:val="00AD394A"/>
    <w:rsid w:val="00AD3CFB"/>
    <w:rsid w:val="00AD3D05"/>
    <w:rsid w:val="00AD3DA9"/>
    <w:rsid w:val="00AD3E3C"/>
    <w:rsid w:val="00AD41D4"/>
    <w:rsid w:val="00AD4512"/>
    <w:rsid w:val="00AD4536"/>
    <w:rsid w:val="00AD4B31"/>
    <w:rsid w:val="00AD4B67"/>
    <w:rsid w:val="00AD4CEB"/>
    <w:rsid w:val="00AD5052"/>
    <w:rsid w:val="00AD509E"/>
    <w:rsid w:val="00AD5228"/>
    <w:rsid w:val="00AD522D"/>
    <w:rsid w:val="00AD5319"/>
    <w:rsid w:val="00AD56A6"/>
    <w:rsid w:val="00AD5B18"/>
    <w:rsid w:val="00AD5F69"/>
    <w:rsid w:val="00AD61CE"/>
    <w:rsid w:val="00AD654C"/>
    <w:rsid w:val="00AD67F0"/>
    <w:rsid w:val="00AD6841"/>
    <w:rsid w:val="00AD6D22"/>
    <w:rsid w:val="00AD70AD"/>
    <w:rsid w:val="00AD751D"/>
    <w:rsid w:val="00AD7593"/>
    <w:rsid w:val="00AD7950"/>
    <w:rsid w:val="00AD7D13"/>
    <w:rsid w:val="00AD7DDD"/>
    <w:rsid w:val="00AE0172"/>
    <w:rsid w:val="00AE0182"/>
    <w:rsid w:val="00AE0394"/>
    <w:rsid w:val="00AE04B6"/>
    <w:rsid w:val="00AE0702"/>
    <w:rsid w:val="00AE07C0"/>
    <w:rsid w:val="00AE0B39"/>
    <w:rsid w:val="00AE0BAE"/>
    <w:rsid w:val="00AE109B"/>
    <w:rsid w:val="00AE113D"/>
    <w:rsid w:val="00AE1799"/>
    <w:rsid w:val="00AE1C8D"/>
    <w:rsid w:val="00AE1CE6"/>
    <w:rsid w:val="00AE1E17"/>
    <w:rsid w:val="00AE1FCA"/>
    <w:rsid w:val="00AE1FE1"/>
    <w:rsid w:val="00AE2185"/>
    <w:rsid w:val="00AE294A"/>
    <w:rsid w:val="00AE34FE"/>
    <w:rsid w:val="00AE3E3A"/>
    <w:rsid w:val="00AE3EA7"/>
    <w:rsid w:val="00AE3FBB"/>
    <w:rsid w:val="00AE42D8"/>
    <w:rsid w:val="00AE4457"/>
    <w:rsid w:val="00AE44B0"/>
    <w:rsid w:val="00AE4618"/>
    <w:rsid w:val="00AE513B"/>
    <w:rsid w:val="00AE5273"/>
    <w:rsid w:val="00AE5790"/>
    <w:rsid w:val="00AE5876"/>
    <w:rsid w:val="00AE588E"/>
    <w:rsid w:val="00AE59D8"/>
    <w:rsid w:val="00AE5B86"/>
    <w:rsid w:val="00AE5CE6"/>
    <w:rsid w:val="00AE5D33"/>
    <w:rsid w:val="00AE6336"/>
    <w:rsid w:val="00AE6B05"/>
    <w:rsid w:val="00AE6E85"/>
    <w:rsid w:val="00AE6FA9"/>
    <w:rsid w:val="00AE715D"/>
    <w:rsid w:val="00AE74BC"/>
    <w:rsid w:val="00AE7725"/>
    <w:rsid w:val="00AE77E8"/>
    <w:rsid w:val="00AE7981"/>
    <w:rsid w:val="00AE7AE2"/>
    <w:rsid w:val="00AE7B2E"/>
    <w:rsid w:val="00AE7EDC"/>
    <w:rsid w:val="00AF0E8E"/>
    <w:rsid w:val="00AF1132"/>
    <w:rsid w:val="00AF1141"/>
    <w:rsid w:val="00AF193E"/>
    <w:rsid w:val="00AF19BC"/>
    <w:rsid w:val="00AF2293"/>
    <w:rsid w:val="00AF2346"/>
    <w:rsid w:val="00AF2450"/>
    <w:rsid w:val="00AF2B86"/>
    <w:rsid w:val="00AF2BDE"/>
    <w:rsid w:val="00AF2CA9"/>
    <w:rsid w:val="00AF2CAD"/>
    <w:rsid w:val="00AF2D2E"/>
    <w:rsid w:val="00AF320F"/>
    <w:rsid w:val="00AF37AE"/>
    <w:rsid w:val="00AF3A44"/>
    <w:rsid w:val="00AF3D6A"/>
    <w:rsid w:val="00AF4108"/>
    <w:rsid w:val="00AF4567"/>
    <w:rsid w:val="00AF4711"/>
    <w:rsid w:val="00AF4746"/>
    <w:rsid w:val="00AF4AB7"/>
    <w:rsid w:val="00AF5296"/>
    <w:rsid w:val="00AF5347"/>
    <w:rsid w:val="00AF5522"/>
    <w:rsid w:val="00AF568B"/>
    <w:rsid w:val="00AF592F"/>
    <w:rsid w:val="00AF5CEF"/>
    <w:rsid w:val="00AF5D72"/>
    <w:rsid w:val="00AF5FAB"/>
    <w:rsid w:val="00AF613E"/>
    <w:rsid w:val="00AF70E4"/>
    <w:rsid w:val="00AF7156"/>
    <w:rsid w:val="00AF7280"/>
    <w:rsid w:val="00AF742A"/>
    <w:rsid w:val="00AF771A"/>
    <w:rsid w:val="00AF789B"/>
    <w:rsid w:val="00AF78D9"/>
    <w:rsid w:val="00AF7916"/>
    <w:rsid w:val="00AF7956"/>
    <w:rsid w:val="00AF79B6"/>
    <w:rsid w:val="00AF7BA4"/>
    <w:rsid w:val="00B0035E"/>
    <w:rsid w:val="00B006CA"/>
    <w:rsid w:val="00B009CB"/>
    <w:rsid w:val="00B00B17"/>
    <w:rsid w:val="00B00BCC"/>
    <w:rsid w:val="00B01059"/>
    <w:rsid w:val="00B012B3"/>
    <w:rsid w:val="00B012E0"/>
    <w:rsid w:val="00B01632"/>
    <w:rsid w:val="00B01CF9"/>
    <w:rsid w:val="00B01D94"/>
    <w:rsid w:val="00B01E24"/>
    <w:rsid w:val="00B01EA7"/>
    <w:rsid w:val="00B021D7"/>
    <w:rsid w:val="00B02394"/>
    <w:rsid w:val="00B02413"/>
    <w:rsid w:val="00B028B3"/>
    <w:rsid w:val="00B02BA4"/>
    <w:rsid w:val="00B02DF0"/>
    <w:rsid w:val="00B02EF2"/>
    <w:rsid w:val="00B030F6"/>
    <w:rsid w:val="00B0312B"/>
    <w:rsid w:val="00B0313C"/>
    <w:rsid w:val="00B03635"/>
    <w:rsid w:val="00B03689"/>
    <w:rsid w:val="00B03990"/>
    <w:rsid w:val="00B04498"/>
    <w:rsid w:val="00B044C2"/>
    <w:rsid w:val="00B0459E"/>
    <w:rsid w:val="00B045C0"/>
    <w:rsid w:val="00B0464B"/>
    <w:rsid w:val="00B04A07"/>
    <w:rsid w:val="00B04A76"/>
    <w:rsid w:val="00B057A7"/>
    <w:rsid w:val="00B05D03"/>
    <w:rsid w:val="00B062D8"/>
    <w:rsid w:val="00B0631C"/>
    <w:rsid w:val="00B064B3"/>
    <w:rsid w:val="00B067BD"/>
    <w:rsid w:val="00B06ADE"/>
    <w:rsid w:val="00B06C0D"/>
    <w:rsid w:val="00B06DA3"/>
    <w:rsid w:val="00B06EC0"/>
    <w:rsid w:val="00B072C7"/>
    <w:rsid w:val="00B0784D"/>
    <w:rsid w:val="00B0787A"/>
    <w:rsid w:val="00B07B39"/>
    <w:rsid w:val="00B07B4F"/>
    <w:rsid w:val="00B07E3B"/>
    <w:rsid w:val="00B07E8C"/>
    <w:rsid w:val="00B07E98"/>
    <w:rsid w:val="00B10259"/>
    <w:rsid w:val="00B1086A"/>
    <w:rsid w:val="00B108F5"/>
    <w:rsid w:val="00B10932"/>
    <w:rsid w:val="00B10A9E"/>
    <w:rsid w:val="00B10CD2"/>
    <w:rsid w:val="00B10F34"/>
    <w:rsid w:val="00B11093"/>
    <w:rsid w:val="00B11232"/>
    <w:rsid w:val="00B11348"/>
    <w:rsid w:val="00B116D3"/>
    <w:rsid w:val="00B11BEF"/>
    <w:rsid w:val="00B12097"/>
    <w:rsid w:val="00B12210"/>
    <w:rsid w:val="00B126FE"/>
    <w:rsid w:val="00B12E96"/>
    <w:rsid w:val="00B130B4"/>
    <w:rsid w:val="00B136C0"/>
    <w:rsid w:val="00B13808"/>
    <w:rsid w:val="00B1387E"/>
    <w:rsid w:val="00B138AA"/>
    <w:rsid w:val="00B13E1F"/>
    <w:rsid w:val="00B13E85"/>
    <w:rsid w:val="00B14082"/>
    <w:rsid w:val="00B1420B"/>
    <w:rsid w:val="00B14356"/>
    <w:rsid w:val="00B14A3E"/>
    <w:rsid w:val="00B151CB"/>
    <w:rsid w:val="00B15779"/>
    <w:rsid w:val="00B15990"/>
    <w:rsid w:val="00B15A53"/>
    <w:rsid w:val="00B15AB4"/>
    <w:rsid w:val="00B15E0F"/>
    <w:rsid w:val="00B16438"/>
    <w:rsid w:val="00B165C6"/>
    <w:rsid w:val="00B16798"/>
    <w:rsid w:val="00B16883"/>
    <w:rsid w:val="00B16B26"/>
    <w:rsid w:val="00B16DB6"/>
    <w:rsid w:val="00B16FCC"/>
    <w:rsid w:val="00B17103"/>
    <w:rsid w:val="00B171A3"/>
    <w:rsid w:val="00B17250"/>
    <w:rsid w:val="00B1757A"/>
    <w:rsid w:val="00B17914"/>
    <w:rsid w:val="00B17A3A"/>
    <w:rsid w:val="00B17C6D"/>
    <w:rsid w:val="00B17DA4"/>
    <w:rsid w:val="00B200E9"/>
    <w:rsid w:val="00B2032D"/>
    <w:rsid w:val="00B204BC"/>
    <w:rsid w:val="00B20620"/>
    <w:rsid w:val="00B20B1B"/>
    <w:rsid w:val="00B20DEE"/>
    <w:rsid w:val="00B21206"/>
    <w:rsid w:val="00B21249"/>
    <w:rsid w:val="00B212D5"/>
    <w:rsid w:val="00B21393"/>
    <w:rsid w:val="00B21B89"/>
    <w:rsid w:val="00B21D27"/>
    <w:rsid w:val="00B21D7F"/>
    <w:rsid w:val="00B21D89"/>
    <w:rsid w:val="00B21F5B"/>
    <w:rsid w:val="00B224E4"/>
    <w:rsid w:val="00B22665"/>
    <w:rsid w:val="00B2278E"/>
    <w:rsid w:val="00B22850"/>
    <w:rsid w:val="00B2291C"/>
    <w:rsid w:val="00B22997"/>
    <w:rsid w:val="00B22E3E"/>
    <w:rsid w:val="00B22F7C"/>
    <w:rsid w:val="00B22FB8"/>
    <w:rsid w:val="00B232C5"/>
    <w:rsid w:val="00B23347"/>
    <w:rsid w:val="00B23416"/>
    <w:rsid w:val="00B234F6"/>
    <w:rsid w:val="00B23B26"/>
    <w:rsid w:val="00B23E7F"/>
    <w:rsid w:val="00B2407D"/>
    <w:rsid w:val="00B246FA"/>
    <w:rsid w:val="00B2488D"/>
    <w:rsid w:val="00B249F2"/>
    <w:rsid w:val="00B24BAA"/>
    <w:rsid w:val="00B24CE4"/>
    <w:rsid w:val="00B24F27"/>
    <w:rsid w:val="00B25465"/>
    <w:rsid w:val="00B25559"/>
    <w:rsid w:val="00B255DC"/>
    <w:rsid w:val="00B25A90"/>
    <w:rsid w:val="00B25B4C"/>
    <w:rsid w:val="00B25C65"/>
    <w:rsid w:val="00B25D4C"/>
    <w:rsid w:val="00B2609E"/>
    <w:rsid w:val="00B261DB"/>
    <w:rsid w:val="00B2632C"/>
    <w:rsid w:val="00B26434"/>
    <w:rsid w:val="00B266F2"/>
    <w:rsid w:val="00B269D2"/>
    <w:rsid w:val="00B26BA9"/>
    <w:rsid w:val="00B26BE1"/>
    <w:rsid w:val="00B26D6E"/>
    <w:rsid w:val="00B26EFD"/>
    <w:rsid w:val="00B27340"/>
    <w:rsid w:val="00B27576"/>
    <w:rsid w:val="00B2759A"/>
    <w:rsid w:val="00B278AF"/>
    <w:rsid w:val="00B27902"/>
    <w:rsid w:val="00B27FA8"/>
    <w:rsid w:val="00B3006D"/>
    <w:rsid w:val="00B3035E"/>
    <w:rsid w:val="00B3054A"/>
    <w:rsid w:val="00B30573"/>
    <w:rsid w:val="00B308C4"/>
    <w:rsid w:val="00B30961"/>
    <w:rsid w:val="00B30BE6"/>
    <w:rsid w:val="00B30CBC"/>
    <w:rsid w:val="00B30D57"/>
    <w:rsid w:val="00B30D78"/>
    <w:rsid w:val="00B310EF"/>
    <w:rsid w:val="00B319E7"/>
    <w:rsid w:val="00B31B07"/>
    <w:rsid w:val="00B31C9E"/>
    <w:rsid w:val="00B3209F"/>
    <w:rsid w:val="00B320B5"/>
    <w:rsid w:val="00B323F3"/>
    <w:rsid w:val="00B32428"/>
    <w:rsid w:val="00B32673"/>
    <w:rsid w:val="00B32A13"/>
    <w:rsid w:val="00B32C6A"/>
    <w:rsid w:val="00B32DD8"/>
    <w:rsid w:val="00B32F8F"/>
    <w:rsid w:val="00B33095"/>
    <w:rsid w:val="00B330E2"/>
    <w:rsid w:val="00B334A2"/>
    <w:rsid w:val="00B337B4"/>
    <w:rsid w:val="00B33A64"/>
    <w:rsid w:val="00B33BE9"/>
    <w:rsid w:val="00B344B5"/>
    <w:rsid w:val="00B34672"/>
    <w:rsid w:val="00B346F6"/>
    <w:rsid w:val="00B34DE1"/>
    <w:rsid w:val="00B35089"/>
    <w:rsid w:val="00B350C6"/>
    <w:rsid w:val="00B35E60"/>
    <w:rsid w:val="00B360BE"/>
    <w:rsid w:val="00B3622B"/>
    <w:rsid w:val="00B36250"/>
    <w:rsid w:val="00B36299"/>
    <w:rsid w:val="00B36625"/>
    <w:rsid w:val="00B36CD8"/>
    <w:rsid w:val="00B36F06"/>
    <w:rsid w:val="00B37288"/>
    <w:rsid w:val="00B37B9A"/>
    <w:rsid w:val="00B40790"/>
    <w:rsid w:val="00B40815"/>
    <w:rsid w:val="00B4087B"/>
    <w:rsid w:val="00B40931"/>
    <w:rsid w:val="00B40F2A"/>
    <w:rsid w:val="00B41113"/>
    <w:rsid w:val="00B416CB"/>
    <w:rsid w:val="00B41C10"/>
    <w:rsid w:val="00B41D29"/>
    <w:rsid w:val="00B4219C"/>
    <w:rsid w:val="00B42774"/>
    <w:rsid w:val="00B428BD"/>
    <w:rsid w:val="00B42A46"/>
    <w:rsid w:val="00B42CA1"/>
    <w:rsid w:val="00B42CCC"/>
    <w:rsid w:val="00B42F39"/>
    <w:rsid w:val="00B434EB"/>
    <w:rsid w:val="00B43752"/>
    <w:rsid w:val="00B43763"/>
    <w:rsid w:val="00B4414A"/>
    <w:rsid w:val="00B44184"/>
    <w:rsid w:val="00B4427D"/>
    <w:rsid w:val="00B44962"/>
    <w:rsid w:val="00B449B2"/>
    <w:rsid w:val="00B44BEA"/>
    <w:rsid w:val="00B4545C"/>
    <w:rsid w:val="00B45495"/>
    <w:rsid w:val="00B45731"/>
    <w:rsid w:val="00B45B43"/>
    <w:rsid w:val="00B45C08"/>
    <w:rsid w:val="00B46450"/>
    <w:rsid w:val="00B464EE"/>
    <w:rsid w:val="00B4661D"/>
    <w:rsid w:val="00B46AF8"/>
    <w:rsid w:val="00B46B0A"/>
    <w:rsid w:val="00B46FFC"/>
    <w:rsid w:val="00B47160"/>
    <w:rsid w:val="00B476DD"/>
    <w:rsid w:val="00B47B5A"/>
    <w:rsid w:val="00B47DEA"/>
    <w:rsid w:val="00B47FA6"/>
    <w:rsid w:val="00B50081"/>
    <w:rsid w:val="00B506C0"/>
    <w:rsid w:val="00B509A6"/>
    <w:rsid w:val="00B50ABD"/>
    <w:rsid w:val="00B50CBF"/>
    <w:rsid w:val="00B511EB"/>
    <w:rsid w:val="00B51925"/>
    <w:rsid w:val="00B51A34"/>
    <w:rsid w:val="00B51C3A"/>
    <w:rsid w:val="00B5223C"/>
    <w:rsid w:val="00B524FC"/>
    <w:rsid w:val="00B52771"/>
    <w:rsid w:val="00B52CA4"/>
    <w:rsid w:val="00B52D85"/>
    <w:rsid w:val="00B52E4F"/>
    <w:rsid w:val="00B52FC2"/>
    <w:rsid w:val="00B5303E"/>
    <w:rsid w:val="00B53083"/>
    <w:rsid w:val="00B53469"/>
    <w:rsid w:val="00B53A12"/>
    <w:rsid w:val="00B53A6D"/>
    <w:rsid w:val="00B53B82"/>
    <w:rsid w:val="00B53D8B"/>
    <w:rsid w:val="00B542DB"/>
    <w:rsid w:val="00B5430F"/>
    <w:rsid w:val="00B545A3"/>
    <w:rsid w:val="00B546DD"/>
    <w:rsid w:val="00B54893"/>
    <w:rsid w:val="00B548F3"/>
    <w:rsid w:val="00B54D38"/>
    <w:rsid w:val="00B54F83"/>
    <w:rsid w:val="00B553AC"/>
    <w:rsid w:val="00B5597A"/>
    <w:rsid w:val="00B55B61"/>
    <w:rsid w:val="00B55D99"/>
    <w:rsid w:val="00B5630F"/>
    <w:rsid w:val="00B575FF"/>
    <w:rsid w:val="00B57A2A"/>
    <w:rsid w:val="00B605EC"/>
    <w:rsid w:val="00B606F1"/>
    <w:rsid w:val="00B60A99"/>
    <w:rsid w:val="00B610EC"/>
    <w:rsid w:val="00B61146"/>
    <w:rsid w:val="00B6146A"/>
    <w:rsid w:val="00B616E5"/>
    <w:rsid w:val="00B616E8"/>
    <w:rsid w:val="00B619F9"/>
    <w:rsid w:val="00B62624"/>
    <w:rsid w:val="00B628C7"/>
    <w:rsid w:val="00B62BC8"/>
    <w:rsid w:val="00B635F5"/>
    <w:rsid w:val="00B6383B"/>
    <w:rsid w:val="00B63C7F"/>
    <w:rsid w:val="00B63D9E"/>
    <w:rsid w:val="00B63E27"/>
    <w:rsid w:val="00B64488"/>
    <w:rsid w:val="00B64772"/>
    <w:rsid w:val="00B64DB6"/>
    <w:rsid w:val="00B64F3E"/>
    <w:rsid w:val="00B64F47"/>
    <w:rsid w:val="00B64F67"/>
    <w:rsid w:val="00B65835"/>
    <w:rsid w:val="00B658BE"/>
    <w:rsid w:val="00B6594E"/>
    <w:rsid w:val="00B65B13"/>
    <w:rsid w:val="00B65BF6"/>
    <w:rsid w:val="00B65F25"/>
    <w:rsid w:val="00B66013"/>
    <w:rsid w:val="00B6614C"/>
    <w:rsid w:val="00B6678D"/>
    <w:rsid w:val="00B6685E"/>
    <w:rsid w:val="00B66B86"/>
    <w:rsid w:val="00B66BCD"/>
    <w:rsid w:val="00B66BD7"/>
    <w:rsid w:val="00B66CAF"/>
    <w:rsid w:val="00B67123"/>
    <w:rsid w:val="00B671CE"/>
    <w:rsid w:val="00B67228"/>
    <w:rsid w:val="00B678FA"/>
    <w:rsid w:val="00B679F7"/>
    <w:rsid w:val="00B67A27"/>
    <w:rsid w:val="00B67B23"/>
    <w:rsid w:val="00B70399"/>
    <w:rsid w:val="00B704F9"/>
    <w:rsid w:val="00B7081A"/>
    <w:rsid w:val="00B7087B"/>
    <w:rsid w:val="00B708E1"/>
    <w:rsid w:val="00B70CC8"/>
    <w:rsid w:val="00B714D6"/>
    <w:rsid w:val="00B71705"/>
    <w:rsid w:val="00B717C6"/>
    <w:rsid w:val="00B71A09"/>
    <w:rsid w:val="00B720C3"/>
    <w:rsid w:val="00B721BE"/>
    <w:rsid w:val="00B72411"/>
    <w:rsid w:val="00B725B9"/>
    <w:rsid w:val="00B72BA7"/>
    <w:rsid w:val="00B72CF9"/>
    <w:rsid w:val="00B72DC2"/>
    <w:rsid w:val="00B72E3D"/>
    <w:rsid w:val="00B730A5"/>
    <w:rsid w:val="00B7330B"/>
    <w:rsid w:val="00B734CB"/>
    <w:rsid w:val="00B739E2"/>
    <w:rsid w:val="00B73EF4"/>
    <w:rsid w:val="00B73F39"/>
    <w:rsid w:val="00B73FC7"/>
    <w:rsid w:val="00B73FD2"/>
    <w:rsid w:val="00B74056"/>
    <w:rsid w:val="00B74262"/>
    <w:rsid w:val="00B745B8"/>
    <w:rsid w:val="00B74714"/>
    <w:rsid w:val="00B74AB1"/>
    <w:rsid w:val="00B74E61"/>
    <w:rsid w:val="00B7593A"/>
    <w:rsid w:val="00B76111"/>
    <w:rsid w:val="00B76207"/>
    <w:rsid w:val="00B76C1F"/>
    <w:rsid w:val="00B77052"/>
    <w:rsid w:val="00B772A5"/>
    <w:rsid w:val="00B773FB"/>
    <w:rsid w:val="00B77731"/>
    <w:rsid w:val="00B7781F"/>
    <w:rsid w:val="00B77C6C"/>
    <w:rsid w:val="00B77E74"/>
    <w:rsid w:val="00B77EBD"/>
    <w:rsid w:val="00B77F63"/>
    <w:rsid w:val="00B77FA1"/>
    <w:rsid w:val="00B80023"/>
    <w:rsid w:val="00B8006D"/>
    <w:rsid w:val="00B8073B"/>
    <w:rsid w:val="00B80F30"/>
    <w:rsid w:val="00B80F7A"/>
    <w:rsid w:val="00B810DA"/>
    <w:rsid w:val="00B81222"/>
    <w:rsid w:val="00B816DF"/>
    <w:rsid w:val="00B81701"/>
    <w:rsid w:val="00B818C4"/>
    <w:rsid w:val="00B81E62"/>
    <w:rsid w:val="00B8239F"/>
    <w:rsid w:val="00B82493"/>
    <w:rsid w:val="00B82778"/>
    <w:rsid w:val="00B82783"/>
    <w:rsid w:val="00B82ECA"/>
    <w:rsid w:val="00B8351E"/>
    <w:rsid w:val="00B837FA"/>
    <w:rsid w:val="00B83972"/>
    <w:rsid w:val="00B83DF9"/>
    <w:rsid w:val="00B83E15"/>
    <w:rsid w:val="00B8406A"/>
    <w:rsid w:val="00B842A7"/>
    <w:rsid w:val="00B843A3"/>
    <w:rsid w:val="00B844D1"/>
    <w:rsid w:val="00B8473B"/>
    <w:rsid w:val="00B84963"/>
    <w:rsid w:val="00B84D5D"/>
    <w:rsid w:val="00B85080"/>
    <w:rsid w:val="00B85312"/>
    <w:rsid w:val="00B8538E"/>
    <w:rsid w:val="00B8588E"/>
    <w:rsid w:val="00B85B85"/>
    <w:rsid w:val="00B8607F"/>
    <w:rsid w:val="00B863CB"/>
    <w:rsid w:val="00B866A4"/>
    <w:rsid w:val="00B868C2"/>
    <w:rsid w:val="00B869F9"/>
    <w:rsid w:val="00B86BF1"/>
    <w:rsid w:val="00B86CFD"/>
    <w:rsid w:val="00B86E3C"/>
    <w:rsid w:val="00B86E71"/>
    <w:rsid w:val="00B86EDC"/>
    <w:rsid w:val="00B8708F"/>
    <w:rsid w:val="00B87F05"/>
    <w:rsid w:val="00B90326"/>
    <w:rsid w:val="00B9043F"/>
    <w:rsid w:val="00B90850"/>
    <w:rsid w:val="00B90BB1"/>
    <w:rsid w:val="00B90CC5"/>
    <w:rsid w:val="00B910AD"/>
    <w:rsid w:val="00B910EB"/>
    <w:rsid w:val="00B9149F"/>
    <w:rsid w:val="00B91656"/>
    <w:rsid w:val="00B9168D"/>
    <w:rsid w:val="00B9175E"/>
    <w:rsid w:val="00B9179E"/>
    <w:rsid w:val="00B91895"/>
    <w:rsid w:val="00B918D6"/>
    <w:rsid w:val="00B91CA5"/>
    <w:rsid w:val="00B91E98"/>
    <w:rsid w:val="00B922ED"/>
    <w:rsid w:val="00B92495"/>
    <w:rsid w:val="00B9265F"/>
    <w:rsid w:val="00B92957"/>
    <w:rsid w:val="00B92AB7"/>
    <w:rsid w:val="00B92B1C"/>
    <w:rsid w:val="00B92F71"/>
    <w:rsid w:val="00B92F81"/>
    <w:rsid w:val="00B930C0"/>
    <w:rsid w:val="00B932AE"/>
    <w:rsid w:val="00B937AD"/>
    <w:rsid w:val="00B93B44"/>
    <w:rsid w:val="00B93C89"/>
    <w:rsid w:val="00B93D10"/>
    <w:rsid w:val="00B93D93"/>
    <w:rsid w:val="00B93DFF"/>
    <w:rsid w:val="00B93F08"/>
    <w:rsid w:val="00B9403E"/>
    <w:rsid w:val="00B94189"/>
    <w:rsid w:val="00B94C57"/>
    <w:rsid w:val="00B94F70"/>
    <w:rsid w:val="00B950E7"/>
    <w:rsid w:val="00B950EA"/>
    <w:rsid w:val="00B95187"/>
    <w:rsid w:val="00B954AB"/>
    <w:rsid w:val="00B95572"/>
    <w:rsid w:val="00B9595C"/>
    <w:rsid w:val="00B95B08"/>
    <w:rsid w:val="00B95B4D"/>
    <w:rsid w:val="00B95C2E"/>
    <w:rsid w:val="00B95F63"/>
    <w:rsid w:val="00B963CD"/>
    <w:rsid w:val="00B966F1"/>
    <w:rsid w:val="00B966FF"/>
    <w:rsid w:val="00B96719"/>
    <w:rsid w:val="00B9672B"/>
    <w:rsid w:val="00B9694D"/>
    <w:rsid w:val="00B96999"/>
    <w:rsid w:val="00B969CE"/>
    <w:rsid w:val="00B96D2C"/>
    <w:rsid w:val="00B96DCA"/>
    <w:rsid w:val="00B96E6C"/>
    <w:rsid w:val="00B96F86"/>
    <w:rsid w:val="00B9719D"/>
    <w:rsid w:val="00B9752D"/>
    <w:rsid w:val="00B97581"/>
    <w:rsid w:val="00B979EE"/>
    <w:rsid w:val="00B97A33"/>
    <w:rsid w:val="00B97A90"/>
    <w:rsid w:val="00B97AA0"/>
    <w:rsid w:val="00B97ED1"/>
    <w:rsid w:val="00BA02D0"/>
    <w:rsid w:val="00BA0416"/>
    <w:rsid w:val="00BA06C7"/>
    <w:rsid w:val="00BA06CB"/>
    <w:rsid w:val="00BA0C77"/>
    <w:rsid w:val="00BA0E2A"/>
    <w:rsid w:val="00BA0EDF"/>
    <w:rsid w:val="00BA113A"/>
    <w:rsid w:val="00BA1262"/>
    <w:rsid w:val="00BA1AEF"/>
    <w:rsid w:val="00BA1C54"/>
    <w:rsid w:val="00BA1C9F"/>
    <w:rsid w:val="00BA1D21"/>
    <w:rsid w:val="00BA1D54"/>
    <w:rsid w:val="00BA1F1B"/>
    <w:rsid w:val="00BA243D"/>
    <w:rsid w:val="00BA2A4C"/>
    <w:rsid w:val="00BA2C73"/>
    <w:rsid w:val="00BA2ED5"/>
    <w:rsid w:val="00BA2F6C"/>
    <w:rsid w:val="00BA305A"/>
    <w:rsid w:val="00BA327F"/>
    <w:rsid w:val="00BA3442"/>
    <w:rsid w:val="00BA35A3"/>
    <w:rsid w:val="00BA3624"/>
    <w:rsid w:val="00BA39DA"/>
    <w:rsid w:val="00BA3BBA"/>
    <w:rsid w:val="00BA3FF8"/>
    <w:rsid w:val="00BA45A7"/>
    <w:rsid w:val="00BA4969"/>
    <w:rsid w:val="00BA4A6B"/>
    <w:rsid w:val="00BA4E16"/>
    <w:rsid w:val="00BA4E80"/>
    <w:rsid w:val="00BA54CB"/>
    <w:rsid w:val="00BA57B1"/>
    <w:rsid w:val="00BA59F0"/>
    <w:rsid w:val="00BA5A57"/>
    <w:rsid w:val="00BA5BA2"/>
    <w:rsid w:val="00BA5BDF"/>
    <w:rsid w:val="00BA5D57"/>
    <w:rsid w:val="00BA5F8D"/>
    <w:rsid w:val="00BA626C"/>
    <w:rsid w:val="00BA67FA"/>
    <w:rsid w:val="00BA68E9"/>
    <w:rsid w:val="00BA69E7"/>
    <w:rsid w:val="00BA6A85"/>
    <w:rsid w:val="00BA6C10"/>
    <w:rsid w:val="00BA7553"/>
    <w:rsid w:val="00BB041F"/>
    <w:rsid w:val="00BB0673"/>
    <w:rsid w:val="00BB08C0"/>
    <w:rsid w:val="00BB08DF"/>
    <w:rsid w:val="00BB0A71"/>
    <w:rsid w:val="00BB0D43"/>
    <w:rsid w:val="00BB0D4F"/>
    <w:rsid w:val="00BB10D3"/>
    <w:rsid w:val="00BB12AE"/>
    <w:rsid w:val="00BB1453"/>
    <w:rsid w:val="00BB15D6"/>
    <w:rsid w:val="00BB193E"/>
    <w:rsid w:val="00BB1A17"/>
    <w:rsid w:val="00BB1CD0"/>
    <w:rsid w:val="00BB1D82"/>
    <w:rsid w:val="00BB1DB5"/>
    <w:rsid w:val="00BB1F33"/>
    <w:rsid w:val="00BB2056"/>
    <w:rsid w:val="00BB2330"/>
    <w:rsid w:val="00BB23EA"/>
    <w:rsid w:val="00BB249F"/>
    <w:rsid w:val="00BB25CC"/>
    <w:rsid w:val="00BB296B"/>
    <w:rsid w:val="00BB335D"/>
    <w:rsid w:val="00BB3388"/>
    <w:rsid w:val="00BB386E"/>
    <w:rsid w:val="00BB3899"/>
    <w:rsid w:val="00BB3A43"/>
    <w:rsid w:val="00BB3E31"/>
    <w:rsid w:val="00BB3E3F"/>
    <w:rsid w:val="00BB400B"/>
    <w:rsid w:val="00BB4082"/>
    <w:rsid w:val="00BB4105"/>
    <w:rsid w:val="00BB421F"/>
    <w:rsid w:val="00BB429D"/>
    <w:rsid w:val="00BB43C9"/>
    <w:rsid w:val="00BB49F5"/>
    <w:rsid w:val="00BB4A07"/>
    <w:rsid w:val="00BB4CDC"/>
    <w:rsid w:val="00BB4FCB"/>
    <w:rsid w:val="00BB5425"/>
    <w:rsid w:val="00BB57EC"/>
    <w:rsid w:val="00BB5A1B"/>
    <w:rsid w:val="00BB5C96"/>
    <w:rsid w:val="00BB5E1F"/>
    <w:rsid w:val="00BB61DA"/>
    <w:rsid w:val="00BB6205"/>
    <w:rsid w:val="00BB625B"/>
    <w:rsid w:val="00BB6899"/>
    <w:rsid w:val="00BB6E1A"/>
    <w:rsid w:val="00BB76EE"/>
    <w:rsid w:val="00BB7750"/>
    <w:rsid w:val="00BB77AA"/>
    <w:rsid w:val="00BB7888"/>
    <w:rsid w:val="00BB78C4"/>
    <w:rsid w:val="00BB7E06"/>
    <w:rsid w:val="00BC00D6"/>
    <w:rsid w:val="00BC0484"/>
    <w:rsid w:val="00BC04EE"/>
    <w:rsid w:val="00BC0610"/>
    <w:rsid w:val="00BC09D4"/>
    <w:rsid w:val="00BC0CF9"/>
    <w:rsid w:val="00BC0DCC"/>
    <w:rsid w:val="00BC0E5D"/>
    <w:rsid w:val="00BC0FED"/>
    <w:rsid w:val="00BC1041"/>
    <w:rsid w:val="00BC104B"/>
    <w:rsid w:val="00BC1129"/>
    <w:rsid w:val="00BC114B"/>
    <w:rsid w:val="00BC1222"/>
    <w:rsid w:val="00BC15A8"/>
    <w:rsid w:val="00BC1773"/>
    <w:rsid w:val="00BC1E08"/>
    <w:rsid w:val="00BC1E72"/>
    <w:rsid w:val="00BC26BD"/>
    <w:rsid w:val="00BC28B4"/>
    <w:rsid w:val="00BC2B72"/>
    <w:rsid w:val="00BC2C1B"/>
    <w:rsid w:val="00BC2C8D"/>
    <w:rsid w:val="00BC301F"/>
    <w:rsid w:val="00BC3092"/>
    <w:rsid w:val="00BC3209"/>
    <w:rsid w:val="00BC3280"/>
    <w:rsid w:val="00BC3451"/>
    <w:rsid w:val="00BC351D"/>
    <w:rsid w:val="00BC39E1"/>
    <w:rsid w:val="00BC3BEA"/>
    <w:rsid w:val="00BC3C07"/>
    <w:rsid w:val="00BC3D53"/>
    <w:rsid w:val="00BC3D91"/>
    <w:rsid w:val="00BC3ED9"/>
    <w:rsid w:val="00BC3F36"/>
    <w:rsid w:val="00BC43F9"/>
    <w:rsid w:val="00BC46A4"/>
    <w:rsid w:val="00BC46E3"/>
    <w:rsid w:val="00BC49D4"/>
    <w:rsid w:val="00BC4E4B"/>
    <w:rsid w:val="00BC4F58"/>
    <w:rsid w:val="00BC4F68"/>
    <w:rsid w:val="00BC4FCB"/>
    <w:rsid w:val="00BC4FEE"/>
    <w:rsid w:val="00BC519A"/>
    <w:rsid w:val="00BC53D9"/>
    <w:rsid w:val="00BC57AD"/>
    <w:rsid w:val="00BC58AF"/>
    <w:rsid w:val="00BC5B25"/>
    <w:rsid w:val="00BC5BC1"/>
    <w:rsid w:val="00BC5C38"/>
    <w:rsid w:val="00BC5C5A"/>
    <w:rsid w:val="00BC5ECC"/>
    <w:rsid w:val="00BC5F21"/>
    <w:rsid w:val="00BC6168"/>
    <w:rsid w:val="00BC6A02"/>
    <w:rsid w:val="00BC6C48"/>
    <w:rsid w:val="00BC714E"/>
    <w:rsid w:val="00BC7375"/>
    <w:rsid w:val="00BC7A6D"/>
    <w:rsid w:val="00BC7B40"/>
    <w:rsid w:val="00BC7C70"/>
    <w:rsid w:val="00BC7D80"/>
    <w:rsid w:val="00BD0007"/>
    <w:rsid w:val="00BD0045"/>
    <w:rsid w:val="00BD02BC"/>
    <w:rsid w:val="00BD031A"/>
    <w:rsid w:val="00BD031B"/>
    <w:rsid w:val="00BD0451"/>
    <w:rsid w:val="00BD0481"/>
    <w:rsid w:val="00BD0529"/>
    <w:rsid w:val="00BD074A"/>
    <w:rsid w:val="00BD0AC9"/>
    <w:rsid w:val="00BD0C30"/>
    <w:rsid w:val="00BD0E75"/>
    <w:rsid w:val="00BD0F91"/>
    <w:rsid w:val="00BD103E"/>
    <w:rsid w:val="00BD14E7"/>
    <w:rsid w:val="00BD1722"/>
    <w:rsid w:val="00BD18C3"/>
    <w:rsid w:val="00BD1AA0"/>
    <w:rsid w:val="00BD1B0D"/>
    <w:rsid w:val="00BD1C48"/>
    <w:rsid w:val="00BD225C"/>
    <w:rsid w:val="00BD2356"/>
    <w:rsid w:val="00BD255D"/>
    <w:rsid w:val="00BD2A29"/>
    <w:rsid w:val="00BD2ACF"/>
    <w:rsid w:val="00BD2EB9"/>
    <w:rsid w:val="00BD3501"/>
    <w:rsid w:val="00BD3B1E"/>
    <w:rsid w:val="00BD3FFB"/>
    <w:rsid w:val="00BD40CB"/>
    <w:rsid w:val="00BD439C"/>
    <w:rsid w:val="00BD4757"/>
    <w:rsid w:val="00BD5221"/>
    <w:rsid w:val="00BD528B"/>
    <w:rsid w:val="00BD58C4"/>
    <w:rsid w:val="00BD5C4D"/>
    <w:rsid w:val="00BD5E05"/>
    <w:rsid w:val="00BD6143"/>
    <w:rsid w:val="00BD6170"/>
    <w:rsid w:val="00BD61D7"/>
    <w:rsid w:val="00BD6509"/>
    <w:rsid w:val="00BD6AA1"/>
    <w:rsid w:val="00BD6ADB"/>
    <w:rsid w:val="00BD6D80"/>
    <w:rsid w:val="00BD72D0"/>
    <w:rsid w:val="00BD7BCC"/>
    <w:rsid w:val="00BD7EDB"/>
    <w:rsid w:val="00BE01E1"/>
    <w:rsid w:val="00BE0580"/>
    <w:rsid w:val="00BE0710"/>
    <w:rsid w:val="00BE0C4F"/>
    <w:rsid w:val="00BE0C8B"/>
    <w:rsid w:val="00BE119A"/>
    <w:rsid w:val="00BE11DA"/>
    <w:rsid w:val="00BE1208"/>
    <w:rsid w:val="00BE16AC"/>
    <w:rsid w:val="00BE18A5"/>
    <w:rsid w:val="00BE1B81"/>
    <w:rsid w:val="00BE2016"/>
    <w:rsid w:val="00BE20D0"/>
    <w:rsid w:val="00BE225A"/>
    <w:rsid w:val="00BE29D4"/>
    <w:rsid w:val="00BE2ABF"/>
    <w:rsid w:val="00BE2E5E"/>
    <w:rsid w:val="00BE3285"/>
    <w:rsid w:val="00BE35E3"/>
    <w:rsid w:val="00BE38F4"/>
    <w:rsid w:val="00BE3E84"/>
    <w:rsid w:val="00BE4110"/>
    <w:rsid w:val="00BE4259"/>
    <w:rsid w:val="00BE4297"/>
    <w:rsid w:val="00BE4304"/>
    <w:rsid w:val="00BE44C6"/>
    <w:rsid w:val="00BE4972"/>
    <w:rsid w:val="00BE4CE0"/>
    <w:rsid w:val="00BE4E52"/>
    <w:rsid w:val="00BE4E8A"/>
    <w:rsid w:val="00BE4EDA"/>
    <w:rsid w:val="00BE4FAA"/>
    <w:rsid w:val="00BE51F5"/>
    <w:rsid w:val="00BE570B"/>
    <w:rsid w:val="00BE62BF"/>
    <w:rsid w:val="00BE64ED"/>
    <w:rsid w:val="00BE6601"/>
    <w:rsid w:val="00BE6F38"/>
    <w:rsid w:val="00BE6FAD"/>
    <w:rsid w:val="00BE719E"/>
    <w:rsid w:val="00BE7221"/>
    <w:rsid w:val="00BE750E"/>
    <w:rsid w:val="00BE7829"/>
    <w:rsid w:val="00BE78A4"/>
    <w:rsid w:val="00BE78C5"/>
    <w:rsid w:val="00BF03DE"/>
    <w:rsid w:val="00BF04A5"/>
    <w:rsid w:val="00BF0B1F"/>
    <w:rsid w:val="00BF0F99"/>
    <w:rsid w:val="00BF153D"/>
    <w:rsid w:val="00BF1684"/>
    <w:rsid w:val="00BF171C"/>
    <w:rsid w:val="00BF174C"/>
    <w:rsid w:val="00BF1ADB"/>
    <w:rsid w:val="00BF1F91"/>
    <w:rsid w:val="00BF23E7"/>
    <w:rsid w:val="00BF26D3"/>
    <w:rsid w:val="00BF27B2"/>
    <w:rsid w:val="00BF28C3"/>
    <w:rsid w:val="00BF2BDB"/>
    <w:rsid w:val="00BF2E31"/>
    <w:rsid w:val="00BF3036"/>
    <w:rsid w:val="00BF3607"/>
    <w:rsid w:val="00BF39A1"/>
    <w:rsid w:val="00BF3C22"/>
    <w:rsid w:val="00BF3F57"/>
    <w:rsid w:val="00BF4BAF"/>
    <w:rsid w:val="00BF4BC1"/>
    <w:rsid w:val="00BF4FBA"/>
    <w:rsid w:val="00BF532F"/>
    <w:rsid w:val="00BF5412"/>
    <w:rsid w:val="00BF5588"/>
    <w:rsid w:val="00BF56C3"/>
    <w:rsid w:val="00BF56C9"/>
    <w:rsid w:val="00BF5795"/>
    <w:rsid w:val="00BF579B"/>
    <w:rsid w:val="00BF5A4A"/>
    <w:rsid w:val="00BF5B1D"/>
    <w:rsid w:val="00BF5BC7"/>
    <w:rsid w:val="00BF5BF1"/>
    <w:rsid w:val="00BF6087"/>
    <w:rsid w:val="00BF60DC"/>
    <w:rsid w:val="00BF65D7"/>
    <w:rsid w:val="00BF66BE"/>
    <w:rsid w:val="00BF6A09"/>
    <w:rsid w:val="00BF6ADB"/>
    <w:rsid w:val="00BF6C3F"/>
    <w:rsid w:val="00BF6C44"/>
    <w:rsid w:val="00BF6CF7"/>
    <w:rsid w:val="00BF73F7"/>
    <w:rsid w:val="00BF753C"/>
    <w:rsid w:val="00BF7EC2"/>
    <w:rsid w:val="00BF7F2F"/>
    <w:rsid w:val="00C0026F"/>
    <w:rsid w:val="00C005C0"/>
    <w:rsid w:val="00C00A84"/>
    <w:rsid w:val="00C00F4C"/>
    <w:rsid w:val="00C01378"/>
    <w:rsid w:val="00C018AD"/>
    <w:rsid w:val="00C0192A"/>
    <w:rsid w:val="00C01C1F"/>
    <w:rsid w:val="00C01D9B"/>
    <w:rsid w:val="00C024E8"/>
    <w:rsid w:val="00C02545"/>
    <w:rsid w:val="00C0295A"/>
    <w:rsid w:val="00C02EAA"/>
    <w:rsid w:val="00C0340D"/>
    <w:rsid w:val="00C037CD"/>
    <w:rsid w:val="00C0381B"/>
    <w:rsid w:val="00C03826"/>
    <w:rsid w:val="00C03B7C"/>
    <w:rsid w:val="00C03D03"/>
    <w:rsid w:val="00C03FB0"/>
    <w:rsid w:val="00C041B4"/>
    <w:rsid w:val="00C04845"/>
    <w:rsid w:val="00C04BDD"/>
    <w:rsid w:val="00C050CC"/>
    <w:rsid w:val="00C05126"/>
    <w:rsid w:val="00C05234"/>
    <w:rsid w:val="00C057AD"/>
    <w:rsid w:val="00C05B43"/>
    <w:rsid w:val="00C05C08"/>
    <w:rsid w:val="00C05D6B"/>
    <w:rsid w:val="00C05E81"/>
    <w:rsid w:val="00C0639C"/>
    <w:rsid w:val="00C06E7F"/>
    <w:rsid w:val="00C07062"/>
    <w:rsid w:val="00C07743"/>
    <w:rsid w:val="00C0786D"/>
    <w:rsid w:val="00C078C6"/>
    <w:rsid w:val="00C07EF4"/>
    <w:rsid w:val="00C07F99"/>
    <w:rsid w:val="00C1029B"/>
    <w:rsid w:val="00C10F17"/>
    <w:rsid w:val="00C10F62"/>
    <w:rsid w:val="00C112AA"/>
    <w:rsid w:val="00C1141B"/>
    <w:rsid w:val="00C1156F"/>
    <w:rsid w:val="00C11666"/>
    <w:rsid w:val="00C117BC"/>
    <w:rsid w:val="00C11969"/>
    <w:rsid w:val="00C11A68"/>
    <w:rsid w:val="00C11BE3"/>
    <w:rsid w:val="00C11DB6"/>
    <w:rsid w:val="00C120C2"/>
    <w:rsid w:val="00C12141"/>
    <w:rsid w:val="00C122D7"/>
    <w:rsid w:val="00C124E5"/>
    <w:rsid w:val="00C12695"/>
    <w:rsid w:val="00C12726"/>
    <w:rsid w:val="00C12F02"/>
    <w:rsid w:val="00C12FE8"/>
    <w:rsid w:val="00C13153"/>
    <w:rsid w:val="00C1333C"/>
    <w:rsid w:val="00C13BB8"/>
    <w:rsid w:val="00C13CA6"/>
    <w:rsid w:val="00C13FC4"/>
    <w:rsid w:val="00C140AF"/>
    <w:rsid w:val="00C143D8"/>
    <w:rsid w:val="00C146BA"/>
    <w:rsid w:val="00C146C6"/>
    <w:rsid w:val="00C14714"/>
    <w:rsid w:val="00C1472A"/>
    <w:rsid w:val="00C14B3C"/>
    <w:rsid w:val="00C14EC9"/>
    <w:rsid w:val="00C14F72"/>
    <w:rsid w:val="00C1512E"/>
    <w:rsid w:val="00C1539A"/>
    <w:rsid w:val="00C154AA"/>
    <w:rsid w:val="00C15821"/>
    <w:rsid w:val="00C15ABD"/>
    <w:rsid w:val="00C15D3B"/>
    <w:rsid w:val="00C15DC4"/>
    <w:rsid w:val="00C1604A"/>
    <w:rsid w:val="00C16B04"/>
    <w:rsid w:val="00C16CA9"/>
    <w:rsid w:val="00C1730E"/>
    <w:rsid w:val="00C1735F"/>
    <w:rsid w:val="00C17451"/>
    <w:rsid w:val="00C17554"/>
    <w:rsid w:val="00C17954"/>
    <w:rsid w:val="00C179F8"/>
    <w:rsid w:val="00C20CD2"/>
    <w:rsid w:val="00C20DD6"/>
    <w:rsid w:val="00C215D3"/>
    <w:rsid w:val="00C21A0F"/>
    <w:rsid w:val="00C21D25"/>
    <w:rsid w:val="00C21FBF"/>
    <w:rsid w:val="00C224DE"/>
    <w:rsid w:val="00C22842"/>
    <w:rsid w:val="00C22BE1"/>
    <w:rsid w:val="00C22F0C"/>
    <w:rsid w:val="00C234C1"/>
    <w:rsid w:val="00C23698"/>
    <w:rsid w:val="00C237EE"/>
    <w:rsid w:val="00C24195"/>
    <w:rsid w:val="00C24B0E"/>
    <w:rsid w:val="00C24FED"/>
    <w:rsid w:val="00C254D6"/>
    <w:rsid w:val="00C2565B"/>
    <w:rsid w:val="00C256A9"/>
    <w:rsid w:val="00C25715"/>
    <w:rsid w:val="00C25A98"/>
    <w:rsid w:val="00C25E91"/>
    <w:rsid w:val="00C262B0"/>
    <w:rsid w:val="00C26645"/>
    <w:rsid w:val="00C266E3"/>
    <w:rsid w:val="00C2676D"/>
    <w:rsid w:val="00C26A06"/>
    <w:rsid w:val="00C26A07"/>
    <w:rsid w:val="00C26EB1"/>
    <w:rsid w:val="00C26EB6"/>
    <w:rsid w:val="00C26F3C"/>
    <w:rsid w:val="00C27156"/>
    <w:rsid w:val="00C27252"/>
    <w:rsid w:val="00C27988"/>
    <w:rsid w:val="00C27A26"/>
    <w:rsid w:val="00C27B30"/>
    <w:rsid w:val="00C27BA0"/>
    <w:rsid w:val="00C27D78"/>
    <w:rsid w:val="00C27E8C"/>
    <w:rsid w:val="00C27EE6"/>
    <w:rsid w:val="00C3089A"/>
    <w:rsid w:val="00C3090F"/>
    <w:rsid w:val="00C309B5"/>
    <w:rsid w:val="00C30DC0"/>
    <w:rsid w:val="00C30E05"/>
    <w:rsid w:val="00C31206"/>
    <w:rsid w:val="00C316C7"/>
    <w:rsid w:val="00C31BC5"/>
    <w:rsid w:val="00C31C11"/>
    <w:rsid w:val="00C31D59"/>
    <w:rsid w:val="00C32098"/>
    <w:rsid w:val="00C32B94"/>
    <w:rsid w:val="00C32CF5"/>
    <w:rsid w:val="00C32F3F"/>
    <w:rsid w:val="00C33137"/>
    <w:rsid w:val="00C332AD"/>
    <w:rsid w:val="00C333A6"/>
    <w:rsid w:val="00C33552"/>
    <w:rsid w:val="00C335DC"/>
    <w:rsid w:val="00C33812"/>
    <w:rsid w:val="00C33A8E"/>
    <w:rsid w:val="00C33B45"/>
    <w:rsid w:val="00C33F85"/>
    <w:rsid w:val="00C340FD"/>
    <w:rsid w:val="00C341F5"/>
    <w:rsid w:val="00C3467E"/>
    <w:rsid w:val="00C346C7"/>
    <w:rsid w:val="00C347AE"/>
    <w:rsid w:val="00C3483D"/>
    <w:rsid w:val="00C34954"/>
    <w:rsid w:val="00C349F5"/>
    <w:rsid w:val="00C34CE9"/>
    <w:rsid w:val="00C34DA1"/>
    <w:rsid w:val="00C3502D"/>
    <w:rsid w:val="00C3504E"/>
    <w:rsid w:val="00C35562"/>
    <w:rsid w:val="00C35581"/>
    <w:rsid w:val="00C357FB"/>
    <w:rsid w:val="00C358FA"/>
    <w:rsid w:val="00C35AE7"/>
    <w:rsid w:val="00C36045"/>
    <w:rsid w:val="00C3608B"/>
    <w:rsid w:val="00C364A2"/>
    <w:rsid w:val="00C364E8"/>
    <w:rsid w:val="00C36B52"/>
    <w:rsid w:val="00C36F36"/>
    <w:rsid w:val="00C370ED"/>
    <w:rsid w:val="00C371D7"/>
    <w:rsid w:val="00C37225"/>
    <w:rsid w:val="00C373B0"/>
    <w:rsid w:val="00C37A7E"/>
    <w:rsid w:val="00C37C2F"/>
    <w:rsid w:val="00C37DC0"/>
    <w:rsid w:val="00C40099"/>
    <w:rsid w:val="00C403AC"/>
    <w:rsid w:val="00C40596"/>
    <w:rsid w:val="00C408D8"/>
    <w:rsid w:val="00C40986"/>
    <w:rsid w:val="00C40B02"/>
    <w:rsid w:val="00C40FCA"/>
    <w:rsid w:val="00C41164"/>
    <w:rsid w:val="00C41744"/>
    <w:rsid w:val="00C41745"/>
    <w:rsid w:val="00C41924"/>
    <w:rsid w:val="00C41DA4"/>
    <w:rsid w:val="00C421B2"/>
    <w:rsid w:val="00C42381"/>
    <w:rsid w:val="00C423E7"/>
    <w:rsid w:val="00C423EE"/>
    <w:rsid w:val="00C42484"/>
    <w:rsid w:val="00C42942"/>
    <w:rsid w:val="00C42A55"/>
    <w:rsid w:val="00C437D8"/>
    <w:rsid w:val="00C4380C"/>
    <w:rsid w:val="00C438E8"/>
    <w:rsid w:val="00C43918"/>
    <w:rsid w:val="00C43A1E"/>
    <w:rsid w:val="00C43F02"/>
    <w:rsid w:val="00C43FA0"/>
    <w:rsid w:val="00C442BA"/>
    <w:rsid w:val="00C4490A"/>
    <w:rsid w:val="00C45015"/>
    <w:rsid w:val="00C45024"/>
    <w:rsid w:val="00C4512B"/>
    <w:rsid w:val="00C458D0"/>
    <w:rsid w:val="00C4596D"/>
    <w:rsid w:val="00C45B3F"/>
    <w:rsid w:val="00C45BB7"/>
    <w:rsid w:val="00C45C3E"/>
    <w:rsid w:val="00C45E5C"/>
    <w:rsid w:val="00C460BE"/>
    <w:rsid w:val="00C4619A"/>
    <w:rsid w:val="00C4646F"/>
    <w:rsid w:val="00C4698A"/>
    <w:rsid w:val="00C46ACD"/>
    <w:rsid w:val="00C46B19"/>
    <w:rsid w:val="00C46E98"/>
    <w:rsid w:val="00C472DE"/>
    <w:rsid w:val="00C47602"/>
    <w:rsid w:val="00C47649"/>
    <w:rsid w:val="00C4778A"/>
    <w:rsid w:val="00C47855"/>
    <w:rsid w:val="00C47883"/>
    <w:rsid w:val="00C478AB"/>
    <w:rsid w:val="00C47D1E"/>
    <w:rsid w:val="00C50130"/>
    <w:rsid w:val="00C502B1"/>
    <w:rsid w:val="00C50466"/>
    <w:rsid w:val="00C50864"/>
    <w:rsid w:val="00C50FD9"/>
    <w:rsid w:val="00C51255"/>
    <w:rsid w:val="00C51380"/>
    <w:rsid w:val="00C51525"/>
    <w:rsid w:val="00C515B7"/>
    <w:rsid w:val="00C51907"/>
    <w:rsid w:val="00C51AD2"/>
    <w:rsid w:val="00C51B59"/>
    <w:rsid w:val="00C51C34"/>
    <w:rsid w:val="00C522A3"/>
    <w:rsid w:val="00C523B7"/>
    <w:rsid w:val="00C524C9"/>
    <w:rsid w:val="00C526EB"/>
    <w:rsid w:val="00C529E3"/>
    <w:rsid w:val="00C529ED"/>
    <w:rsid w:val="00C52A10"/>
    <w:rsid w:val="00C53161"/>
    <w:rsid w:val="00C53432"/>
    <w:rsid w:val="00C5347A"/>
    <w:rsid w:val="00C53976"/>
    <w:rsid w:val="00C53A52"/>
    <w:rsid w:val="00C53D5B"/>
    <w:rsid w:val="00C54170"/>
    <w:rsid w:val="00C54332"/>
    <w:rsid w:val="00C545F1"/>
    <w:rsid w:val="00C545FF"/>
    <w:rsid w:val="00C54A5F"/>
    <w:rsid w:val="00C54EF7"/>
    <w:rsid w:val="00C55229"/>
    <w:rsid w:val="00C5560C"/>
    <w:rsid w:val="00C556FF"/>
    <w:rsid w:val="00C55916"/>
    <w:rsid w:val="00C55C9B"/>
    <w:rsid w:val="00C55F2E"/>
    <w:rsid w:val="00C562BE"/>
    <w:rsid w:val="00C56563"/>
    <w:rsid w:val="00C5686E"/>
    <w:rsid w:val="00C56899"/>
    <w:rsid w:val="00C56AA6"/>
    <w:rsid w:val="00C56BFB"/>
    <w:rsid w:val="00C57304"/>
    <w:rsid w:val="00C573C6"/>
    <w:rsid w:val="00C57A27"/>
    <w:rsid w:val="00C57D22"/>
    <w:rsid w:val="00C57E07"/>
    <w:rsid w:val="00C6031C"/>
    <w:rsid w:val="00C606AD"/>
    <w:rsid w:val="00C6071A"/>
    <w:rsid w:val="00C609E1"/>
    <w:rsid w:val="00C60B77"/>
    <w:rsid w:val="00C60D40"/>
    <w:rsid w:val="00C60E0D"/>
    <w:rsid w:val="00C6125B"/>
    <w:rsid w:val="00C61355"/>
    <w:rsid w:val="00C61373"/>
    <w:rsid w:val="00C6160F"/>
    <w:rsid w:val="00C61B50"/>
    <w:rsid w:val="00C620E2"/>
    <w:rsid w:val="00C620ED"/>
    <w:rsid w:val="00C6235E"/>
    <w:rsid w:val="00C6240B"/>
    <w:rsid w:val="00C62751"/>
    <w:rsid w:val="00C62914"/>
    <w:rsid w:val="00C62A77"/>
    <w:rsid w:val="00C62D90"/>
    <w:rsid w:val="00C635C9"/>
    <w:rsid w:val="00C636E0"/>
    <w:rsid w:val="00C63931"/>
    <w:rsid w:val="00C63CB8"/>
    <w:rsid w:val="00C63F3B"/>
    <w:rsid w:val="00C63F93"/>
    <w:rsid w:val="00C6402E"/>
    <w:rsid w:val="00C64470"/>
    <w:rsid w:val="00C647D4"/>
    <w:rsid w:val="00C65257"/>
    <w:rsid w:val="00C656A7"/>
    <w:rsid w:val="00C65980"/>
    <w:rsid w:val="00C6599B"/>
    <w:rsid w:val="00C65BEF"/>
    <w:rsid w:val="00C65D5C"/>
    <w:rsid w:val="00C65E33"/>
    <w:rsid w:val="00C6631E"/>
    <w:rsid w:val="00C6697A"/>
    <w:rsid w:val="00C66C3F"/>
    <w:rsid w:val="00C66D94"/>
    <w:rsid w:val="00C66DC1"/>
    <w:rsid w:val="00C670B2"/>
    <w:rsid w:val="00C6767F"/>
    <w:rsid w:val="00C677F0"/>
    <w:rsid w:val="00C6796F"/>
    <w:rsid w:val="00C67C82"/>
    <w:rsid w:val="00C700F5"/>
    <w:rsid w:val="00C70600"/>
    <w:rsid w:val="00C70726"/>
    <w:rsid w:val="00C7074B"/>
    <w:rsid w:val="00C70A1B"/>
    <w:rsid w:val="00C70DE6"/>
    <w:rsid w:val="00C70E5E"/>
    <w:rsid w:val="00C70EA7"/>
    <w:rsid w:val="00C70F5B"/>
    <w:rsid w:val="00C71098"/>
    <w:rsid w:val="00C710C3"/>
    <w:rsid w:val="00C71120"/>
    <w:rsid w:val="00C715F4"/>
    <w:rsid w:val="00C71700"/>
    <w:rsid w:val="00C71925"/>
    <w:rsid w:val="00C71C32"/>
    <w:rsid w:val="00C71C44"/>
    <w:rsid w:val="00C721A7"/>
    <w:rsid w:val="00C727A8"/>
    <w:rsid w:val="00C72933"/>
    <w:rsid w:val="00C72993"/>
    <w:rsid w:val="00C734C5"/>
    <w:rsid w:val="00C73912"/>
    <w:rsid w:val="00C739D4"/>
    <w:rsid w:val="00C73A67"/>
    <w:rsid w:val="00C73CCE"/>
    <w:rsid w:val="00C73ECB"/>
    <w:rsid w:val="00C74D6E"/>
    <w:rsid w:val="00C74DEF"/>
    <w:rsid w:val="00C74FF9"/>
    <w:rsid w:val="00C75014"/>
    <w:rsid w:val="00C75136"/>
    <w:rsid w:val="00C752EF"/>
    <w:rsid w:val="00C7545C"/>
    <w:rsid w:val="00C7584E"/>
    <w:rsid w:val="00C75859"/>
    <w:rsid w:val="00C75921"/>
    <w:rsid w:val="00C75FF1"/>
    <w:rsid w:val="00C763DE"/>
    <w:rsid w:val="00C765BE"/>
    <w:rsid w:val="00C766A9"/>
    <w:rsid w:val="00C767D6"/>
    <w:rsid w:val="00C7683D"/>
    <w:rsid w:val="00C76B96"/>
    <w:rsid w:val="00C76C45"/>
    <w:rsid w:val="00C770AB"/>
    <w:rsid w:val="00C77421"/>
    <w:rsid w:val="00C77870"/>
    <w:rsid w:val="00C7797A"/>
    <w:rsid w:val="00C77AA2"/>
    <w:rsid w:val="00C77AE5"/>
    <w:rsid w:val="00C8014B"/>
    <w:rsid w:val="00C801DA"/>
    <w:rsid w:val="00C80292"/>
    <w:rsid w:val="00C8036C"/>
    <w:rsid w:val="00C803BE"/>
    <w:rsid w:val="00C8044E"/>
    <w:rsid w:val="00C8091F"/>
    <w:rsid w:val="00C80ACC"/>
    <w:rsid w:val="00C80B36"/>
    <w:rsid w:val="00C80BAB"/>
    <w:rsid w:val="00C80C23"/>
    <w:rsid w:val="00C80C80"/>
    <w:rsid w:val="00C80D61"/>
    <w:rsid w:val="00C80D9B"/>
    <w:rsid w:val="00C80DC1"/>
    <w:rsid w:val="00C810AB"/>
    <w:rsid w:val="00C8128D"/>
    <w:rsid w:val="00C81540"/>
    <w:rsid w:val="00C816E6"/>
    <w:rsid w:val="00C816E7"/>
    <w:rsid w:val="00C81B6A"/>
    <w:rsid w:val="00C81FBB"/>
    <w:rsid w:val="00C8260C"/>
    <w:rsid w:val="00C8261E"/>
    <w:rsid w:val="00C826D4"/>
    <w:rsid w:val="00C826E1"/>
    <w:rsid w:val="00C82774"/>
    <w:rsid w:val="00C828F3"/>
    <w:rsid w:val="00C82A38"/>
    <w:rsid w:val="00C82AD1"/>
    <w:rsid w:val="00C82AF0"/>
    <w:rsid w:val="00C82E3F"/>
    <w:rsid w:val="00C82F1E"/>
    <w:rsid w:val="00C82F54"/>
    <w:rsid w:val="00C830AC"/>
    <w:rsid w:val="00C83409"/>
    <w:rsid w:val="00C834AD"/>
    <w:rsid w:val="00C8388D"/>
    <w:rsid w:val="00C83ADA"/>
    <w:rsid w:val="00C83C2D"/>
    <w:rsid w:val="00C83CBC"/>
    <w:rsid w:val="00C83D6E"/>
    <w:rsid w:val="00C844A5"/>
    <w:rsid w:val="00C84730"/>
    <w:rsid w:val="00C84BB3"/>
    <w:rsid w:val="00C84EAD"/>
    <w:rsid w:val="00C85138"/>
    <w:rsid w:val="00C85158"/>
    <w:rsid w:val="00C8517C"/>
    <w:rsid w:val="00C85280"/>
    <w:rsid w:val="00C85281"/>
    <w:rsid w:val="00C85425"/>
    <w:rsid w:val="00C8550E"/>
    <w:rsid w:val="00C8589C"/>
    <w:rsid w:val="00C858A3"/>
    <w:rsid w:val="00C85AA6"/>
    <w:rsid w:val="00C85B72"/>
    <w:rsid w:val="00C860F1"/>
    <w:rsid w:val="00C8647B"/>
    <w:rsid w:val="00C86767"/>
    <w:rsid w:val="00C86C65"/>
    <w:rsid w:val="00C86F13"/>
    <w:rsid w:val="00C87425"/>
    <w:rsid w:val="00C87481"/>
    <w:rsid w:val="00C874FA"/>
    <w:rsid w:val="00C87775"/>
    <w:rsid w:val="00C87ED2"/>
    <w:rsid w:val="00C90312"/>
    <w:rsid w:val="00C90685"/>
    <w:rsid w:val="00C90867"/>
    <w:rsid w:val="00C909C8"/>
    <w:rsid w:val="00C90A57"/>
    <w:rsid w:val="00C9105E"/>
    <w:rsid w:val="00C914A0"/>
    <w:rsid w:val="00C9159C"/>
    <w:rsid w:val="00C915B7"/>
    <w:rsid w:val="00C918B1"/>
    <w:rsid w:val="00C91A88"/>
    <w:rsid w:val="00C92135"/>
    <w:rsid w:val="00C92141"/>
    <w:rsid w:val="00C923C9"/>
    <w:rsid w:val="00C924B7"/>
    <w:rsid w:val="00C92A30"/>
    <w:rsid w:val="00C92F7B"/>
    <w:rsid w:val="00C9322B"/>
    <w:rsid w:val="00C934DB"/>
    <w:rsid w:val="00C93C97"/>
    <w:rsid w:val="00C94433"/>
    <w:rsid w:val="00C94503"/>
    <w:rsid w:val="00C94649"/>
    <w:rsid w:val="00C94A40"/>
    <w:rsid w:val="00C94A89"/>
    <w:rsid w:val="00C95345"/>
    <w:rsid w:val="00C954A2"/>
    <w:rsid w:val="00C95CE1"/>
    <w:rsid w:val="00C96011"/>
    <w:rsid w:val="00C96983"/>
    <w:rsid w:val="00C96AAF"/>
    <w:rsid w:val="00C96AC9"/>
    <w:rsid w:val="00C96DDC"/>
    <w:rsid w:val="00C970A9"/>
    <w:rsid w:val="00C9720D"/>
    <w:rsid w:val="00C97840"/>
    <w:rsid w:val="00C978CC"/>
    <w:rsid w:val="00C97DCA"/>
    <w:rsid w:val="00CA0158"/>
    <w:rsid w:val="00CA015E"/>
    <w:rsid w:val="00CA029F"/>
    <w:rsid w:val="00CA05ED"/>
    <w:rsid w:val="00CA1215"/>
    <w:rsid w:val="00CA1B3C"/>
    <w:rsid w:val="00CA1D50"/>
    <w:rsid w:val="00CA1F7D"/>
    <w:rsid w:val="00CA2063"/>
    <w:rsid w:val="00CA25BA"/>
    <w:rsid w:val="00CA27B1"/>
    <w:rsid w:val="00CA2E98"/>
    <w:rsid w:val="00CA3001"/>
    <w:rsid w:val="00CA3073"/>
    <w:rsid w:val="00CA3719"/>
    <w:rsid w:val="00CA37E4"/>
    <w:rsid w:val="00CA4187"/>
    <w:rsid w:val="00CA41CA"/>
    <w:rsid w:val="00CA44CD"/>
    <w:rsid w:val="00CA4531"/>
    <w:rsid w:val="00CA4888"/>
    <w:rsid w:val="00CA4DA0"/>
    <w:rsid w:val="00CA4E91"/>
    <w:rsid w:val="00CA5088"/>
    <w:rsid w:val="00CA53D5"/>
    <w:rsid w:val="00CA5499"/>
    <w:rsid w:val="00CA55B2"/>
    <w:rsid w:val="00CA594A"/>
    <w:rsid w:val="00CA5A71"/>
    <w:rsid w:val="00CA5CBC"/>
    <w:rsid w:val="00CA5D35"/>
    <w:rsid w:val="00CA5D6E"/>
    <w:rsid w:val="00CA5F07"/>
    <w:rsid w:val="00CA61C7"/>
    <w:rsid w:val="00CA62CC"/>
    <w:rsid w:val="00CA66C8"/>
    <w:rsid w:val="00CA69EE"/>
    <w:rsid w:val="00CA6EEA"/>
    <w:rsid w:val="00CA6FD9"/>
    <w:rsid w:val="00CA717D"/>
    <w:rsid w:val="00CA7A36"/>
    <w:rsid w:val="00CB02CD"/>
    <w:rsid w:val="00CB0591"/>
    <w:rsid w:val="00CB06FD"/>
    <w:rsid w:val="00CB09B3"/>
    <w:rsid w:val="00CB0A7E"/>
    <w:rsid w:val="00CB0E2F"/>
    <w:rsid w:val="00CB0FC6"/>
    <w:rsid w:val="00CB1085"/>
    <w:rsid w:val="00CB132F"/>
    <w:rsid w:val="00CB1361"/>
    <w:rsid w:val="00CB1842"/>
    <w:rsid w:val="00CB2027"/>
    <w:rsid w:val="00CB2057"/>
    <w:rsid w:val="00CB26AE"/>
    <w:rsid w:val="00CB29E8"/>
    <w:rsid w:val="00CB3EB6"/>
    <w:rsid w:val="00CB42EB"/>
    <w:rsid w:val="00CB4500"/>
    <w:rsid w:val="00CB4E98"/>
    <w:rsid w:val="00CB5449"/>
    <w:rsid w:val="00CB5647"/>
    <w:rsid w:val="00CB5796"/>
    <w:rsid w:val="00CB59A1"/>
    <w:rsid w:val="00CB5EC8"/>
    <w:rsid w:val="00CB5EFE"/>
    <w:rsid w:val="00CB5F53"/>
    <w:rsid w:val="00CB614D"/>
    <w:rsid w:val="00CB659D"/>
    <w:rsid w:val="00CB6805"/>
    <w:rsid w:val="00CB6ECC"/>
    <w:rsid w:val="00CB7630"/>
    <w:rsid w:val="00CB77D6"/>
    <w:rsid w:val="00CB7A72"/>
    <w:rsid w:val="00CB7AD1"/>
    <w:rsid w:val="00CB7C6B"/>
    <w:rsid w:val="00CB7E1B"/>
    <w:rsid w:val="00CB7E61"/>
    <w:rsid w:val="00CC0136"/>
    <w:rsid w:val="00CC0590"/>
    <w:rsid w:val="00CC07FF"/>
    <w:rsid w:val="00CC0CE9"/>
    <w:rsid w:val="00CC0EC4"/>
    <w:rsid w:val="00CC1111"/>
    <w:rsid w:val="00CC12DA"/>
    <w:rsid w:val="00CC13AB"/>
    <w:rsid w:val="00CC18B1"/>
    <w:rsid w:val="00CC1D92"/>
    <w:rsid w:val="00CC2219"/>
    <w:rsid w:val="00CC283F"/>
    <w:rsid w:val="00CC295B"/>
    <w:rsid w:val="00CC2DD7"/>
    <w:rsid w:val="00CC2F79"/>
    <w:rsid w:val="00CC3257"/>
    <w:rsid w:val="00CC348E"/>
    <w:rsid w:val="00CC34B7"/>
    <w:rsid w:val="00CC3D3C"/>
    <w:rsid w:val="00CC3E52"/>
    <w:rsid w:val="00CC4262"/>
    <w:rsid w:val="00CC4284"/>
    <w:rsid w:val="00CC4485"/>
    <w:rsid w:val="00CC45B7"/>
    <w:rsid w:val="00CC45E3"/>
    <w:rsid w:val="00CC49AC"/>
    <w:rsid w:val="00CC4B41"/>
    <w:rsid w:val="00CC4E7F"/>
    <w:rsid w:val="00CC5180"/>
    <w:rsid w:val="00CC5194"/>
    <w:rsid w:val="00CC53BF"/>
    <w:rsid w:val="00CC545B"/>
    <w:rsid w:val="00CC54DA"/>
    <w:rsid w:val="00CC5633"/>
    <w:rsid w:val="00CC5E31"/>
    <w:rsid w:val="00CC5F36"/>
    <w:rsid w:val="00CC6174"/>
    <w:rsid w:val="00CC62AA"/>
    <w:rsid w:val="00CC637C"/>
    <w:rsid w:val="00CC64BF"/>
    <w:rsid w:val="00CC64D9"/>
    <w:rsid w:val="00CC68EB"/>
    <w:rsid w:val="00CC69C4"/>
    <w:rsid w:val="00CC6DAD"/>
    <w:rsid w:val="00CC6E80"/>
    <w:rsid w:val="00CC731F"/>
    <w:rsid w:val="00CC75BF"/>
    <w:rsid w:val="00CC7743"/>
    <w:rsid w:val="00CC78B1"/>
    <w:rsid w:val="00CC78ED"/>
    <w:rsid w:val="00CC7C97"/>
    <w:rsid w:val="00CC7EAA"/>
    <w:rsid w:val="00CD042C"/>
    <w:rsid w:val="00CD05E8"/>
    <w:rsid w:val="00CD07F2"/>
    <w:rsid w:val="00CD086F"/>
    <w:rsid w:val="00CD0A97"/>
    <w:rsid w:val="00CD0AB5"/>
    <w:rsid w:val="00CD0CC5"/>
    <w:rsid w:val="00CD0D1D"/>
    <w:rsid w:val="00CD0E21"/>
    <w:rsid w:val="00CD11D0"/>
    <w:rsid w:val="00CD14AB"/>
    <w:rsid w:val="00CD15DC"/>
    <w:rsid w:val="00CD15E6"/>
    <w:rsid w:val="00CD184C"/>
    <w:rsid w:val="00CD1BA1"/>
    <w:rsid w:val="00CD1F58"/>
    <w:rsid w:val="00CD218E"/>
    <w:rsid w:val="00CD262C"/>
    <w:rsid w:val="00CD2A88"/>
    <w:rsid w:val="00CD2B1F"/>
    <w:rsid w:val="00CD2BA8"/>
    <w:rsid w:val="00CD2ED9"/>
    <w:rsid w:val="00CD2EFE"/>
    <w:rsid w:val="00CD304E"/>
    <w:rsid w:val="00CD3539"/>
    <w:rsid w:val="00CD36F2"/>
    <w:rsid w:val="00CD3AC3"/>
    <w:rsid w:val="00CD41A6"/>
    <w:rsid w:val="00CD4488"/>
    <w:rsid w:val="00CD478B"/>
    <w:rsid w:val="00CD47F4"/>
    <w:rsid w:val="00CD4D18"/>
    <w:rsid w:val="00CD4E32"/>
    <w:rsid w:val="00CD50FC"/>
    <w:rsid w:val="00CD5206"/>
    <w:rsid w:val="00CD5280"/>
    <w:rsid w:val="00CD535B"/>
    <w:rsid w:val="00CD548A"/>
    <w:rsid w:val="00CD54D8"/>
    <w:rsid w:val="00CD58FA"/>
    <w:rsid w:val="00CD5BA0"/>
    <w:rsid w:val="00CD5C51"/>
    <w:rsid w:val="00CD5C5F"/>
    <w:rsid w:val="00CD5D92"/>
    <w:rsid w:val="00CD5E9B"/>
    <w:rsid w:val="00CD5F74"/>
    <w:rsid w:val="00CD618E"/>
    <w:rsid w:val="00CD61BC"/>
    <w:rsid w:val="00CD6734"/>
    <w:rsid w:val="00CD69CF"/>
    <w:rsid w:val="00CD6AA1"/>
    <w:rsid w:val="00CD6AAB"/>
    <w:rsid w:val="00CD6C61"/>
    <w:rsid w:val="00CD6CD7"/>
    <w:rsid w:val="00CD711D"/>
    <w:rsid w:val="00CD719E"/>
    <w:rsid w:val="00CD73BB"/>
    <w:rsid w:val="00CD758F"/>
    <w:rsid w:val="00CD782D"/>
    <w:rsid w:val="00CD7883"/>
    <w:rsid w:val="00CE0059"/>
    <w:rsid w:val="00CE03A5"/>
    <w:rsid w:val="00CE03C2"/>
    <w:rsid w:val="00CE0636"/>
    <w:rsid w:val="00CE075A"/>
    <w:rsid w:val="00CE08BF"/>
    <w:rsid w:val="00CE0B17"/>
    <w:rsid w:val="00CE0D28"/>
    <w:rsid w:val="00CE0FB7"/>
    <w:rsid w:val="00CE10D0"/>
    <w:rsid w:val="00CE150C"/>
    <w:rsid w:val="00CE1954"/>
    <w:rsid w:val="00CE1E78"/>
    <w:rsid w:val="00CE1EFA"/>
    <w:rsid w:val="00CE1F8E"/>
    <w:rsid w:val="00CE2052"/>
    <w:rsid w:val="00CE2265"/>
    <w:rsid w:val="00CE2281"/>
    <w:rsid w:val="00CE26B4"/>
    <w:rsid w:val="00CE2803"/>
    <w:rsid w:val="00CE2C10"/>
    <w:rsid w:val="00CE2F73"/>
    <w:rsid w:val="00CE30CE"/>
    <w:rsid w:val="00CE327F"/>
    <w:rsid w:val="00CE38C9"/>
    <w:rsid w:val="00CE4324"/>
    <w:rsid w:val="00CE4452"/>
    <w:rsid w:val="00CE45F5"/>
    <w:rsid w:val="00CE49E5"/>
    <w:rsid w:val="00CE4A68"/>
    <w:rsid w:val="00CE4D5D"/>
    <w:rsid w:val="00CE4F03"/>
    <w:rsid w:val="00CE5AE4"/>
    <w:rsid w:val="00CE5BFB"/>
    <w:rsid w:val="00CE5C73"/>
    <w:rsid w:val="00CE5CF0"/>
    <w:rsid w:val="00CE5DAD"/>
    <w:rsid w:val="00CE6059"/>
    <w:rsid w:val="00CE6536"/>
    <w:rsid w:val="00CE658A"/>
    <w:rsid w:val="00CE65D5"/>
    <w:rsid w:val="00CE66B4"/>
    <w:rsid w:val="00CE6734"/>
    <w:rsid w:val="00CE6744"/>
    <w:rsid w:val="00CE674D"/>
    <w:rsid w:val="00CE69EF"/>
    <w:rsid w:val="00CE6CBC"/>
    <w:rsid w:val="00CE71EF"/>
    <w:rsid w:val="00CE730C"/>
    <w:rsid w:val="00CE7356"/>
    <w:rsid w:val="00CE7848"/>
    <w:rsid w:val="00CE7883"/>
    <w:rsid w:val="00CE7DD9"/>
    <w:rsid w:val="00CF0137"/>
    <w:rsid w:val="00CF0406"/>
    <w:rsid w:val="00CF0410"/>
    <w:rsid w:val="00CF04C2"/>
    <w:rsid w:val="00CF05BA"/>
    <w:rsid w:val="00CF0691"/>
    <w:rsid w:val="00CF0CEE"/>
    <w:rsid w:val="00CF0F0D"/>
    <w:rsid w:val="00CF0F99"/>
    <w:rsid w:val="00CF120E"/>
    <w:rsid w:val="00CF126E"/>
    <w:rsid w:val="00CF16B9"/>
    <w:rsid w:val="00CF1CDC"/>
    <w:rsid w:val="00CF1E8E"/>
    <w:rsid w:val="00CF2127"/>
    <w:rsid w:val="00CF215C"/>
    <w:rsid w:val="00CF219E"/>
    <w:rsid w:val="00CF2650"/>
    <w:rsid w:val="00CF267C"/>
    <w:rsid w:val="00CF289D"/>
    <w:rsid w:val="00CF28E2"/>
    <w:rsid w:val="00CF2DE2"/>
    <w:rsid w:val="00CF2E81"/>
    <w:rsid w:val="00CF3301"/>
    <w:rsid w:val="00CF3407"/>
    <w:rsid w:val="00CF3506"/>
    <w:rsid w:val="00CF3599"/>
    <w:rsid w:val="00CF376F"/>
    <w:rsid w:val="00CF37AB"/>
    <w:rsid w:val="00CF3818"/>
    <w:rsid w:val="00CF3C2F"/>
    <w:rsid w:val="00CF454E"/>
    <w:rsid w:val="00CF4A3B"/>
    <w:rsid w:val="00CF4B3C"/>
    <w:rsid w:val="00CF4D28"/>
    <w:rsid w:val="00CF4D55"/>
    <w:rsid w:val="00CF4E5D"/>
    <w:rsid w:val="00CF4E98"/>
    <w:rsid w:val="00CF4F3F"/>
    <w:rsid w:val="00CF4FB5"/>
    <w:rsid w:val="00CF5188"/>
    <w:rsid w:val="00CF521E"/>
    <w:rsid w:val="00CF544B"/>
    <w:rsid w:val="00CF5A9E"/>
    <w:rsid w:val="00CF5C6E"/>
    <w:rsid w:val="00CF5F5D"/>
    <w:rsid w:val="00CF600E"/>
    <w:rsid w:val="00CF60E1"/>
    <w:rsid w:val="00CF6248"/>
    <w:rsid w:val="00CF62E6"/>
    <w:rsid w:val="00CF65A2"/>
    <w:rsid w:val="00CF666C"/>
    <w:rsid w:val="00CF66EE"/>
    <w:rsid w:val="00CF67F2"/>
    <w:rsid w:val="00CF6845"/>
    <w:rsid w:val="00CF686F"/>
    <w:rsid w:val="00CF6A4B"/>
    <w:rsid w:val="00CF6B48"/>
    <w:rsid w:val="00CF6CC4"/>
    <w:rsid w:val="00CF75C4"/>
    <w:rsid w:val="00CF7667"/>
    <w:rsid w:val="00CF7796"/>
    <w:rsid w:val="00CF77A5"/>
    <w:rsid w:val="00CF780A"/>
    <w:rsid w:val="00CF799D"/>
    <w:rsid w:val="00CF79DE"/>
    <w:rsid w:val="00CF7BD9"/>
    <w:rsid w:val="00CF7C52"/>
    <w:rsid w:val="00CF7D0C"/>
    <w:rsid w:val="00D00050"/>
    <w:rsid w:val="00D00388"/>
    <w:rsid w:val="00D00500"/>
    <w:rsid w:val="00D00522"/>
    <w:rsid w:val="00D005A7"/>
    <w:rsid w:val="00D0112C"/>
    <w:rsid w:val="00D01156"/>
    <w:rsid w:val="00D0160D"/>
    <w:rsid w:val="00D016CF"/>
    <w:rsid w:val="00D0197E"/>
    <w:rsid w:val="00D0199A"/>
    <w:rsid w:val="00D01AF2"/>
    <w:rsid w:val="00D01B0D"/>
    <w:rsid w:val="00D01EDF"/>
    <w:rsid w:val="00D02030"/>
    <w:rsid w:val="00D020B2"/>
    <w:rsid w:val="00D022D9"/>
    <w:rsid w:val="00D02411"/>
    <w:rsid w:val="00D03138"/>
    <w:rsid w:val="00D0335F"/>
    <w:rsid w:val="00D03447"/>
    <w:rsid w:val="00D03546"/>
    <w:rsid w:val="00D037B6"/>
    <w:rsid w:val="00D03BC8"/>
    <w:rsid w:val="00D043FD"/>
    <w:rsid w:val="00D04772"/>
    <w:rsid w:val="00D047A4"/>
    <w:rsid w:val="00D04ADD"/>
    <w:rsid w:val="00D051A7"/>
    <w:rsid w:val="00D0531A"/>
    <w:rsid w:val="00D0570B"/>
    <w:rsid w:val="00D0593A"/>
    <w:rsid w:val="00D059DC"/>
    <w:rsid w:val="00D05C20"/>
    <w:rsid w:val="00D05F74"/>
    <w:rsid w:val="00D06094"/>
    <w:rsid w:val="00D06153"/>
    <w:rsid w:val="00D06A3F"/>
    <w:rsid w:val="00D06C21"/>
    <w:rsid w:val="00D07296"/>
    <w:rsid w:val="00D0760C"/>
    <w:rsid w:val="00D079A6"/>
    <w:rsid w:val="00D07A10"/>
    <w:rsid w:val="00D07A99"/>
    <w:rsid w:val="00D07BD9"/>
    <w:rsid w:val="00D100C8"/>
    <w:rsid w:val="00D104AD"/>
    <w:rsid w:val="00D10930"/>
    <w:rsid w:val="00D10969"/>
    <w:rsid w:val="00D10D5E"/>
    <w:rsid w:val="00D11086"/>
    <w:rsid w:val="00D112D2"/>
    <w:rsid w:val="00D11BF3"/>
    <w:rsid w:val="00D11C6F"/>
    <w:rsid w:val="00D11D5D"/>
    <w:rsid w:val="00D11E30"/>
    <w:rsid w:val="00D11FA1"/>
    <w:rsid w:val="00D120BD"/>
    <w:rsid w:val="00D1257A"/>
    <w:rsid w:val="00D1272F"/>
    <w:rsid w:val="00D127C1"/>
    <w:rsid w:val="00D1285B"/>
    <w:rsid w:val="00D129A6"/>
    <w:rsid w:val="00D12FB5"/>
    <w:rsid w:val="00D12FEF"/>
    <w:rsid w:val="00D13074"/>
    <w:rsid w:val="00D137D0"/>
    <w:rsid w:val="00D1391D"/>
    <w:rsid w:val="00D14071"/>
    <w:rsid w:val="00D140FB"/>
    <w:rsid w:val="00D1411F"/>
    <w:rsid w:val="00D1501B"/>
    <w:rsid w:val="00D15275"/>
    <w:rsid w:val="00D152FC"/>
    <w:rsid w:val="00D15D48"/>
    <w:rsid w:val="00D15EE8"/>
    <w:rsid w:val="00D16240"/>
    <w:rsid w:val="00D163B3"/>
    <w:rsid w:val="00D166D1"/>
    <w:rsid w:val="00D16DC7"/>
    <w:rsid w:val="00D16E19"/>
    <w:rsid w:val="00D171E9"/>
    <w:rsid w:val="00D17267"/>
    <w:rsid w:val="00D179A5"/>
    <w:rsid w:val="00D17A04"/>
    <w:rsid w:val="00D17BEB"/>
    <w:rsid w:val="00D17C4B"/>
    <w:rsid w:val="00D17CEE"/>
    <w:rsid w:val="00D20219"/>
    <w:rsid w:val="00D20266"/>
    <w:rsid w:val="00D205F1"/>
    <w:rsid w:val="00D2079B"/>
    <w:rsid w:val="00D208A1"/>
    <w:rsid w:val="00D20B42"/>
    <w:rsid w:val="00D20C89"/>
    <w:rsid w:val="00D20FD8"/>
    <w:rsid w:val="00D21052"/>
    <w:rsid w:val="00D211B2"/>
    <w:rsid w:val="00D213A1"/>
    <w:rsid w:val="00D213B3"/>
    <w:rsid w:val="00D215A3"/>
    <w:rsid w:val="00D21704"/>
    <w:rsid w:val="00D217A1"/>
    <w:rsid w:val="00D218F1"/>
    <w:rsid w:val="00D21BCA"/>
    <w:rsid w:val="00D21CEE"/>
    <w:rsid w:val="00D21CFB"/>
    <w:rsid w:val="00D220A8"/>
    <w:rsid w:val="00D226F4"/>
    <w:rsid w:val="00D22A08"/>
    <w:rsid w:val="00D22BF3"/>
    <w:rsid w:val="00D22D76"/>
    <w:rsid w:val="00D22DC1"/>
    <w:rsid w:val="00D237BB"/>
    <w:rsid w:val="00D23AAB"/>
    <w:rsid w:val="00D23B0C"/>
    <w:rsid w:val="00D23F47"/>
    <w:rsid w:val="00D240C9"/>
    <w:rsid w:val="00D24429"/>
    <w:rsid w:val="00D2463C"/>
    <w:rsid w:val="00D246BD"/>
    <w:rsid w:val="00D24720"/>
    <w:rsid w:val="00D2481E"/>
    <w:rsid w:val="00D24CD1"/>
    <w:rsid w:val="00D24D82"/>
    <w:rsid w:val="00D24DDA"/>
    <w:rsid w:val="00D24E36"/>
    <w:rsid w:val="00D2502A"/>
    <w:rsid w:val="00D25116"/>
    <w:rsid w:val="00D25343"/>
    <w:rsid w:val="00D25556"/>
    <w:rsid w:val="00D256B3"/>
    <w:rsid w:val="00D25780"/>
    <w:rsid w:val="00D25E40"/>
    <w:rsid w:val="00D25F5F"/>
    <w:rsid w:val="00D25FCF"/>
    <w:rsid w:val="00D260F0"/>
    <w:rsid w:val="00D261A2"/>
    <w:rsid w:val="00D262A1"/>
    <w:rsid w:val="00D263EA"/>
    <w:rsid w:val="00D265A9"/>
    <w:rsid w:val="00D268E8"/>
    <w:rsid w:val="00D26B2B"/>
    <w:rsid w:val="00D26C86"/>
    <w:rsid w:val="00D26E01"/>
    <w:rsid w:val="00D26FFF"/>
    <w:rsid w:val="00D2737E"/>
    <w:rsid w:val="00D273F7"/>
    <w:rsid w:val="00D274CA"/>
    <w:rsid w:val="00D277A6"/>
    <w:rsid w:val="00D27F20"/>
    <w:rsid w:val="00D3017D"/>
    <w:rsid w:val="00D306D5"/>
    <w:rsid w:val="00D30734"/>
    <w:rsid w:val="00D30FB5"/>
    <w:rsid w:val="00D3115A"/>
    <w:rsid w:val="00D31218"/>
    <w:rsid w:val="00D3152D"/>
    <w:rsid w:val="00D315EB"/>
    <w:rsid w:val="00D317ED"/>
    <w:rsid w:val="00D3191D"/>
    <w:rsid w:val="00D31971"/>
    <w:rsid w:val="00D319C6"/>
    <w:rsid w:val="00D31B13"/>
    <w:rsid w:val="00D32240"/>
    <w:rsid w:val="00D328CA"/>
    <w:rsid w:val="00D32943"/>
    <w:rsid w:val="00D32974"/>
    <w:rsid w:val="00D329C1"/>
    <w:rsid w:val="00D33195"/>
    <w:rsid w:val="00D33C36"/>
    <w:rsid w:val="00D34B85"/>
    <w:rsid w:val="00D34C43"/>
    <w:rsid w:val="00D34D29"/>
    <w:rsid w:val="00D34ED6"/>
    <w:rsid w:val="00D352F2"/>
    <w:rsid w:val="00D358CF"/>
    <w:rsid w:val="00D3595D"/>
    <w:rsid w:val="00D35C5D"/>
    <w:rsid w:val="00D35E45"/>
    <w:rsid w:val="00D35FD1"/>
    <w:rsid w:val="00D36393"/>
    <w:rsid w:val="00D364CB"/>
    <w:rsid w:val="00D36A9A"/>
    <w:rsid w:val="00D36BC8"/>
    <w:rsid w:val="00D36DA8"/>
    <w:rsid w:val="00D36F71"/>
    <w:rsid w:val="00D3708A"/>
    <w:rsid w:val="00D37729"/>
    <w:rsid w:val="00D37844"/>
    <w:rsid w:val="00D37D2E"/>
    <w:rsid w:val="00D37F29"/>
    <w:rsid w:val="00D37FF4"/>
    <w:rsid w:val="00D40030"/>
    <w:rsid w:val="00D4052C"/>
    <w:rsid w:val="00D40919"/>
    <w:rsid w:val="00D40BEB"/>
    <w:rsid w:val="00D4124E"/>
    <w:rsid w:val="00D41271"/>
    <w:rsid w:val="00D413EA"/>
    <w:rsid w:val="00D4142A"/>
    <w:rsid w:val="00D4145F"/>
    <w:rsid w:val="00D41484"/>
    <w:rsid w:val="00D41522"/>
    <w:rsid w:val="00D4169A"/>
    <w:rsid w:val="00D41CD2"/>
    <w:rsid w:val="00D4200D"/>
    <w:rsid w:val="00D4208A"/>
    <w:rsid w:val="00D421CB"/>
    <w:rsid w:val="00D422CD"/>
    <w:rsid w:val="00D4244E"/>
    <w:rsid w:val="00D42769"/>
    <w:rsid w:val="00D42A78"/>
    <w:rsid w:val="00D42B58"/>
    <w:rsid w:val="00D42B7F"/>
    <w:rsid w:val="00D42C6E"/>
    <w:rsid w:val="00D42D67"/>
    <w:rsid w:val="00D42D7E"/>
    <w:rsid w:val="00D43135"/>
    <w:rsid w:val="00D4315E"/>
    <w:rsid w:val="00D43622"/>
    <w:rsid w:val="00D4369B"/>
    <w:rsid w:val="00D436EC"/>
    <w:rsid w:val="00D43781"/>
    <w:rsid w:val="00D4382A"/>
    <w:rsid w:val="00D43D2F"/>
    <w:rsid w:val="00D4421D"/>
    <w:rsid w:val="00D4435D"/>
    <w:rsid w:val="00D44B68"/>
    <w:rsid w:val="00D44C5A"/>
    <w:rsid w:val="00D44FB2"/>
    <w:rsid w:val="00D453DD"/>
    <w:rsid w:val="00D45BD2"/>
    <w:rsid w:val="00D45D42"/>
    <w:rsid w:val="00D45DB2"/>
    <w:rsid w:val="00D46401"/>
    <w:rsid w:val="00D46645"/>
    <w:rsid w:val="00D4672C"/>
    <w:rsid w:val="00D46A7D"/>
    <w:rsid w:val="00D46CC3"/>
    <w:rsid w:val="00D4717F"/>
    <w:rsid w:val="00D471AA"/>
    <w:rsid w:val="00D47381"/>
    <w:rsid w:val="00D476B4"/>
    <w:rsid w:val="00D47AD3"/>
    <w:rsid w:val="00D47D5D"/>
    <w:rsid w:val="00D501C3"/>
    <w:rsid w:val="00D503ED"/>
    <w:rsid w:val="00D508D0"/>
    <w:rsid w:val="00D50BB0"/>
    <w:rsid w:val="00D519D3"/>
    <w:rsid w:val="00D51A26"/>
    <w:rsid w:val="00D51E85"/>
    <w:rsid w:val="00D51ED3"/>
    <w:rsid w:val="00D51F13"/>
    <w:rsid w:val="00D51FD3"/>
    <w:rsid w:val="00D52098"/>
    <w:rsid w:val="00D52542"/>
    <w:rsid w:val="00D52705"/>
    <w:rsid w:val="00D527E9"/>
    <w:rsid w:val="00D528D9"/>
    <w:rsid w:val="00D52AC8"/>
    <w:rsid w:val="00D52DF6"/>
    <w:rsid w:val="00D53130"/>
    <w:rsid w:val="00D5346A"/>
    <w:rsid w:val="00D53506"/>
    <w:rsid w:val="00D539FA"/>
    <w:rsid w:val="00D53C21"/>
    <w:rsid w:val="00D53E18"/>
    <w:rsid w:val="00D54068"/>
    <w:rsid w:val="00D5468A"/>
    <w:rsid w:val="00D546BA"/>
    <w:rsid w:val="00D54975"/>
    <w:rsid w:val="00D54AE6"/>
    <w:rsid w:val="00D54EC3"/>
    <w:rsid w:val="00D55621"/>
    <w:rsid w:val="00D556F8"/>
    <w:rsid w:val="00D5582C"/>
    <w:rsid w:val="00D55AA6"/>
    <w:rsid w:val="00D55D43"/>
    <w:rsid w:val="00D55E5D"/>
    <w:rsid w:val="00D56453"/>
    <w:rsid w:val="00D56497"/>
    <w:rsid w:val="00D565BD"/>
    <w:rsid w:val="00D566A2"/>
    <w:rsid w:val="00D5689D"/>
    <w:rsid w:val="00D56EC6"/>
    <w:rsid w:val="00D600E6"/>
    <w:rsid w:val="00D6045E"/>
    <w:rsid w:val="00D6049B"/>
    <w:rsid w:val="00D60668"/>
    <w:rsid w:val="00D6073E"/>
    <w:rsid w:val="00D60EF0"/>
    <w:rsid w:val="00D6120B"/>
    <w:rsid w:val="00D6129B"/>
    <w:rsid w:val="00D619B5"/>
    <w:rsid w:val="00D61A49"/>
    <w:rsid w:val="00D61ACA"/>
    <w:rsid w:val="00D61BE6"/>
    <w:rsid w:val="00D61D2A"/>
    <w:rsid w:val="00D61D9D"/>
    <w:rsid w:val="00D61EE0"/>
    <w:rsid w:val="00D61F9C"/>
    <w:rsid w:val="00D62255"/>
    <w:rsid w:val="00D622BA"/>
    <w:rsid w:val="00D625A1"/>
    <w:rsid w:val="00D62C2E"/>
    <w:rsid w:val="00D62EA1"/>
    <w:rsid w:val="00D62F82"/>
    <w:rsid w:val="00D63911"/>
    <w:rsid w:val="00D639BF"/>
    <w:rsid w:val="00D63DB7"/>
    <w:rsid w:val="00D64371"/>
    <w:rsid w:val="00D6447A"/>
    <w:rsid w:val="00D647B0"/>
    <w:rsid w:val="00D64877"/>
    <w:rsid w:val="00D64A69"/>
    <w:rsid w:val="00D64A83"/>
    <w:rsid w:val="00D64C56"/>
    <w:rsid w:val="00D64C6F"/>
    <w:rsid w:val="00D64E9B"/>
    <w:rsid w:val="00D64F17"/>
    <w:rsid w:val="00D6573A"/>
    <w:rsid w:val="00D65857"/>
    <w:rsid w:val="00D659A2"/>
    <w:rsid w:val="00D65CE3"/>
    <w:rsid w:val="00D65DC7"/>
    <w:rsid w:val="00D65F06"/>
    <w:rsid w:val="00D65F0E"/>
    <w:rsid w:val="00D66074"/>
    <w:rsid w:val="00D66666"/>
    <w:rsid w:val="00D66994"/>
    <w:rsid w:val="00D66A04"/>
    <w:rsid w:val="00D66A08"/>
    <w:rsid w:val="00D66CE3"/>
    <w:rsid w:val="00D66DEC"/>
    <w:rsid w:val="00D66E9B"/>
    <w:rsid w:val="00D66FFE"/>
    <w:rsid w:val="00D675BD"/>
    <w:rsid w:val="00D67667"/>
    <w:rsid w:val="00D676B9"/>
    <w:rsid w:val="00D677B5"/>
    <w:rsid w:val="00D67BE2"/>
    <w:rsid w:val="00D67E55"/>
    <w:rsid w:val="00D705F1"/>
    <w:rsid w:val="00D70B97"/>
    <w:rsid w:val="00D70D1D"/>
    <w:rsid w:val="00D70F99"/>
    <w:rsid w:val="00D71131"/>
    <w:rsid w:val="00D711AF"/>
    <w:rsid w:val="00D71334"/>
    <w:rsid w:val="00D7171D"/>
    <w:rsid w:val="00D7175E"/>
    <w:rsid w:val="00D71921"/>
    <w:rsid w:val="00D71A82"/>
    <w:rsid w:val="00D71CD3"/>
    <w:rsid w:val="00D7204E"/>
    <w:rsid w:val="00D720DE"/>
    <w:rsid w:val="00D726B4"/>
    <w:rsid w:val="00D726C4"/>
    <w:rsid w:val="00D72701"/>
    <w:rsid w:val="00D7288F"/>
    <w:rsid w:val="00D730E9"/>
    <w:rsid w:val="00D73683"/>
    <w:rsid w:val="00D73F58"/>
    <w:rsid w:val="00D74299"/>
    <w:rsid w:val="00D743B3"/>
    <w:rsid w:val="00D74622"/>
    <w:rsid w:val="00D74BC3"/>
    <w:rsid w:val="00D74BF9"/>
    <w:rsid w:val="00D74E09"/>
    <w:rsid w:val="00D7515C"/>
    <w:rsid w:val="00D7582E"/>
    <w:rsid w:val="00D75A66"/>
    <w:rsid w:val="00D7698F"/>
    <w:rsid w:val="00D76BEC"/>
    <w:rsid w:val="00D76C82"/>
    <w:rsid w:val="00D7735E"/>
    <w:rsid w:val="00D77792"/>
    <w:rsid w:val="00D77876"/>
    <w:rsid w:val="00D77955"/>
    <w:rsid w:val="00D77B09"/>
    <w:rsid w:val="00D77F16"/>
    <w:rsid w:val="00D77FDB"/>
    <w:rsid w:val="00D8013B"/>
    <w:rsid w:val="00D80602"/>
    <w:rsid w:val="00D80627"/>
    <w:rsid w:val="00D80655"/>
    <w:rsid w:val="00D8099C"/>
    <w:rsid w:val="00D80D3E"/>
    <w:rsid w:val="00D81038"/>
    <w:rsid w:val="00D8160E"/>
    <w:rsid w:val="00D817E4"/>
    <w:rsid w:val="00D81864"/>
    <w:rsid w:val="00D81AE4"/>
    <w:rsid w:val="00D81DF1"/>
    <w:rsid w:val="00D8213D"/>
    <w:rsid w:val="00D823EA"/>
    <w:rsid w:val="00D824B7"/>
    <w:rsid w:val="00D82851"/>
    <w:rsid w:val="00D82AE3"/>
    <w:rsid w:val="00D82DBE"/>
    <w:rsid w:val="00D82FA3"/>
    <w:rsid w:val="00D8336A"/>
    <w:rsid w:val="00D8396C"/>
    <w:rsid w:val="00D83B92"/>
    <w:rsid w:val="00D83EFD"/>
    <w:rsid w:val="00D84866"/>
    <w:rsid w:val="00D8512F"/>
    <w:rsid w:val="00D8514B"/>
    <w:rsid w:val="00D85370"/>
    <w:rsid w:val="00D8569A"/>
    <w:rsid w:val="00D85E6C"/>
    <w:rsid w:val="00D86177"/>
    <w:rsid w:val="00D86488"/>
    <w:rsid w:val="00D866F9"/>
    <w:rsid w:val="00D867BF"/>
    <w:rsid w:val="00D8682D"/>
    <w:rsid w:val="00D86A4C"/>
    <w:rsid w:val="00D86F74"/>
    <w:rsid w:val="00D870AF"/>
    <w:rsid w:val="00D8756B"/>
    <w:rsid w:val="00D8766C"/>
    <w:rsid w:val="00D876C7"/>
    <w:rsid w:val="00D877A7"/>
    <w:rsid w:val="00D87BEB"/>
    <w:rsid w:val="00D90025"/>
    <w:rsid w:val="00D9017E"/>
    <w:rsid w:val="00D90340"/>
    <w:rsid w:val="00D90444"/>
    <w:rsid w:val="00D9057D"/>
    <w:rsid w:val="00D906C0"/>
    <w:rsid w:val="00D908C2"/>
    <w:rsid w:val="00D90A9A"/>
    <w:rsid w:val="00D90B59"/>
    <w:rsid w:val="00D90F0A"/>
    <w:rsid w:val="00D90FD7"/>
    <w:rsid w:val="00D911AB"/>
    <w:rsid w:val="00D915A2"/>
    <w:rsid w:val="00D915E1"/>
    <w:rsid w:val="00D918F2"/>
    <w:rsid w:val="00D91A64"/>
    <w:rsid w:val="00D91AE4"/>
    <w:rsid w:val="00D91B11"/>
    <w:rsid w:val="00D91B85"/>
    <w:rsid w:val="00D91C09"/>
    <w:rsid w:val="00D92153"/>
    <w:rsid w:val="00D9233A"/>
    <w:rsid w:val="00D9278E"/>
    <w:rsid w:val="00D92796"/>
    <w:rsid w:val="00D92898"/>
    <w:rsid w:val="00D928DF"/>
    <w:rsid w:val="00D930E3"/>
    <w:rsid w:val="00D9317F"/>
    <w:rsid w:val="00D9326B"/>
    <w:rsid w:val="00D9348F"/>
    <w:rsid w:val="00D938AA"/>
    <w:rsid w:val="00D93B90"/>
    <w:rsid w:val="00D93D3C"/>
    <w:rsid w:val="00D93DD5"/>
    <w:rsid w:val="00D942A6"/>
    <w:rsid w:val="00D946CE"/>
    <w:rsid w:val="00D94C61"/>
    <w:rsid w:val="00D94D82"/>
    <w:rsid w:val="00D94E12"/>
    <w:rsid w:val="00D94E45"/>
    <w:rsid w:val="00D9571A"/>
    <w:rsid w:val="00D95B4C"/>
    <w:rsid w:val="00D95DD6"/>
    <w:rsid w:val="00D9604E"/>
    <w:rsid w:val="00D963EB"/>
    <w:rsid w:val="00D96487"/>
    <w:rsid w:val="00D96508"/>
    <w:rsid w:val="00D9673C"/>
    <w:rsid w:val="00D9693A"/>
    <w:rsid w:val="00D96FF7"/>
    <w:rsid w:val="00D971BC"/>
    <w:rsid w:val="00D973F6"/>
    <w:rsid w:val="00D97AED"/>
    <w:rsid w:val="00D97BFA"/>
    <w:rsid w:val="00DA0052"/>
    <w:rsid w:val="00DA013A"/>
    <w:rsid w:val="00DA0142"/>
    <w:rsid w:val="00DA04BD"/>
    <w:rsid w:val="00DA05AF"/>
    <w:rsid w:val="00DA06F5"/>
    <w:rsid w:val="00DA0B24"/>
    <w:rsid w:val="00DA0BB0"/>
    <w:rsid w:val="00DA10DF"/>
    <w:rsid w:val="00DA1377"/>
    <w:rsid w:val="00DA149D"/>
    <w:rsid w:val="00DA1725"/>
    <w:rsid w:val="00DA1900"/>
    <w:rsid w:val="00DA1A47"/>
    <w:rsid w:val="00DA1CB5"/>
    <w:rsid w:val="00DA1D22"/>
    <w:rsid w:val="00DA20EA"/>
    <w:rsid w:val="00DA2343"/>
    <w:rsid w:val="00DA28F5"/>
    <w:rsid w:val="00DA2CDC"/>
    <w:rsid w:val="00DA2DE5"/>
    <w:rsid w:val="00DA3523"/>
    <w:rsid w:val="00DA35C7"/>
    <w:rsid w:val="00DA3C30"/>
    <w:rsid w:val="00DA3DB0"/>
    <w:rsid w:val="00DA3F67"/>
    <w:rsid w:val="00DA3FBE"/>
    <w:rsid w:val="00DA4210"/>
    <w:rsid w:val="00DA4434"/>
    <w:rsid w:val="00DA4501"/>
    <w:rsid w:val="00DA4683"/>
    <w:rsid w:val="00DA497D"/>
    <w:rsid w:val="00DA4C3A"/>
    <w:rsid w:val="00DA4FBD"/>
    <w:rsid w:val="00DA50AC"/>
    <w:rsid w:val="00DA52D3"/>
    <w:rsid w:val="00DA53F7"/>
    <w:rsid w:val="00DA5EB5"/>
    <w:rsid w:val="00DA5F9E"/>
    <w:rsid w:val="00DA626B"/>
    <w:rsid w:val="00DA6F39"/>
    <w:rsid w:val="00DA6F42"/>
    <w:rsid w:val="00DA6F9A"/>
    <w:rsid w:val="00DA6FCF"/>
    <w:rsid w:val="00DA707E"/>
    <w:rsid w:val="00DA752A"/>
    <w:rsid w:val="00DA7798"/>
    <w:rsid w:val="00DA78D6"/>
    <w:rsid w:val="00DA78F7"/>
    <w:rsid w:val="00DA7BD8"/>
    <w:rsid w:val="00DB0436"/>
    <w:rsid w:val="00DB0490"/>
    <w:rsid w:val="00DB069E"/>
    <w:rsid w:val="00DB0905"/>
    <w:rsid w:val="00DB09E0"/>
    <w:rsid w:val="00DB0BA9"/>
    <w:rsid w:val="00DB113E"/>
    <w:rsid w:val="00DB134A"/>
    <w:rsid w:val="00DB1598"/>
    <w:rsid w:val="00DB188A"/>
    <w:rsid w:val="00DB18D1"/>
    <w:rsid w:val="00DB1BCF"/>
    <w:rsid w:val="00DB1EAE"/>
    <w:rsid w:val="00DB23A8"/>
    <w:rsid w:val="00DB2461"/>
    <w:rsid w:val="00DB2976"/>
    <w:rsid w:val="00DB299C"/>
    <w:rsid w:val="00DB2A9F"/>
    <w:rsid w:val="00DB343E"/>
    <w:rsid w:val="00DB3591"/>
    <w:rsid w:val="00DB4044"/>
    <w:rsid w:val="00DB47E9"/>
    <w:rsid w:val="00DB489D"/>
    <w:rsid w:val="00DB4EDF"/>
    <w:rsid w:val="00DB51E5"/>
    <w:rsid w:val="00DB5347"/>
    <w:rsid w:val="00DB5A46"/>
    <w:rsid w:val="00DB5CB9"/>
    <w:rsid w:val="00DB5E89"/>
    <w:rsid w:val="00DB5F75"/>
    <w:rsid w:val="00DB6057"/>
    <w:rsid w:val="00DB6C15"/>
    <w:rsid w:val="00DB6C1A"/>
    <w:rsid w:val="00DB6C9B"/>
    <w:rsid w:val="00DB6E1E"/>
    <w:rsid w:val="00DB72E6"/>
    <w:rsid w:val="00DB76FA"/>
    <w:rsid w:val="00DB7826"/>
    <w:rsid w:val="00DB78A7"/>
    <w:rsid w:val="00DB79A6"/>
    <w:rsid w:val="00DB79CF"/>
    <w:rsid w:val="00DB79E3"/>
    <w:rsid w:val="00DB7E72"/>
    <w:rsid w:val="00DB7F92"/>
    <w:rsid w:val="00DC01CE"/>
    <w:rsid w:val="00DC04BF"/>
    <w:rsid w:val="00DC04EB"/>
    <w:rsid w:val="00DC059B"/>
    <w:rsid w:val="00DC05A9"/>
    <w:rsid w:val="00DC0962"/>
    <w:rsid w:val="00DC0C8F"/>
    <w:rsid w:val="00DC0ED6"/>
    <w:rsid w:val="00DC1153"/>
    <w:rsid w:val="00DC1233"/>
    <w:rsid w:val="00DC17EE"/>
    <w:rsid w:val="00DC190B"/>
    <w:rsid w:val="00DC19BD"/>
    <w:rsid w:val="00DC1BA3"/>
    <w:rsid w:val="00DC1E43"/>
    <w:rsid w:val="00DC2048"/>
    <w:rsid w:val="00DC2476"/>
    <w:rsid w:val="00DC24EB"/>
    <w:rsid w:val="00DC2513"/>
    <w:rsid w:val="00DC2A9E"/>
    <w:rsid w:val="00DC2BFF"/>
    <w:rsid w:val="00DC2E70"/>
    <w:rsid w:val="00DC3046"/>
    <w:rsid w:val="00DC3203"/>
    <w:rsid w:val="00DC3528"/>
    <w:rsid w:val="00DC3758"/>
    <w:rsid w:val="00DC37EB"/>
    <w:rsid w:val="00DC3906"/>
    <w:rsid w:val="00DC4212"/>
    <w:rsid w:val="00DC4367"/>
    <w:rsid w:val="00DC44D3"/>
    <w:rsid w:val="00DC4694"/>
    <w:rsid w:val="00DC4777"/>
    <w:rsid w:val="00DC495F"/>
    <w:rsid w:val="00DC5111"/>
    <w:rsid w:val="00DC5622"/>
    <w:rsid w:val="00DC56E1"/>
    <w:rsid w:val="00DC597F"/>
    <w:rsid w:val="00DC5BC5"/>
    <w:rsid w:val="00DC5E36"/>
    <w:rsid w:val="00DC60D0"/>
    <w:rsid w:val="00DC62ED"/>
    <w:rsid w:val="00DC667C"/>
    <w:rsid w:val="00DC6877"/>
    <w:rsid w:val="00DC6D24"/>
    <w:rsid w:val="00DC6E22"/>
    <w:rsid w:val="00DC6E72"/>
    <w:rsid w:val="00DC6ED3"/>
    <w:rsid w:val="00DC6F7B"/>
    <w:rsid w:val="00DC7046"/>
    <w:rsid w:val="00DC712A"/>
    <w:rsid w:val="00DC71C2"/>
    <w:rsid w:val="00DC743B"/>
    <w:rsid w:val="00DC7667"/>
    <w:rsid w:val="00DC77B1"/>
    <w:rsid w:val="00DC791C"/>
    <w:rsid w:val="00DC792A"/>
    <w:rsid w:val="00DC799F"/>
    <w:rsid w:val="00DC7C92"/>
    <w:rsid w:val="00DD00EC"/>
    <w:rsid w:val="00DD0124"/>
    <w:rsid w:val="00DD015E"/>
    <w:rsid w:val="00DD02B2"/>
    <w:rsid w:val="00DD08B0"/>
    <w:rsid w:val="00DD0ED6"/>
    <w:rsid w:val="00DD0F38"/>
    <w:rsid w:val="00DD1147"/>
    <w:rsid w:val="00DD1221"/>
    <w:rsid w:val="00DD12C5"/>
    <w:rsid w:val="00DD1421"/>
    <w:rsid w:val="00DD17E8"/>
    <w:rsid w:val="00DD17FF"/>
    <w:rsid w:val="00DD197F"/>
    <w:rsid w:val="00DD1B9D"/>
    <w:rsid w:val="00DD2346"/>
    <w:rsid w:val="00DD262F"/>
    <w:rsid w:val="00DD2782"/>
    <w:rsid w:val="00DD27DB"/>
    <w:rsid w:val="00DD2A8E"/>
    <w:rsid w:val="00DD374B"/>
    <w:rsid w:val="00DD3D1B"/>
    <w:rsid w:val="00DD4538"/>
    <w:rsid w:val="00DD465D"/>
    <w:rsid w:val="00DD5019"/>
    <w:rsid w:val="00DD5029"/>
    <w:rsid w:val="00DD509F"/>
    <w:rsid w:val="00DD5336"/>
    <w:rsid w:val="00DD535A"/>
    <w:rsid w:val="00DD580E"/>
    <w:rsid w:val="00DD590C"/>
    <w:rsid w:val="00DD59D5"/>
    <w:rsid w:val="00DD5B6E"/>
    <w:rsid w:val="00DD5D55"/>
    <w:rsid w:val="00DD5F56"/>
    <w:rsid w:val="00DD5F61"/>
    <w:rsid w:val="00DD6445"/>
    <w:rsid w:val="00DD64A3"/>
    <w:rsid w:val="00DD6640"/>
    <w:rsid w:val="00DD69D6"/>
    <w:rsid w:val="00DD6FD4"/>
    <w:rsid w:val="00DD6FFD"/>
    <w:rsid w:val="00DD7079"/>
    <w:rsid w:val="00DD7251"/>
    <w:rsid w:val="00DD76FB"/>
    <w:rsid w:val="00DD7D86"/>
    <w:rsid w:val="00DE0604"/>
    <w:rsid w:val="00DE0768"/>
    <w:rsid w:val="00DE08D6"/>
    <w:rsid w:val="00DE096D"/>
    <w:rsid w:val="00DE0982"/>
    <w:rsid w:val="00DE0D41"/>
    <w:rsid w:val="00DE0FCD"/>
    <w:rsid w:val="00DE101D"/>
    <w:rsid w:val="00DE143F"/>
    <w:rsid w:val="00DE1475"/>
    <w:rsid w:val="00DE179E"/>
    <w:rsid w:val="00DE19A0"/>
    <w:rsid w:val="00DE1B4E"/>
    <w:rsid w:val="00DE1D29"/>
    <w:rsid w:val="00DE1F9B"/>
    <w:rsid w:val="00DE21C3"/>
    <w:rsid w:val="00DE244D"/>
    <w:rsid w:val="00DE2580"/>
    <w:rsid w:val="00DE2770"/>
    <w:rsid w:val="00DE2BDC"/>
    <w:rsid w:val="00DE2D7D"/>
    <w:rsid w:val="00DE2E75"/>
    <w:rsid w:val="00DE2FB8"/>
    <w:rsid w:val="00DE2FC4"/>
    <w:rsid w:val="00DE30AD"/>
    <w:rsid w:val="00DE3164"/>
    <w:rsid w:val="00DE34C3"/>
    <w:rsid w:val="00DE364A"/>
    <w:rsid w:val="00DE39E5"/>
    <w:rsid w:val="00DE3D00"/>
    <w:rsid w:val="00DE3F8F"/>
    <w:rsid w:val="00DE40D1"/>
    <w:rsid w:val="00DE437A"/>
    <w:rsid w:val="00DE4566"/>
    <w:rsid w:val="00DE4710"/>
    <w:rsid w:val="00DE48C5"/>
    <w:rsid w:val="00DE4A10"/>
    <w:rsid w:val="00DE4AD0"/>
    <w:rsid w:val="00DE4E95"/>
    <w:rsid w:val="00DE53A9"/>
    <w:rsid w:val="00DE5C10"/>
    <w:rsid w:val="00DE5C7C"/>
    <w:rsid w:val="00DE63E8"/>
    <w:rsid w:val="00DE6706"/>
    <w:rsid w:val="00DE67FF"/>
    <w:rsid w:val="00DE68C3"/>
    <w:rsid w:val="00DE6C18"/>
    <w:rsid w:val="00DE720F"/>
    <w:rsid w:val="00DE75BF"/>
    <w:rsid w:val="00DE77B4"/>
    <w:rsid w:val="00DE7ACD"/>
    <w:rsid w:val="00DE7D20"/>
    <w:rsid w:val="00DE7FB5"/>
    <w:rsid w:val="00DF0114"/>
    <w:rsid w:val="00DF0250"/>
    <w:rsid w:val="00DF025F"/>
    <w:rsid w:val="00DF035F"/>
    <w:rsid w:val="00DF08EF"/>
    <w:rsid w:val="00DF0B10"/>
    <w:rsid w:val="00DF0BA0"/>
    <w:rsid w:val="00DF0E7A"/>
    <w:rsid w:val="00DF0EE3"/>
    <w:rsid w:val="00DF116E"/>
    <w:rsid w:val="00DF1288"/>
    <w:rsid w:val="00DF1AD9"/>
    <w:rsid w:val="00DF1C21"/>
    <w:rsid w:val="00DF1CC5"/>
    <w:rsid w:val="00DF2037"/>
    <w:rsid w:val="00DF20D0"/>
    <w:rsid w:val="00DF2183"/>
    <w:rsid w:val="00DF26A1"/>
    <w:rsid w:val="00DF26A8"/>
    <w:rsid w:val="00DF2816"/>
    <w:rsid w:val="00DF293A"/>
    <w:rsid w:val="00DF2DEC"/>
    <w:rsid w:val="00DF32B8"/>
    <w:rsid w:val="00DF3535"/>
    <w:rsid w:val="00DF3AB1"/>
    <w:rsid w:val="00DF3BC0"/>
    <w:rsid w:val="00DF44D5"/>
    <w:rsid w:val="00DF4879"/>
    <w:rsid w:val="00DF4B3C"/>
    <w:rsid w:val="00DF4D59"/>
    <w:rsid w:val="00DF4E0F"/>
    <w:rsid w:val="00DF4EC9"/>
    <w:rsid w:val="00DF4F5D"/>
    <w:rsid w:val="00DF5653"/>
    <w:rsid w:val="00DF5697"/>
    <w:rsid w:val="00DF61FD"/>
    <w:rsid w:val="00DF674A"/>
    <w:rsid w:val="00DF69D7"/>
    <w:rsid w:val="00DF6AC1"/>
    <w:rsid w:val="00DF6CC5"/>
    <w:rsid w:val="00DF6DC0"/>
    <w:rsid w:val="00DF72CA"/>
    <w:rsid w:val="00DF749A"/>
    <w:rsid w:val="00DF7611"/>
    <w:rsid w:val="00DF796C"/>
    <w:rsid w:val="00DF79F2"/>
    <w:rsid w:val="00DF7E09"/>
    <w:rsid w:val="00E00046"/>
    <w:rsid w:val="00E0050F"/>
    <w:rsid w:val="00E005DE"/>
    <w:rsid w:val="00E006B0"/>
    <w:rsid w:val="00E0072B"/>
    <w:rsid w:val="00E008B3"/>
    <w:rsid w:val="00E00BEE"/>
    <w:rsid w:val="00E00C72"/>
    <w:rsid w:val="00E00D99"/>
    <w:rsid w:val="00E01207"/>
    <w:rsid w:val="00E0153C"/>
    <w:rsid w:val="00E01654"/>
    <w:rsid w:val="00E0220B"/>
    <w:rsid w:val="00E023C3"/>
    <w:rsid w:val="00E0243D"/>
    <w:rsid w:val="00E02508"/>
    <w:rsid w:val="00E02701"/>
    <w:rsid w:val="00E02D57"/>
    <w:rsid w:val="00E02DA1"/>
    <w:rsid w:val="00E02E44"/>
    <w:rsid w:val="00E02FBB"/>
    <w:rsid w:val="00E03352"/>
    <w:rsid w:val="00E0397C"/>
    <w:rsid w:val="00E03A67"/>
    <w:rsid w:val="00E03BC5"/>
    <w:rsid w:val="00E03BF7"/>
    <w:rsid w:val="00E03DCB"/>
    <w:rsid w:val="00E03F5E"/>
    <w:rsid w:val="00E041C1"/>
    <w:rsid w:val="00E04506"/>
    <w:rsid w:val="00E0497F"/>
    <w:rsid w:val="00E04CA4"/>
    <w:rsid w:val="00E04E98"/>
    <w:rsid w:val="00E0527B"/>
    <w:rsid w:val="00E0531E"/>
    <w:rsid w:val="00E0554D"/>
    <w:rsid w:val="00E05789"/>
    <w:rsid w:val="00E05A15"/>
    <w:rsid w:val="00E05CBA"/>
    <w:rsid w:val="00E05F38"/>
    <w:rsid w:val="00E05FB4"/>
    <w:rsid w:val="00E062A5"/>
    <w:rsid w:val="00E0638B"/>
    <w:rsid w:val="00E066A8"/>
    <w:rsid w:val="00E0691E"/>
    <w:rsid w:val="00E06928"/>
    <w:rsid w:val="00E06942"/>
    <w:rsid w:val="00E06970"/>
    <w:rsid w:val="00E06AA9"/>
    <w:rsid w:val="00E06D47"/>
    <w:rsid w:val="00E06FBF"/>
    <w:rsid w:val="00E06FEF"/>
    <w:rsid w:val="00E07053"/>
    <w:rsid w:val="00E07152"/>
    <w:rsid w:val="00E071F0"/>
    <w:rsid w:val="00E07304"/>
    <w:rsid w:val="00E074C9"/>
    <w:rsid w:val="00E075AC"/>
    <w:rsid w:val="00E07629"/>
    <w:rsid w:val="00E07899"/>
    <w:rsid w:val="00E078E3"/>
    <w:rsid w:val="00E0796A"/>
    <w:rsid w:val="00E07996"/>
    <w:rsid w:val="00E07BD0"/>
    <w:rsid w:val="00E07C60"/>
    <w:rsid w:val="00E07F87"/>
    <w:rsid w:val="00E102E4"/>
    <w:rsid w:val="00E10315"/>
    <w:rsid w:val="00E105A9"/>
    <w:rsid w:val="00E10E5B"/>
    <w:rsid w:val="00E11BD3"/>
    <w:rsid w:val="00E11C71"/>
    <w:rsid w:val="00E11EC5"/>
    <w:rsid w:val="00E11F4D"/>
    <w:rsid w:val="00E12231"/>
    <w:rsid w:val="00E12514"/>
    <w:rsid w:val="00E1280E"/>
    <w:rsid w:val="00E129FF"/>
    <w:rsid w:val="00E12B3E"/>
    <w:rsid w:val="00E12D5C"/>
    <w:rsid w:val="00E12F7D"/>
    <w:rsid w:val="00E130DC"/>
    <w:rsid w:val="00E13328"/>
    <w:rsid w:val="00E135DE"/>
    <w:rsid w:val="00E13E9F"/>
    <w:rsid w:val="00E140E7"/>
    <w:rsid w:val="00E143D9"/>
    <w:rsid w:val="00E14539"/>
    <w:rsid w:val="00E14C2A"/>
    <w:rsid w:val="00E14D28"/>
    <w:rsid w:val="00E14EB7"/>
    <w:rsid w:val="00E151EF"/>
    <w:rsid w:val="00E1540B"/>
    <w:rsid w:val="00E154AC"/>
    <w:rsid w:val="00E154E9"/>
    <w:rsid w:val="00E1552B"/>
    <w:rsid w:val="00E160E2"/>
    <w:rsid w:val="00E16490"/>
    <w:rsid w:val="00E16B8A"/>
    <w:rsid w:val="00E1716E"/>
    <w:rsid w:val="00E17520"/>
    <w:rsid w:val="00E17A2D"/>
    <w:rsid w:val="00E17C14"/>
    <w:rsid w:val="00E17CA9"/>
    <w:rsid w:val="00E17E10"/>
    <w:rsid w:val="00E17F29"/>
    <w:rsid w:val="00E17F5C"/>
    <w:rsid w:val="00E17FC3"/>
    <w:rsid w:val="00E205BE"/>
    <w:rsid w:val="00E20B36"/>
    <w:rsid w:val="00E20B47"/>
    <w:rsid w:val="00E20FEC"/>
    <w:rsid w:val="00E21000"/>
    <w:rsid w:val="00E21117"/>
    <w:rsid w:val="00E212A7"/>
    <w:rsid w:val="00E214B3"/>
    <w:rsid w:val="00E21571"/>
    <w:rsid w:val="00E21B4C"/>
    <w:rsid w:val="00E21F1F"/>
    <w:rsid w:val="00E22372"/>
    <w:rsid w:val="00E22BBD"/>
    <w:rsid w:val="00E22C1C"/>
    <w:rsid w:val="00E22D0F"/>
    <w:rsid w:val="00E231F1"/>
    <w:rsid w:val="00E233A8"/>
    <w:rsid w:val="00E23468"/>
    <w:rsid w:val="00E234DF"/>
    <w:rsid w:val="00E23A8F"/>
    <w:rsid w:val="00E23C5E"/>
    <w:rsid w:val="00E23D52"/>
    <w:rsid w:val="00E23ED0"/>
    <w:rsid w:val="00E23F98"/>
    <w:rsid w:val="00E2455A"/>
    <w:rsid w:val="00E245D9"/>
    <w:rsid w:val="00E24939"/>
    <w:rsid w:val="00E24C0F"/>
    <w:rsid w:val="00E25108"/>
    <w:rsid w:val="00E2585B"/>
    <w:rsid w:val="00E25EC4"/>
    <w:rsid w:val="00E26146"/>
    <w:rsid w:val="00E26227"/>
    <w:rsid w:val="00E2649D"/>
    <w:rsid w:val="00E264E8"/>
    <w:rsid w:val="00E2651F"/>
    <w:rsid w:val="00E26855"/>
    <w:rsid w:val="00E268EF"/>
    <w:rsid w:val="00E26BB2"/>
    <w:rsid w:val="00E26C9F"/>
    <w:rsid w:val="00E26EC3"/>
    <w:rsid w:val="00E27148"/>
    <w:rsid w:val="00E274AB"/>
    <w:rsid w:val="00E2750E"/>
    <w:rsid w:val="00E27922"/>
    <w:rsid w:val="00E27C87"/>
    <w:rsid w:val="00E27F5A"/>
    <w:rsid w:val="00E27FD9"/>
    <w:rsid w:val="00E3055A"/>
    <w:rsid w:val="00E30601"/>
    <w:rsid w:val="00E307B6"/>
    <w:rsid w:val="00E30C2B"/>
    <w:rsid w:val="00E31090"/>
    <w:rsid w:val="00E3118F"/>
    <w:rsid w:val="00E311E8"/>
    <w:rsid w:val="00E313D3"/>
    <w:rsid w:val="00E318F7"/>
    <w:rsid w:val="00E319EB"/>
    <w:rsid w:val="00E31F2D"/>
    <w:rsid w:val="00E31F73"/>
    <w:rsid w:val="00E32099"/>
    <w:rsid w:val="00E32119"/>
    <w:rsid w:val="00E32391"/>
    <w:rsid w:val="00E323DF"/>
    <w:rsid w:val="00E32448"/>
    <w:rsid w:val="00E3275D"/>
    <w:rsid w:val="00E3298D"/>
    <w:rsid w:val="00E32B9F"/>
    <w:rsid w:val="00E32C00"/>
    <w:rsid w:val="00E32E8E"/>
    <w:rsid w:val="00E32EDF"/>
    <w:rsid w:val="00E32F58"/>
    <w:rsid w:val="00E330E0"/>
    <w:rsid w:val="00E331F1"/>
    <w:rsid w:val="00E336DF"/>
    <w:rsid w:val="00E337CE"/>
    <w:rsid w:val="00E33959"/>
    <w:rsid w:val="00E33D5E"/>
    <w:rsid w:val="00E33FB9"/>
    <w:rsid w:val="00E34427"/>
    <w:rsid w:val="00E3442C"/>
    <w:rsid w:val="00E34839"/>
    <w:rsid w:val="00E34CC0"/>
    <w:rsid w:val="00E353A7"/>
    <w:rsid w:val="00E35A80"/>
    <w:rsid w:val="00E35D88"/>
    <w:rsid w:val="00E3625B"/>
    <w:rsid w:val="00E3639F"/>
    <w:rsid w:val="00E364EE"/>
    <w:rsid w:val="00E366AF"/>
    <w:rsid w:val="00E3671A"/>
    <w:rsid w:val="00E36D03"/>
    <w:rsid w:val="00E36EB7"/>
    <w:rsid w:val="00E36EC6"/>
    <w:rsid w:val="00E36F6C"/>
    <w:rsid w:val="00E37352"/>
    <w:rsid w:val="00E373B2"/>
    <w:rsid w:val="00E3740D"/>
    <w:rsid w:val="00E375A9"/>
    <w:rsid w:val="00E37BC7"/>
    <w:rsid w:val="00E37D9B"/>
    <w:rsid w:val="00E400DD"/>
    <w:rsid w:val="00E40180"/>
    <w:rsid w:val="00E405A7"/>
    <w:rsid w:val="00E4097E"/>
    <w:rsid w:val="00E40AD0"/>
    <w:rsid w:val="00E40B94"/>
    <w:rsid w:val="00E40C97"/>
    <w:rsid w:val="00E411F3"/>
    <w:rsid w:val="00E418B8"/>
    <w:rsid w:val="00E41D89"/>
    <w:rsid w:val="00E41E06"/>
    <w:rsid w:val="00E4202F"/>
    <w:rsid w:val="00E42525"/>
    <w:rsid w:val="00E4260F"/>
    <w:rsid w:val="00E42A34"/>
    <w:rsid w:val="00E43506"/>
    <w:rsid w:val="00E43854"/>
    <w:rsid w:val="00E43FAE"/>
    <w:rsid w:val="00E4411D"/>
    <w:rsid w:val="00E441AF"/>
    <w:rsid w:val="00E4434F"/>
    <w:rsid w:val="00E44A0D"/>
    <w:rsid w:val="00E44EF0"/>
    <w:rsid w:val="00E45069"/>
    <w:rsid w:val="00E4516D"/>
    <w:rsid w:val="00E454A9"/>
    <w:rsid w:val="00E455B2"/>
    <w:rsid w:val="00E455E0"/>
    <w:rsid w:val="00E4589B"/>
    <w:rsid w:val="00E4594B"/>
    <w:rsid w:val="00E45A54"/>
    <w:rsid w:val="00E45BD2"/>
    <w:rsid w:val="00E45E7D"/>
    <w:rsid w:val="00E4624C"/>
    <w:rsid w:val="00E464AB"/>
    <w:rsid w:val="00E46795"/>
    <w:rsid w:val="00E46AA3"/>
    <w:rsid w:val="00E46AD1"/>
    <w:rsid w:val="00E46B43"/>
    <w:rsid w:val="00E471AA"/>
    <w:rsid w:val="00E47698"/>
    <w:rsid w:val="00E47D4F"/>
    <w:rsid w:val="00E5006B"/>
    <w:rsid w:val="00E505A4"/>
    <w:rsid w:val="00E50666"/>
    <w:rsid w:val="00E50A57"/>
    <w:rsid w:val="00E50D7C"/>
    <w:rsid w:val="00E50E20"/>
    <w:rsid w:val="00E518A7"/>
    <w:rsid w:val="00E518F0"/>
    <w:rsid w:val="00E5191B"/>
    <w:rsid w:val="00E519FB"/>
    <w:rsid w:val="00E51AF3"/>
    <w:rsid w:val="00E51B35"/>
    <w:rsid w:val="00E520A6"/>
    <w:rsid w:val="00E52299"/>
    <w:rsid w:val="00E526D1"/>
    <w:rsid w:val="00E52A2A"/>
    <w:rsid w:val="00E52B44"/>
    <w:rsid w:val="00E52F46"/>
    <w:rsid w:val="00E5335A"/>
    <w:rsid w:val="00E535EC"/>
    <w:rsid w:val="00E53627"/>
    <w:rsid w:val="00E53699"/>
    <w:rsid w:val="00E53ACA"/>
    <w:rsid w:val="00E53C77"/>
    <w:rsid w:val="00E53D6F"/>
    <w:rsid w:val="00E53D9A"/>
    <w:rsid w:val="00E53DB1"/>
    <w:rsid w:val="00E53F9F"/>
    <w:rsid w:val="00E54144"/>
    <w:rsid w:val="00E54466"/>
    <w:rsid w:val="00E545B1"/>
    <w:rsid w:val="00E54F25"/>
    <w:rsid w:val="00E55237"/>
    <w:rsid w:val="00E555A3"/>
    <w:rsid w:val="00E55828"/>
    <w:rsid w:val="00E558EA"/>
    <w:rsid w:val="00E55EAE"/>
    <w:rsid w:val="00E56264"/>
    <w:rsid w:val="00E56304"/>
    <w:rsid w:val="00E567D7"/>
    <w:rsid w:val="00E56B12"/>
    <w:rsid w:val="00E56C04"/>
    <w:rsid w:val="00E56C3A"/>
    <w:rsid w:val="00E56D4F"/>
    <w:rsid w:val="00E56F31"/>
    <w:rsid w:val="00E56F67"/>
    <w:rsid w:val="00E56FC9"/>
    <w:rsid w:val="00E570AE"/>
    <w:rsid w:val="00E57764"/>
    <w:rsid w:val="00E57AA7"/>
    <w:rsid w:val="00E60007"/>
    <w:rsid w:val="00E60450"/>
    <w:rsid w:val="00E6078C"/>
    <w:rsid w:val="00E607AA"/>
    <w:rsid w:val="00E608C4"/>
    <w:rsid w:val="00E60A7A"/>
    <w:rsid w:val="00E60F80"/>
    <w:rsid w:val="00E6101B"/>
    <w:rsid w:val="00E6101E"/>
    <w:rsid w:val="00E6125D"/>
    <w:rsid w:val="00E6153F"/>
    <w:rsid w:val="00E6169E"/>
    <w:rsid w:val="00E616BB"/>
    <w:rsid w:val="00E6193E"/>
    <w:rsid w:val="00E61AFD"/>
    <w:rsid w:val="00E61C45"/>
    <w:rsid w:val="00E61C53"/>
    <w:rsid w:val="00E6204C"/>
    <w:rsid w:val="00E62927"/>
    <w:rsid w:val="00E6297C"/>
    <w:rsid w:val="00E62C59"/>
    <w:rsid w:val="00E62DFD"/>
    <w:rsid w:val="00E62E0E"/>
    <w:rsid w:val="00E63081"/>
    <w:rsid w:val="00E6317F"/>
    <w:rsid w:val="00E63305"/>
    <w:rsid w:val="00E63433"/>
    <w:rsid w:val="00E634B6"/>
    <w:rsid w:val="00E634BE"/>
    <w:rsid w:val="00E63791"/>
    <w:rsid w:val="00E6382E"/>
    <w:rsid w:val="00E63E51"/>
    <w:rsid w:val="00E63FA5"/>
    <w:rsid w:val="00E6423B"/>
    <w:rsid w:val="00E644A3"/>
    <w:rsid w:val="00E6462F"/>
    <w:rsid w:val="00E64C44"/>
    <w:rsid w:val="00E64CE5"/>
    <w:rsid w:val="00E657AD"/>
    <w:rsid w:val="00E65E1F"/>
    <w:rsid w:val="00E6607C"/>
    <w:rsid w:val="00E6607F"/>
    <w:rsid w:val="00E662B5"/>
    <w:rsid w:val="00E663B6"/>
    <w:rsid w:val="00E66AFB"/>
    <w:rsid w:val="00E66D84"/>
    <w:rsid w:val="00E66FA2"/>
    <w:rsid w:val="00E670ED"/>
    <w:rsid w:val="00E6732F"/>
    <w:rsid w:val="00E67555"/>
    <w:rsid w:val="00E6760C"/>
    <w:rsid w:val="00E6761B"/>
    <w:rsid w:val="00E677C3"/>
    <w:rsid w:val="00E677D6"/>
    <w:rsid w:val="00E67885"/>
    <w:rsid w:val="00E67917"/>
    <w:rsid w:val="00E67BFF"/>
    <w:rsid w:val="00E67D90"/>
    <w:rsid w:val="00E70213"/>
    <w:rsid w:val="00E703A3"/>
    <w:rsid w:val="00E70A73"/>
    <w:rsid w:val="00E70B8E"/>
    <w:rsid w:val="00E70C82"/>
    <w:rsid w:val="00E7127B"/>
    <w:rsid w:val="00E714EA"/>
    <w:rsid w:val="00E71543"/>
    <w:rsid w:val="00E715EA"/>
    <w:rsid w:val="00E717AA"/>
    <w:rsid w:val="00E71B72"/>
    <w:rsid w:val="00E71DDA"/>
    <w:rsid w:val="00E71E43"/>
    <w:rsid w:val="00E71F13"/>
    <w:rsid w:val="00E722DA"/>
    <w:rsid w:val="00E72561"/>
    <w:rsid w:val="00E72738"/>
    <w:rsid w:val="00E72ACA"/>
    <w:rsid w:val="00E72C00"/>
    <w:rsid w:val="00E72DCE"/>
    <w:rsid w:val="00E735E1"/>
    <w:rsid w:val="00E740B5"/>
    <w:rsid w:val="00E74BFA"/>
    <w:rsid w:val="00E74EE4"/>
    <w:rsid w:val="00E752AA"/>
    <w:rsid w:val="00E754FA"/>
    <w:rsid w:val="00E75625"/>
    <w:rsid w:val="00E758C1"/>
    <w:rsid w:val="00E75A36"/>
    <w:rsid w:val="00E75BF8"/>
    <w:rsid w:val="00E75D98"/>
    <w:rsid w:val="00E760B2"/>
    <w:rsid w:val="00E760F6"/>
    <w:rsid w:val="00E76468"/>
    <w:rsid w:val="00E765FA"/>
    <w:rsid w:val="00E76A91"/>
    <w:rsid w:val="00E76E62"/>
    <w:rsid w:val="00E770EE"/>
    <w:rsid w:val="00E77153"/>
    <w:rsid w:val="00E772BC"/>
    <w:rsid w:val="00E77685"/>
    <w:rsid w:val="00E7774E"/>
    <w:rsid w:val="00E77835"/>
    <w:rsid w:val="00E7797C"/>
    <w:rsid w:val="00E77C18"/>
    <w:rsid w:val="00E77EBF"/>
    <w:rsid w:val="00E77FC6"/>
    <w:rsid w:val="00E80050"/>
    <w:rsid w:val="00E804A5"/>
    <w:rsid w:val="00E8057A"/>
    <w:rsid w:val="00E806C6"/>
    <w:rsid w:val="00E806E6"/>
    <w:rsid w:val="00E80822"/>
    <w:rsid w:val="00E808E3"/>
    <w:rsid w:val="00E809D5"/>
    <w:rsid w:val="00E80A00"/>
    <w:rsid w:val="00E8138D"/>
    <w:rsid w:val="00E817EF"/>
    <w:rsid w:val="00E81EA0"/>
    <w:rsid w:val="00E81FC1"/>
    <w:rsid w:val="00E8205B"/>
    <w:rsid w:val="00E82A53"/>
    <w:rsid w:val="00E82A64"/>
    <w:rsid w:val="00E82A9F"/>
    <w:rsid w:val="00E82D80"/>
    <w:rsid w:val="00E83106"/>
    <w:rsid w:val="00E8334A"/>
    <w:rsid w:val="00E83EAA"/>
    <w:rsid w:val="00E84102"/>
    <w:rsid w:val="00E84223"/>
    <w:rsid w:val="00E849F8"/>
    <w:rsid w:val="00E84CFB"/>
    <w:rsid w:val="00E84CFE"/>
    <w:rsid w:val="00E84EF7"/>
    <w:rsid w:val="00E8517E"/>
    <w:rsid w:val="00E855ED"/>
    <w:rsid w:val="00E85792"/>
    <w:rsid w:val="00E85924"/>
    <w:rsid w:val="00E85A04"/>
    <w:rsid w:val="00E85B17"/>
    <w:rsid w:val="00E86AED"/>
    <w:rsid w:val="00E86E39"/>
    <w:rsid w:val="00E86EB6"/>
    <w:rsid w:val="00E8712B"/>
    <w:rsid w:val="00E876B8"/>
    <w:rsid w:val="00E87702"/>
    <w:rsid w:val="00E879F9"/>
    <w:rsid w:val="00E87BE1"/>
    <w:rsid w:val="00E87F8C"/>
    <w:rsid w:val="00E9001B"/>
    <w:rsid w:val="00E90286"/>
    <w:rsid w:val="00E906B8"/>
    <w:rsid w:val="00E90941"/>
    <w:rsid w:val="00E90F0D"/>
    <w:rsid w:val="00E91A2C"/>
    <w:rsid w:val="00E91D2C"/>
    <w:rsid w:val="00E91E80"/>
    <w:rsid w:val="00E91E9C"/>
    <w:rsid w:val="00E92037"/>
    <w:rsid w:val="00E922B2"/>
    <w:rsid w:val="00E9232D"/>
    <w:rsid w:val="00E928BB"/>
    <w:rsid w:val="00E9334E"/>
    <w:rsid w:val="00E9372A"/>
    <w:rsid w:val="00E93831"/>
    <w:rsid w:val="00E93A89"/>
    <w:rsid w:val="00E93AE3"/>
    <w:rsid w:val="00E93DB7"/>
    <w:rsid w:val="00E93E7D"/>
    <w:rsid w:val="00E93FEE"/>
    <w:rsid w:val="00E94354"/>
    <w:rsid w:val="00E9452C"/>
    <w:rsid w:val="00E945ED"/>
    <w:rsid w:val="00E94721"/>
    <w:rsid w:val="00E947A8"/>
    <w:rsid w:val="00E94951"/>
    <w:rsid w:val="00E94A97"/>
    <w:rsid w:val="00E94CB6"/>
    <w:rsid w:val="00E94D63"/>
    <w:rsid w:val="00E94D8E"/>
    <w:rsid w:val="00E94E03"/>
    <w:rsid w:val="00E94E28"/>
    <w:rsid w:val="00E94FC7"/>
    <w:rsid w:val="00E95040"/>
    <w:rsid w:val="00E956F5"/>
    <w:rsid w:val="00E958EF"/>
    <w:rsid w:val="00E959DD"/>
    <w:rsid w:val="00E95A42"/>
    <w:rsid w:val="00E95AA0"/>
    <w:rsid w:val="00E95AAB"/>
    <w:rsid w:val="00E95D73"/>
    <w:rsid w:val="00E960CF"/>
    <w:rsid w:val="00E963BA"/>
    <w:rsid w:val="00E967BE"/>
    <w:rsid w:val="00E96E9C"/>
    <w:rsid w:val="00E972E9"/>
    <w:rsid w:val="00E97389"/>
    <w:rsid w:val="00E97561"/>
    <w:rsid w:val="00E977FC"/>
    <w:rsid w:val="00E97CE2"/>
    <w:rsid w:val="00EA06C3"/>
    <w:rsid w:val="00EA06D0"/>
    <w:rsid w:val="00EA19B9"/>
    <w:rsid w:val="00EA1A52"/>
    <w:rsid w:val="00EA1AB3"/>
    <w:rsid w:val="00EA1D18"/>
    <w:rsid w:val="00EA20C0"/>
    <w:rsid w:val="00EA2138"/>
    <w:rsid w:val="00EA21EC"/>
    <w:rsid w:val="00EA2480"/>
    <w:rsid w:val="00EA28D0"/>
    <w:rsid w:val="00EA296F"/>
    <w:rsid w:val="00EA2A9C"/>
    <w:rsid w:val="00EA2BA5"/>
    <w:rsid w:val="00EA2CDE"/>
    <w:rsid w:val="00EA2E8F"/>
    <w:rsid w:val="00EA2EAC"/>
    <w:rsid w:val="00EA30AF"/>
    <w:rsid w:val="00EA3237"/>
    <w:rsid w:val="00EA352C"/>
    <w:rsid w:val="00EA3631"/>
    <w:rsid w:val="00EA391E"/>
    <w:rsid w:val="00EA3CC0"/>
    <w:rsid w:val="00EA3DE3"/>
    <w:rsid w:val="00EA3F5C"/>
    <w:rsid w:val="00EA449D"/>
    <w:rsid w:val="00EA4DD3"/>
    <w:rsid w:val="00EA512D"/>
    <w:rsid w:val="00EA5406"/>
    <w:rsid w:val="00EA588D"/>
    <w:rsid w:val="00EA5984"/>
    <w:rsid w:val="00EA5AED"/>
    <w:rsid w:val="00EA6323"/>
    <w:rsid w:val="00EA661B"/>
    <w:rsid w:val="00EA6A69"/>
    <w:rsid w:val="00EA6CF0"/>
    <w:rsid w:val="00EA719B"/>
    <w:rsid w:val="00EA7943"/>
    <w:rsid w:val="00EA7AFA"/>
    <w:rsid w:val="00EB08ED"/>
    <w:rsid w:val="00EB0D79"/>
    <w:rsid w:val="00EB0DC8"/>
    <w:rsid w:val="00EB0EBC"/>
    <w:rsid w:val="00EB0EF3"/>
    <w:rsid w:val="00EB0F27"/>
    <w:rsid w:val="00EB151C"/>
    <w:rsid w:val="00EB17A5"/>
    <w:rsid w:val="00EB1BB5"/>
    <w:rsid w:val="00EB1DEA"/>
    <w:rsid w:val="00EB1F77"/>
    <w:rsid w:val="00EB220B"/>
    <w:rsid w:val="00EB24C5"/>
    <w:rsid w:val="00EB2D6D"/>
    <w:rsid w:val="00EB2F52"/>
    <w:rsid w:val="00EB3080"/>
    <w:rsid w:val="00EB348E"/>
    <w:rsid w:val="00EB3833"/>
    <w:rsid w:val="00EB38FA"/>
    <w:rsid w:val="00EB3D8F"/>
    <w:rsid w:val="00EB3DD6"/>
    <w:rsid w:val="00EB41BC"/>
    <w:rsid w:val="00EB41C7"/>
    <w:rsid w:val="00EB44A1"/>
    <w:rsid w:val="00EB474F"/>
    <w:rsid w:val="00EB48F2"/>
    <w:rsid w:val="00EB4900"/>
    <w:rsid w:val="00EB4E9D"/>
    <w:rsid w:val="00EB5060"/>
    <w:rsid w:val="00EB50B1"/>
    <w:rsid w:val="00EB565A"/>
    <w:rsid w:val="00EB5693"/>
    <w:rsid w:val="00EB57CE"/>
    <w:rsid w:val="00EB6429"/>
    <w:rsid w:val="00EB6880"/>
    <w:rsid w:val="00EB68B7"/>
    <w:rsid w:val="00EB6978"/>
    <w:rsid w:val="00EB6BCA"/>
    <w:rsid w:val="00EB6C17"/>
    <w:rsid w:val="00EB6DB7"/>
    <w:rsid w:val="00EB6E01"/>
    <w:rsid w:val="00EB6E13"/>
    <w:rsid w:val="00EB7008"/>
    <w:rsid w:val="00EB7565"/>
    <w:rsid w:val="00EB7617"/>
    <w:rsid w:val="00EB7799"/>
    <w:rsid w:val="00EB78D1"/>
    <w:rsid w:val="00EB7A14"/>
    <w:rsid w:val="00EB7E1A"/>
    <w:rsid w:val="00EB7FEB"/>
    <w:rsid w:val="00EC0248"/>
    <w:rsid w:val="00EC0CC0"/>
    <w:rsid w:val="00EC0CD8"/>
    <w:rsid w:val="00EC0E5F"/>
    <w:rsid w:val="00EC100A"/>
    <w:rsid w:val="00EC1217"/>
    <w:rsid w:val="00EC13BE"/>
    <w:rsid w:val="00EC15D0"/>
    <w:rsid w:val="00EC1A1C"/>
    <w:rsid w:val="00EC1C89"/>
    <w:rsid w:val="00EC1D8F"/>
    <w:rsid w:val="00EC2596"/>
    <w:rsid w:val="00EC2816"/>
    <w:rsid w:val="00EC2A62"/>
    <w:rsid w:val="00EC2CB8"/>
    <w:rsid w:val="00EC2F48"/>
    <w:rsid w:val="00EC31B0"/>
    <w:rsid w:val="00EC32E7"/>
    <w:rsid w:val="00EC3393"/>
    <w:rsid w:val="00EC3481"/>
    <w:rsid w:val="00EC34B1"/>
    <w:rsid w:val="00EC3C9A"/>
    <w:rsid w:val="00EC4216"/>
    <w:rsid w:val="00EC4964"/>
    <w:rsid w:val="00EC4B4B"/>
    <w:rsid w:val="00EC4E9D"/>
    <w:rsid w:val="00EC4F78"/>
    <w:rsid w:val="00EC51B2"/>
    <w:rsid w:val="00EC57FF"/>
    <w:rsid w:val="00EC5846"/>
    <w:rsid w:val="00EC5D40"/>
    <w:rsid w:val="00EC6757"/>
    <w:rsid w:val="00EC6818"/>
    <w:rsid w:val="00EC6999"/>
    <w:rsid w:val="00EC6A78"/>
    <w:rsid w:val="00EC6E57"/>
    <w:rsid w:val="00EC7106"/>
    <w:rsid w:val="00EC7225"/>
    <w:rsid w:val="00EC754F"/>
    <w:rsid w:val="00EC79BE"/>
    <w:rsid w:val="00EC7AAC"/>
    <w:rsid w:val="00EC7AD0"/>
    <w:rsid w:val="00EC7B98"/>
    <w:rsid w:val="00EC7E2D"/>
    <w:rsid w:val="00ED03D4"/>
    <w:rsid w:val="00ED1122"/>
    <w:rsid w:val="00ED11C7"/>
    <w:rsid w:val="00ED16D5"/>
    <w:rsid w:val="00ED1BEC"/>
    <w:rsid w:val="00ED1C1B"/>
    <w:rsid w:val="00ED1C66"/>
    <w:rsid w:val="00ED1D1D"/>
    <w:rsid w:val="00ED2038"/>
    <w:rsid w:val="00ED2221"/>
    <w:rsid w:val="00ED2484"/>
    <w:rsid w:val="00ED2852"/>
    <w:rsid w:val="00ED2A5D"/>
    <w:rsid w:val="00ED2D46"/>
    <w:rsid w:val="00ED34F3"/>
    <w:rsid w:val="00ED3BD5"/>
    <w:rsid w:val="00ED3EA0"/>
    <w:rsid w:val="00ED4079"/>
    <w:rsid w:val="00ED4204"/>
    <w:rsid w:val="00ED4207"/>
    <w:rsid w:val="00ED47FB"/>
    <w:rsid w:val="00ED50A1"/>
    <w:rsid w:val="00ED52A5"/>
    <w:rsid w:val="00ED59F1"/>
    <w:rsid w:val="00ED5FE2"/>
    <w:rsid w:val="00ED6264"/>
    <w:rsid w:val="00ED62C5"/>
    <w:rsid w:val="00ED636E"/>
    <w:rsid w:val="00ED6478"/>
    <w:rsid w:val="00ED66A9"/>
    <w:rsid w:val="00ED6AE9"/>
    <w:rsid w:val="00ED6CFC"/>
    <w:rsid w:val="00ED6D58"/>
    <w:rsid w:val="00ED7029"/>
    <w:rsid w:val="00ED7044"/>
    <w:rsid w:val="00ED70C0"/>
    <w:rsid w:val="00ED7207"/>
    <w:rsid w:val="00ED74B8"/>
    <w:rsid w:val="00ED7EDA"/>
    <w:rsid w:val="00ED7F05"/>
    <w:rsid w:val="00EE0A41"/>
    <w:rsid w:val="00EE0A6F"/>
    <w:rsid w:val="00EE0ADF"/>
    <w:rsid w:val="00EE12F8"/>
    <w:rsid w:val="00EE1382"/>
    <w:rsid w:val="00EE1AF0"/>
    <w:rsid w:val="00EE1CCB"/>
    <w:rsid w:val="00EE219B"/>
    <w:rsid w:val="00EE21FD"/>
    <w:rsid w:val="00EE2CFE"/>
    <w:rsid w:val="00EE31A5"/>
    <w:rsid w:val="00EE32A5"/>
    <w:rsid w:val="00EE32F1"/>
    <w:rsid w:val="00EE3359"/>
    <w:rsid w:val="00EE33EE"/>
    <w:rsid w:val="00EE38EE"/>
    <w:rsid w:val="00EE3989"/>
    <w:rsid w:val="00EE3BB5"/>
    <w:rsid w:val="00EE3C4A"/>
    <w:rsid w:val="00EE3DEE"/>
    <w:rsid w:val="00EE423A"/>
    <w:rsid w:val="00EE42DC"/>
    <w:rsid w:val="00EE4336"/>
    <w:rsid w:val="00EE46C6"/>
    <w:rsid w:val="00EE46D5"/>
    <w:rsid w:val="00EE46EC"/>
    <w:rsid w:val="00EE48CB"/>
    <w:rsid w:val="00EE4961"/>
    <w:rsid w:val="00EE4A09"/>
    <w:rsid w:val="00EE4D27"/>
    <w:rsid w:val="00EE4E15"/>
    <w:rsid w:val="00EE5051"/>
    <w:rsid w:val="00EE53C6"/>
    <w:rsid w:val="00EE574F"/>
    <w:rsid w:val="00EE5E1B"/>
    <w:rsid w:val="00EE63A1"/>
    <w:rsid w:val="00EE672B"/>
    <w:rsid w:val="00EE6B72"/>
    <w:rsid w:val="00EE6B8B"/>
    <w:rsid w:val="00EE6FB0"/>
    <w:rsid w:val="00EE70C6"/>
    <w:rsid w:val="00EE73D9"/>
    <w:rsid w:val="00EE743C"/>
    <w:rsid w:val="00EE768B"/>
    <w:rsid w:val="00EE7F82"/>
    <w:rsid w:val="00EE7FD7"/>
    <w:rsid w:val="00EF0093"/>
    <w:rsid w:val="00EF0243"/>
    <w:rsid w:val="00EF0456"/>
    <w:rsid w:val="00EF06E6"/>
    <w:rsid w:val="00EF0AB2"/>
    <w:rsid w:val="00EF110A"/>
    <w:rsid w:val="00EF13AC"/>
    <w:rsid w:val="00EF180F"/>
    <w:rsid w:val="00EF22D6"/>
    <w:rsid w:val="00EF2494"/>
    <w:rsid w:val="00EF256A"/>
    <w:rsid w:val="00EF26F3"/>
    <w:rsid w:val="00EF271B"/>
    <w:rsid w:val="00EF27C4"/>
    <w:rsid w:val="00EF284A"/>
    <w:rsid w:val="00EF3193"/>
    <w:rsid w:val="00EF3259"/>
    <w:rsid w:val="00EF3B8A"/>
    <w:rsid w:val="00EF3D6E"/>
    <w:rsid w:val="00EF3D79"/>
    <w:rsid w:val="00EF41EE"/>
    <w:rsid w:val="00EF4A0C"/>
    <w:rsid w:val="00EF4DAB"/>
    <w:rsid w:val="00EF5501"/>
    <w:rsid w:val="00EF5606"/>
    <w:rsid w:val="00EF5801"/>
    <w:rsid w:val="00EF5EE9"/>
    <w:rsid w:val="00EF60F3"/>
    <w:rsid w:val="00EF61C9"/>
    <w:rsid w:val="00EF641F"/>
    <w:rsid w:val="00EF64B5"/>
    <w:rsid w:val="00EF668B"/>
    <w:rsid w:val="00EF680D"/>
    <w:rsid w:val="00EF6A85"/>
    <w:rsid w:val="00EF6AFE"/>
    <w:rsid w:val="00EF6B5A"/>
    <w:rsid w:val="00EF7233"/>
    <w:rsid w:val="00EF73F4"/>
    <w:rsid w:val="00EF75B3"/>
    <w:rsid w:val="00EF77C1"/>
    <w:rsid w:val="00EF783C"/>
    <w:rsid w:val="00EF7A58"/>
    <w:rsid w:val="00F00403"/>
    <w:rsid w:val="00F005EB"/>
    <w:rsid w:val="00F0089F"/>
    <w:rsid w:val="00F00B89"/>
    <w:rsid w:val="00F00C8C"/>
    <w:rsid w:val="00F00F59"/>
    <w:rsid w:val="00F0128A"/>
    <w:rsid w:val="00F015AD"/>
    <w:rsid w:val="00F01733"/>
    <w:rsid w:val="00F01774"/>
    <w:rsid w:val="00F018AE"/>
    <w:rsid w:val="00F01CF7"/>
    <w:rsid w:val="00F01DD0"/>
    <w:rsid w:val="00F02129"/>
    <w:rsid w:val="00F0219F"/>
    <w:rsid w:val="00F0259C"/>
    <w:rsid w:val="00F0269D"/>
    <w:rsid w:val="00F027FA"/>
    <w:rsid w:val="00F028C0"/>
    <w:rsid w:val="00F02CAF"/>
    <w:rsid w:val="00F02D2C"/>
    <w:rsid w:val="00F03045"/>
    <w:rsid w:val="00F032AB"/>
    <w:rsid w:val="00F03549"/>
    <w:rsid w:val="00F03D97"/>
    <w:rsid w:val="00F03E0D"/>
    <w:rsid w:val="00F046B2"/>
    <w:rsid w:val="00F046DB"/>
    <w:rsid w:val="00F047B3"/>
    <w:rsid w:val="00F048EB"/>
    <w:rsid w:val="00F04944"/>
    <w:rsid w:val="00F049BA"/>
    <w:rsid w:val="00F049D3"/>
    <w:rsid w:val="00F04CC2"/>
    <w:rsid w:val="00F04F7C"/>
    <w:rsid w:val="00F04FD2"/>
    <w:rsid w:val="00F0513E"/>
    <w:rsid w:val="00F0542B"/>
    <w:rsid w:val="00F0548C"/>
    <w:rsid w:val="00F057A8"/>
    <w:rsid w:val="00F05825"/>
    <w:rsid w:val="00F0589C"/>
    <w:rsid w:val="00F05ACF"/>
    <w:rsid w:val="00F05B54"/>
    <w:rsid w:val="00F064B3"/>
    <w:rsid w:val="00F06543"/>
    <w:rsid w:val="00F06842"/>
    <w:rsid w:val="00F0689C"/>
    <w:rsid w:val="00F071A8"/>
    <w:rsid w:val="00F0765B"/>
    <w:rsid w:val="00F07A43"/>
    <w:rsid w:val="00F07ADB"/>
    <w:rsid w:val="00F07CFA"/>
    <w:rsid w:val="00F07D2A"/>
    <w:rsid w:val="00F07EDA"/>
    <w:rsid w:val="00F1008E"/>
    <w:rsid w:val="00F103A4"/>
    <w:rsid w:val="00F1090F"/>
    <w:rsid w:val="00F109D1"/>
    <w:rsid w:val="00F10D9B"/>
    <w:rsid w:val="00F10DD7"/>
    <w:rsid w:val="00F10E04"/>
    <w:rsid w:val="00F1138E"/>
    <w:rsid w:val="00F114DB"/>
    <w:rsid w:val="00F1160C"/>
    <w:rsid w:val="00F11753"/>
    <w:rsid w:val="00F12183"/>
    <w:rsid w:val="00F121E1"/>
    <w:rsid w:val="00F122E0"/>
    <w:rsid w:val="00F12398"/>
    <w:rsid w:val="00F123E1"/>
    <w:rsid w:val="00F12463"/>
    <w:rsid w:val="00F12534"/>
    <w:rsid w:val="00F130C6"/>
    <w:rsid w:val="00F131D3"/>
    <w:rsid w:val="00F1323E"/>
    <w:rsid w:val="00F13C55"/>
    <w:rsid w:val="00F13C73"/>
    <w:rsid w:val="00F13E86"/>
    <w:rsid w:val="00F1407D"/>
    <w:rsid w:val="00F1433E"/>
    <w:rsid w:val="00F14544"/>
    <w:rsid w:val="00F148A3"/>
    <w:rsid w:val="00F148E2"/>
    <w:rsid w:val="00F14957"/>
    <w:rsid w:val="00F14B2B"/>
    <w:rsid w:val="00F14F15"/>
    <w:rsid w:val="00F15114"/>
    <w:rsid w:val="00F152AD"/>
    <w:rsid w:val="00F1535F"/>
    <w:rsid w:val="00F15744"/>
    <w:rsid w:val="00F15864"/>
    <w:rsid w:val="00F15B0B"/>
    <w:rsid w:val="00F15C17"/>
    <w:rsid w:val="00F16681"/>
    <w:rsid w:val="00F16695"/>
    <w:rsid w:val="00F16899"/>
    <w:rsid w:val="00F16975"/>
    <w:rsid w:val="00F16E79"/>
    <w:rsid w:val="00F16EE3"/>
    <w:rsid w:val="00F17024"/>
    <w:rsid w:val="00F179F9"/>
    <w:rsid w:val="00F17A27"/>
    <w:rsid w:val="00F17A37"/>
    <w:rsid w:val="00F17CAA"/>
    <w:rsid w:val="00F202BE"/>
    <w:rsid w:val="00F20971"/>
    <w:rsid w:val="00F209C7"/>
    <w:rsid w:val="00F20C2F"/>
    <w:rsid w:val="00F20D29"/>
    <w:rsid w:val="00F20E3F"/>
    <w:rsid w:val="00F211B2"/>
    <w:rsid w:val="00F2162D"/>
    <w:rsid w:val="00F2197A"/>
    <w:rsid w:val="00F21A63"/>
    <w:rsid w:val="00F21B1D"/>
    <w:rsid w:val="00F220ED"/>
    <w:rsid w:val="00F228C5"/>
    <w:rsid w:val="00F23578"/>
    <w:rsid w:val="00F2357A"/>
    <w:rsid w:val="00F23A05"/>
    <w:rsid w:val="00F23A96"/>
    <w:rsid w:val="00F23BB3"/>
    <w:rsid w:val="00F23E0D"/>
    <w:rsid w:val="00F24303"/>
    <w:rsid w:val="00F243AA"/>
    <w:rsid w:val="00F24526"/>
    <w:rsid w:val="00F2462A"/>
    <w:rsid w:val="00F246A0"/>
    <w:rsid w:val="00F2479D"/>
    <w:rsid w:val="00F24B6B"/>
    <w:rsid w:val="00F2509F"/>
    <w:rsid w:val="00F2521E"/>
    <w:rsid w:val="00F25D08"/>
    <w:rsid w:val="00F25D48"/>
    <w:rsid w:val="00F25EAA"/>
    <w:rsid w:val="00F2611B"/>
    <w:rsid w:val="00F261CF"/>
    <w:rsid w:val="00F261ED"/>
    <w:rsid w:val="00F26234"/>
    <w:rsid w:val="00F262E1"/>
    <w:rsid w:val="00F2632C"/>
    <w:rsid w:val="00F266DE"/>
    <w:rsid w:val="00F266EC"/>
    <w:rsid w:val="00F26950"/>
    <w:rsid w:val="00F2699F"/>
    <w:rsid w:val="00F269FA"/>
    <w:rsid w:val="00F26AD4"/>
    <w:rsid w:val="00F26E8B"/>
    <w:rsid w:val="00F277DB"/>
    <w:rsid w:val="00F27C0E"/>
    <w:rsid w:val="00F27D50"/>
    <w:rsid w:val="00F27D6D"/>
    <w:rsid w:val="00F27F06"/>
    <w:rsid w:val="00F30154"/>
    <w:rsid w:val="00F3018D"/>
    <w:rsid w:val="00F303CE"/>
    <w:rsid w:val="00F30442"/>
    <w:rsid w:val="00F3044C"/>
    <w:rsid w:val="00F30BB5"/>
    <w:rsid w:val="00F30C70"/>
    <w:rsid w:val="00F315C9"/>
    <w:rsid w:val="00F315CE"/>
    <w:rsid w:val="00F31AA7"/>
    <w:rsid w:val="00F31D8F"/>
    <w:rsid w:val="00F31EBD"/>
    <w:rsid w:val="00F3223D"/>
    <w:rsid w:val="00F3230A"/>
    <w:rsid w:val="00F328C5"/>
    <w:rsid w:val="00F328F7"/>
    <w:rsid w:val="00F32BCD"/>
    <w:rsid w:val="00F32D41"/>
    <w:rsid w:val="00F32DA1"/>
    <w:rsid w:val="00F32F26"/>
    <w:rsid w:val="00F32FCB"/>
    <w:rsid w:val="00F331F4"/>
    <w:rsid w:val="00F333AB"/>
    <w:rsid w:val="00F334CC"/>
    <w:rsid w:val="00F3379A"/>
    <w:rsid w:val="00F33888"/>
    <w:rsid w:val="00F3399E"/>
    <w:rsid w:val="00F33DD4"/>
    <w:rsid w:val="00F33ECC"/>
    <w:rsid w:val="00F33FDA"/>
    <w:rsid w:val="00F34053"/>
    <w:rsid w:val="00F345EE"/>
    <w:rsid w:val="00F34EA1"/>
    <w:rsid w:val="00F353C9"/>
    <w:rsid w:val="00F35477"/>
    <w:rsid w:val="00F35621"/>
    <w:rsid w:val="00F35928"/>
    <w:rsid w:val="00F359E9"/>
    <w:rsid w:val="00F35BE0"/>
    <w:rsid w:val="00F361F3"/>
    <w:rsid w:val="00F36289"/>
    <w:rsid w:val="00F36E34"/>
    <w:rsid w:val="00F371C2"/>
    <w:rsid w:val="00F37428"/>
    <w:rsid w:val="00F37437"/>
    <w:rsid w:val="00F3766E"/>
    <w:rsid w:val="00F377A6"/>
    <w:rsid w:val="00F3797E"/>
    <w:rsid w:val="00F379FE"/>
    <w:rsid w:val="00F37A5B"/>
    <w:rsid w:val="00F37B88"/>
    <w:rsid w:val="00F37C8C"/>
    <w:rsid w:val="00F37D09"/>
    <w:rsid w:val="00F37E23"/>
    <w:rsid w:val="00F37EE3"/>
    <w:rsid w:val="00F37F78"/>
    <w:rsid w:val="00F37FC7"/>
    <w:rsid w:val="00F403D7"/>
    <w:rsid w:val="00F40456"/>
    <w:rsid w:val="00F407FC"/>
    <w:rsid w:val="00F4081F"/>
    <w:rsid w:val="00F40BEE"/>
    <w:rsid w:val="00F410A7"/>
    <w:rsid w:val="00F414D9"/>
    <w:rsid w:val="00F41586"/>
    <w:rsid w:val="00F415B3"/>
    <w:rsid w:val="00F41921"/>
    <w:rsid w:val="00F41A52"/>
    <w:rsid w:val="00F41AA8"/>
    <w:rsid w:val="00F41E69"/>
    <w:rsid w:val="00F420B1"/>
    <w:rsid w:val="00F42186"/>
    <w:rsid w:val="00F426F5"/>
    <w:rsid w:val="00F430D1"/>
    <w:rsid w:val="00F433F2"/>
    <w:rsid w:val="00F43404"/>
    <w:rsid w:val="00F43983"/>
    <w:rsid w:val="00F439F7"/>
    <w:rsid w:val="00F44039"/>
    <w:rsid w:val="00F4415B"/>
    <w:rsid w:val="00F44276"/>
    <w:rsid w:val="00F44431"/>
    <w:rsid w:val="00F44539"/>
    <w:rsid w:val="00F445A9"/>
    <w:rsid w:val="00F446CA"/>
    <w:rsid w:val="00F4486E"/>
    <w:rsid w:val="00F4488C"/>
    <w:rsid w:val="00F44942"/>
    <w:rsid w:val="00F44E1E"/>
    <w:rsid w:val="00F45015"/>
    <w:rsid w:val="00F453FC"/>
    <w:rsid w:val="00F45708"/>
    <w:rsid w:val="00F4584E"/>
    <w:rsid w:val="00F45897"/>
    <w:rsid w:val="00F45A10"/>
    <w:rsid w:val="00F45AF5"/>
    <w:rsid w:val="00F45B2F"/>
    <w:rsid w:val="00F45E93"/>
    <w:rsid w:val="00F46ED9"/>
    <w:rsid w:val="00F47009"/>
    <w:rsid w:val="00F47386"/>
    <w:rsid w:val="00F4757E"/>
    <w:rsid w:val="00F479F9"/>
    <w:rsid w:val="00F47D45"/>
    <w:rsid w:val="00F50375"/>
    <w:rsid w:val="00F50512"/>
    <w:rsid w:val="00F50699"/>
    <w:rsid w:val="00F50730"/>
    <w:rsid w:val="00F50976"/>
    <w:rsid w:val="00F50A86"/>
    <w:rsid w:val="00F51035"/>
    <w:rsid w:val="00F514A7"/>
    <w:rsid w:val="00F51665"/>
    <w:rsid w:val="00F516FE"/>
    <w:rsid w:val="00F51740"/>
    <w:rsid w:val="00F51C62"/>
    <w:rsid w:val="00F52421"/>
    <w:rsid w:val="00F52952"/>
    <w:rsid w:val="00F52B6B"/>
    <w:rsid w:val="00F52C07"/>
    <w:rsid w:val="00F52C6E"/>
    <w:rsid w:val="00F53408"/>
    <w:rsid w:val="00F53C40"/>
    <w:rsid w:val="00F53EE9"/>
    <w:rsid w:val="00F53F17"/>
    <w:rsid w:val="00F54126"/>
    <w:rsid w:val="00F5413C"/>
    <w:rsid w:val="00F541E5"/>
    <w:rsid w:val="00F542AF"/>
    <w:rsid w:val="00F542B7"/>
    <w:rsid w:val="00F54CAB"/>
    <w:rsid w:val="00F54DE9"/>
    <w:rsid w:val="00F54ED6"/>
    <w:rsid w:val="00F54F70"/>
    <w:rsid w:val="00F5576B"/>
    <w:rsid w:val="00F5594A"/>
    <w:rsid w:val="00F559F0"/>
    <w:rsid w:val="00F55AA0"/>
    <w:rsid w:val="00F55FE2"/>
    <w:rsid w:val="00F5601C"/>
    <w:rsid w:val="00F5605D"/>
    <w:rsid w:val="00F565AE"/>
    <w:rsid w:val="00F568D4"/>
    <w:rsid w:val="00F56B10"/>
    <w:rsid w:val="00F56D44"/>
    <w:rsid w:val="00F56ED7"/>
    <w:rsid w:val="00F56F3E"/>
    <w:rsid w:val="00F572CA"/>
    <w:rsid w:val="00F57B2D"/>
    <w:rsid w:val="00F57C01"/>
    <w:rsid w:val="00F6009B"/>
    <w:rsid w:val="00F60243"/>
    <w:rsid w:val="00F602BF"/>
    <w:rsid w:val="00F60469"/>
    <w:rsid w:val="00F60D0D"/>
    <w:rsid w:val="00F60EDD"/>
    <w:rsid w:val="00F60FA2"/>
    <w:rsid w:val="00F61011"/>
    <w:rsid w:val="00F61327"/>
    <w:rsid w:val="00F61462"/>
    <w:rsid w:val="00F6152A"/>
    <w:rsid w:val="00F617B4"/>
    <w:rsid w:val="00F61AE6"/>
    <w:rsid w:val="00F61D69"/>
    <w:rsid w:val="00F621A4"/>
    <w:rsid w:val="00F62211"/>
    <w:rsid w:val="00F624ED"/>
    <w:rsid w:val="00F6293F"/>
    <w:rsid w:val="00F62A1E"/>
    <w:rsid w:val="00F62B4B"/>
    <w:rsid w:val="00F62E89"/>
    <w:rsid w:val="00F6300B"/>
    <w:rsid w:val="00F636BA"/>
    <w:rsid w:val="00F637B9"/>
    <w:rsid w:val="00F637BE"/>
    <w:rsid w:val="00F638C6"/>
    <w:rsid w:val="00F63C05"/>
    <w:rsid w:val="00F63DC0"/>
    <w:rsid w:val="00F63F29"/>
    <w:rsid w:val="00F646AF"/>
    <w:rsid w:val="00F646E7"/>
    <w:rsid w:val="00F64800"/>
    <w:rsid w:val="00F64C8A"/>
    <w:rsid w:val="00F64FBF"/>
    <w:rsid w:val="00F6502C"/>
    <w:rsid w:val="00F65189"/>
    <w:rsid w:val="00F65873"/>
    <w:rsid w:val="00F6645C"/>
    <w:rsid w:val="00F666B3"/>
    <w:rsid w:val="00F66A04"/>
    <w:rsid w:val="00F66AC8"/>
    <w:rsid w:val="00F66E92"/>
    <w:rsid w:val="00F67030"/>
    <w:rsid w:val="00F6787F"/>
    <w:rsid w:val="00F679CB"/>
    <w:rsid w:val="00F67DBA"/>
    <w:rsid w:val="00F67E36"/>
    <w:rsid w:val="00F7012D"/>
    <w:rsid w:val="00F70430"/>
    <w:rsid w:val="00F70820"/>
    <w:rsid w:val="00F709D6"/>
    <w:rsid w:val="00F70A2B"/>
    <w:rsid w:val="00F70A72"/>
    <w:rsid w:val="00F7147B"/>
    <w:rsid w:val="00F716DB"/>
    <w:rsid w:val="00F7184D"/>
    <w:rsid w:val="00F71B3D"/>
    <w:rsid w:val="00F71EBD"/>
    <w:rsid w:val="00F720D6"/>
    <w:rsid w:val="00F725EF"/>
    <w:rsid w:val="00F7261A"/>
    <w:rsid w:val="00F729EA"/>
    <w:rsid w:val="00F73781"/>
    <w:rsid w:val="00F7381D"/>
    <w:rsid w:val="00F73898"/>
    <w:rsid w:val="00F7390A"/>
    <w:rsid w:val="00F73C04"/>
    <w:rsid w:val="00F74155"/>
    <w:rsid w:val="00F74338"/>
    <w:rsid w:val="00F74370"/>
    <w:rsid w:val="00F74438"/>
    <w:rsid w:val="00F744E1"/>
    <w:rsid w:val="00F74763"/>
    <w:rsid w:val="00F7477B"/>
    <w:rsid w:val="00F74858"/>
    <w:rsid w:val="00F74C02"/>
    <w:rsid w:val="00F74DE9"/>
    <w:rsid w:val="00F75297"/>
    <w:rsid w:val="00F75A5C"/>
    <w:rsid w:val="00F75B05"/>
    <w:rsid w:val="00F75FF9"/>
    <w:rsid w:val="00F7639A"/>
    <w:rsid w:val="00F76904"/>
    <w:rsid w:val="00F76E3E"/>
    <w:rsid w:val="00F802A5"/>
    <w:rsid w:val="00F80328"/>
    <w:rsid w:val="00F80727"/>
    <w:rsid w:val="00F80AFB"/>
    <w:rsid w:val="00F80EA3"/>
    <w:rsid w:val="00F80EE8"/>
    <w:rsid w:val="00F8105C"/>
    <w:rsid w:val="00F811CB"/>
    <w:rsid w:val="00F815CE"/>
    <w:rsid w:val="00F8166C"/>
    <w:rsid w:val="00F81713"/>
    <w:rsid w:val="00F82001"/>
    <w:rsid w:val="00F8216A"/>
    <w:rsid w:val="00F82504"/>
    <w:rsid w:val="00F825FE"/>
    <w:rsid w:val="00F826CD"/>
    <w:rsid w:val="00F829A0"/>
    <w:rsid w:val="00F82B8E"/>
    <w:rsid w:val="00F8315F"/>
    <w:rsid w:val="00F83B4D"/>
    <w:rsid w:val="00F83ED7"/>
    <w:rsid w:val="00F84002"/>
    <w:rsid w:val="00F8486B"/>
    <w:rsid w:val="00F84E6B"/>
    <w:rsid w:val="00F84F14"/>
    <w:rsid w:val="00F84F90"/>
    <w:rsid w:val="00F852D2"/>
    <w:rsid w:val="00F852F3"/>
    <w:rsid w:val="00F856F4"/>
    <w:rsid w:val="00F857D6"/>
    <w:rsid w:val="00F85A58"/>
    <w:rsid w:val="00F85C8A"/>
    <w:rsid w:val="00F85FB7"/>
    <w:rsid w:val="00F85FDB"/>
    <w:rsid w:val="00F860ED"/>
    <w:rsid w:val="00F86210"/>
    <w:rsid w:val="00F86524"/>
    <w:rsid w:val="00F86546"/>
    <w:rsid w:val="00F86C2E"/>
    <w:rsid w:val="00F86D24"/>
    <w:rsid w:val="00F8737E"/>
    <w:rsid w:val="00F873DF"/>
    <w:rsid w:val="00F87736"/>
    <w:rsid w:val="00F90090"/>
    <w:rsid w:val="00F902A9"/>
    <w:rsid w:val="00F90489"/>
    <w:rsid w:val="00F9066B"/>
    <w:rsid w:val="00F9072C"/>
    <w:rsid w:val="00F90AA8"/>
    <w:rsid w:val="00F90B11"/>
    <w:rsid w:val="00F90EEE"/>
    <w:rsid w:val="00F90F6C"/>
    <w:rsid w:val="00F9127C"/>
    <w:rsid w:val="00F91BE0"/>
    <w:rsid w:val="00F91D66"/>
    <w:rsid w:val="00F92008"/>
    <w:rsid w:val="00F92018"/>
    <w:rsid w:val="00F92383"/>
    <w:rsid w:val="00F92495"/>
    <w:rsid w:val="00F925B4"/>
    <w:rsid w:val="00F9261F"/>
    <w:rsid w:val="00F92AD0"/>
    <w:rsid w:val="00F92BCD"/>
    <w:rsid w:val="00F92BE0"/>
    <w:rsid w:val="00F92CAB"/>
    <w:rsid w:val="00F92D43"/>
    <w:rsid w:val="00F934DB"/>
    <w:rsid w:val="00F934DC"/>
    <w:rsid w:val="00F9364D"/>
    <w:rsid w:val="00F93707"/>
    <w:rsid w:val="00F938F8"/>
    <w:rsid w:val="00F93911"/>
    <w:rsid w:val="00F93D1D"/>
    <w:rsid w:val="00F9404E"/>
    <w:rsid w:val="00F942F9"/>
    <w:rsid w:val="00F945FA"/>
    <w:rsid w:val="00F948E4"/>
    <w:rsid w:val="00F94926"/>
    <w:rsid w:val="00F94935"/>
    <w:rsid w:val="00F94ABA"/>
    <w:rsid w:val="00F94ED0"/>
    <w:rsid w:val="00F94F13"/>
    <w:rsid w:val="00F94FCC"/>
    <w:rsid w:val="00F94FFF"/>
    <w:rsid w:val="00F9520E"/>
    <w:rsid w:val="00F952E2"/>
    <w:rsid w:val="00F954F7"/>
    <w:rsid w:val="00F95742"/>
    <w:rsid w:val="00F958AF"/>
    <w:rsid w:val="00F95DC2"/>
    <w:rsid w:val="00F95E53"/>
    <w:rsid w:val="00F95F73"/>
    <w:rsid w:val="00F96337"/>
    <w:rsid w:val="00F964B9"/>
    <w:rsid w:val="00F966F7"/>
    <w:rsid w:val="00F9687A"/>
    <w:rsid w:val="00F96CE6"/>
    <w:rsid w:val="00F9735F"/>
    <w:rsid w:val="00F974FA"/>
    <w:rsid w:val="00F97672"/>
    <w:rsid w:val="00F97ADC"/>
    <w:rsid w:val="00F97B75"/>
    <w:rsid w:val="00F97B8A"/>
    <w:rsid w:val="00F97CC6"/>
    <w:rsid w:val="00F97D66"/>
    <w:rsid w:val="00F97D7B"/>
    <w:rsid w:val="00FA0032"/>
    <w:rsid w:val="00FA008F"/>
    <w:rsid w:val="00FA011E"/>
    <w:rsid w:val="00FA030A"/>
    <w:rsid w:val="00FA0674"/>
    <w:rsid w:val="00FA08F6"/>
    <w:rsid w:val="00FA0CC1"/>
    <w:rsid w:val="00FA0DBB"/>
    <w:rsid w:val="00FA117E"/>
    <w:rsid w:val="00FA15BE"/>
    <w:rsid w:val="00FA1689"/>
    <w:rsid w:val="00FA19AA"/>
    <w:rsid w:val="00FA1F2B"/>
    <w:rsid w:val="00FA219C"/>
    <w:rsid w:val="00FA2392"/>
    <w:rsid w:val="00FA2CC3"/>
    <w:rsid w:val="00FA2E57"/>
    <w:rsid w:val="00FA2EDA"/>
    <w:rsid w:val="00FA3142"/>
    <w:rsid w:val="00FA32D7"/>
    <w:rsid w:val="00FA33E2"/>
    <w:rsid w:val="00FA341F"/>
    <w:rsid w:val="00FA3681"/>
    <w:rsid w:val="00FA371E"/>
    <w:rsid w:val="00FA380A"/>
    <w:rsid w:val="00FA40D0"/>
    <w:rsid w:val="00FA44CB"/>
    <w:rsid w:val="00FA4780"/>
    <w:rsid w:val="00FA51AC"/>
    <w:rsid w:val="00FA53EE"/>
    <w:rsid w:val="00FA5A62"/>
    <w:rsid w:val="00FA5A94"/>
    <w:rsid w:val="00FA5CE3"/>
    <w:rsid w:val="00FA5FD0"/>
    <w:rsid w:val="00FA650F"/>
    <w:rsid w:val="00FA689C"/>
    <w:rsid w:val="00FA6938"/>
    <w:rsid w:val="00FA6A37"/>
    <w:rsid w:val="00FA6D5B"/>
    <w:rsid w:val="00FA6F6D"/>
    <w:rsid w:val="00FA715A"/>
    <w:rsid w:val="00FA729E"/>
    <w:rsid w:val="00FA753E"/>
    <w:rsid w:val="00FA79BD"/>
    <w:rsid w:val="00FA7AAF"/>
    <w:rsid w:val="00FA7BBD"/>
    <w:rsid w:val="00FA7C00"/>
    <w:rsid w:val="00FA7C47"/>
    <w:rsid w:val="00FB02F4"/>
    <w:rsid w:val="00FB05E0"/>
    <w:rsid w:val="00FB060E"/>
    <w:rsid w:val="00FB06B5"/>
    <w:rsid w:val="00FB0812"/>
    <w:rsid w:val="00FB0E77"/>
    <w:rsid w:val="00FB18BD"/>
    <w:rsid w:val="00FB1F90"/>
    <w:rsid w:val="00FB2101"/>
    <w:rsid w:val="00FB2400"/>
    <w:rsid w:val="00FB24A4"/>
    <w:rsid w:val="00FB2656"/>
    <w:rsid w:val="00FB2913"/>
    <w:rsid w:val="00FB2EEE"/>
    <w:rsid w:val="00FB3111"/>
    <w:rsid w:val="00FB327F"/>
    <w:rsid w:val="00FB34EA"/>
    <w:rsid w:val="00FB353C"/>
    <w:rsid w:val="00FB3658"/>
    <w:rsid w:val="00FB369D"/>
    <w:rsid w:val="00FB3A6D"/>
    <w:rsid w:val="00FB3FF3"/>
    <w:rsid w:val="00FB4036"/>
    <w:rsid w:val="00FB412B"/>
    <w:rsid w:val="00FB4A0F"/>
    <w:rsid w:val="00FB54DD"/>
    <w:rsid w:val="00FB55E1"/>
    <w:rsid w:val="00FB5626"/>
    <w:rsid w:val="00FB58DC"/>
    <w:rsid w:val="00FB5957"/>
    <w:rsid w:val="00FB5D14"/>
    <w:rsid w:val="00FB5F29"/>
    <w:rsid w:val="00FB629F"/>
    <w:rsid w:val="00FB63BC"/>
    <w:rsid w:val="00FB6527"/>
    <w:rsid w:val="00FB6B85"/>
    <w:rsid w:val="00FB7123"/>
    <w:rsid w:val="00FB7254"/>
    <w:rsid w:val="00FB73FE"/>
    <w:rsid w:val="00FB77CE"/>
    <w:rsid w:val="00FC0027"/>
    <w:rsid w:val="00FC00D4"/>
    <w:rsid w:val="00FC0616"/>
    <w:rsid w:val="00FC071B"/>
    <w:rsid w:val="00FC0779"/>
    <w:rsid w:val="00FC07F5"/>
    <w:rsid w:val="00FC096E"/>
    <w:rsid w:val="00FC0BBE"/>
    <w:rsid w:val="00FC10B2"/>
    <w:rsid w:val="00FC164A"/>
    <w:rsid w:val="00FC1829"/>
    <w:rsid w:val="00FC1BA3"/>
    <w:rsid w:val="00FC1F41"/>
    <w:rsid w:val="00FC21D6"/>
    <w:rsid w:val="00FC24E2"/>
    <w:rsid w:val="00FC26C8"/>
    <w:rsid w:val="00FC287A"/>
    <w:rsid w:val="00FC2E4C"/>
    <w:rsid w:val="00FC30CD"/>
    <w:rsid w:val="00FC32E2"/>
    <w:rsid w:val="00FC35A6"/>
    <w:rsid w:val="00FC363D"/>
    <w:rsid w:val="00FC3765"/>
    <w:rsid w:val="00FC3B3E"/>
    <w:rsid w:val="00FC3D8A"/>
    <w:rsid w:val="00FC3E80"/>
    <w:rsid w:val="00FC3EC6"/>
    <w:rsid w:val="00FC3F1A"/>
    <w:rsid w:val="00FC4525"/>
    <w:rsid w:val="00FC45EC"/>
    <w:rsid w:val="00FC48E4"/>
    <w:rsid w:val="00FC4BB5"/>
    <w:rsid w:val="00FC4E4C"/>
    <w:rsid w:val="00FC4EC9"/>
    <w:rsid w:val="00FC5A78"/>
    <w:rsid w:val="00FC5BA4"/>
    <w:rsid w:val="00FC6B0F"/>
    <w:rsid w:val="00FC6C78"/>
    <w:rsid w:val="00FC6D75"/>
    <w:rsid w:val="00FC6DF7"/>
    <w:rsid w:val="00FC6F62"/>
    <w:rsid w:val="00FC71B1"/>
    <w:rsid w:val="00FC721B"/>
    <w:rsid w:val="00FC72ED"/>
    <w:rsid w:val="00FC7FEB"/>
    <w:rsid w:val="00FD00B8"/>
    <w:rsid w:val="00FD02A3"/>
    <w:rsid w:val="00FD039E"/>
    <w:rsid w:val="00FD044A"/>
    <w:rsid w:val="00FD0567"/>
    <w:rsid w:val="00FD09E7"/>
    <w:rsid w:val="00FD0A03"/>
    <w:rsid w:val="00FD0A74"/>
    <w:rsid w:val="00FD0C89"/>
    <w:rsid w:val="00FD0F5F"/>
    <w:rsid w:val="00FD15CD"/>
    <w:rsid w:val="00FD15F4"/>
    <w:rsid w:val="00FD16BD"/>
    <w:rsid w:val="00FD1962"/>
    <w:rsid w:val="00FD1F38"/>
    <w:rsid w:val="00FD204E"/>
    <w:rsid w:val="00FD228F"/>
    <w:rsid w:val="00FD2339"/>
    <w:rsid w:val="00FD2407"/>
    <w:rsid w:val="00FD242B"/>
    <w:rsid w:val="00FD24C9"/>
    <w:rsid w:val="00FD2731"/>
    <w:rsid w:val="00FD3314"/>
    <w:rsid w:val="00FD3442"/>
    <w:rsid w:val="00FD355A"/>
    <w:rsid w:val="00FD36AC"/>
    <w:rsid w:val="00FD3775"/>
    <w:rsid w:val="00FD385D"/>
    <w:rsid w:val="00FD38F6"/>
    <w:rsid w:val="00FD3B73"/>
    <w:rsid w:val="00FD3BD8"/>
    <w:rsid w:val="00FD415B"/>
    <w:rsid w:val="00FD4540"/>
    <w:rsid w:val="00FD4559"/>
    <w:rsid w:val="00FD4569"/>
    <w:rsid w:val="00FD45B5"/>
    <w:rsid w:val="00FD4963"/>
    <w:rsid w:val="00FD4A5E"/>
    <w:rsid w:val="00FD4B92"/>
    <w:rsid w:val="00FD4F59"/>
    <w:rsid w:val="00FD5363"/>
    <w:rsid w:val="00FD54A1"/>
    <w:rsid w:val="00FD56E5"/>
    <w:rsid w:val="00FD5AAA"/>
    <w:rsid w:val="00FD5F77"/>
    <w:rsid w:val="00FD636C"/>
    <w:rsid w:val="00FD63F0"/>
    <w:rsid w:val="00FD6652"/>
    <w:rsid w:val="00FD68D3"/>
    <w:rsid w:val="00FD6A0B"/>
    <w:rsid w:val="00FD6BB5"/>
    <w:rsid w:val="00FD6E8E"/>
    <w:rsid w:val="00FD716F"/>
    <w:rsid w:val="00FD7500"/>
    <w:rsid w:val="00FD7637"/>
    <w:rsid w:val="00FD7642"/>
    <w:rsid w:val="00FD7C17"/>
    <w:rsid w:val="00FD7C95"/>
    <w:rsid w:val="00FD7D71"/>
    <w:rsid w:val="00FE019F"/>
    <w:rsid w:val="00FE0439"/>
    <w:rsid w:val="00FE0BB3"/>
    <w:rsid w:val="00FE0E02"/>
    <w:rsid w:val="00FE13CB"/>
    <w:rsid w:val="00FE15D9"/>
    <w:rsid w:val="00FE185E"/>
    <w:rsid w:val="00FE1939"/>
    <w:rsid w:val="00FE1BE6"/>
    <w:rsid w:val="00FE1EBB"/>
    <w:rsid w:val="00FE2201"/>
    <w:rsid w:val="00FE2348"/>
    <w:rsid w:val="00FE254A"/>
    <w:rsid w:val="00FE2891"/>
    <w:rsid w:val="00FE2B96"/>
    <w:rsid w:val="00FE2CAF"/>
    <w:rsid w:val="00FE330D"/>
    <w:rsid w:val="00FE3928"/>
    <w:rsid w:val="00FE3A73"/>
    <w:rsid w:val="00FE3EAA"/>
    <w:rsid w:val="00FE40AE"/>
    <w:rsid w:val="00FE411E"/>
    <w:rsid w:val="00FE4317"/>
    <w:rsid w:val="00FE4370"/>
    <w:rsid w:val="00FE4680"/>
    <w:rsid w:val="00FE48FC"/>
    <w:rsid w:val="00FE4AA5"/>
    <w:rsid w:val="00FE4AD1"/>
    <w:rsid w:val="00FE4BFE"/>
    <w:rsid w:val="00FE4CC2"/>
    <w:rsid w:val="00FE4CF4"/>
    <w:rsid w:val="00FE4ECC"/>
    <w:rsid w:val="00FE5257"/>
    <w:rsid w:val="00FE5545"/>
    <w:rsid w:val="00FE5818"/>
    <w:rsid w:val="00FE59BD"/>
    <w:rsid w:val="00FE5A40"/>
    <w:rsid w:val="00FE5A91"/>
    <w:rsid w:val="00FE5BFB"/>
    <w:rsid w:val="00FE5F70"/>
    <w:rsid w:val="00FE63BD"/>
    <w:rsid w:val="00FE657B"/>
    <w:rsid w:val="00FE65FA"/>
    <w:rsid w:val="00FE6CDC"/>
    <w:rsid w:val="00FE6FE1"/>
    <w:rsid w:val="00FE70B5"/>
    <w:rsid w:val="00FE73F4"/>
    <w:rsid w:val="00FE745D"/>
    <w:rsid w:val="00FE765A"/>
    <w:rsid w:val="00FE7719"/>
    <w:rsid w:val="00FE77F9"/>
    <w:rsid w:val="00FE7C7B"/>
    <w:rsid w:val="00FE7CC7"/>
    <w:rsid w:val="00FE7D66"/>
    <w:rsid w:val="00FE7E33"/>
    <w:rsid w:val="00FF003E"/>
    <w:rsid w:val="00FF0050"/>
    <w:rsid w:val="00FF0359"/>
    <w:rsid w:val="00FF04D6"/>
    <w:rsid w:val="00FF0722"/>
    <w:rsid w:val="00FF074A"/>
    <w:rsid w:val="00FF0C63"/>
    <w:rsid w:val="00FF1724"/>
    <w:rsid w:val="00FF1DD3"/>
    <w:rsid w:val="00FF1E1B"/>
    <w:rsid w:val="00FF1E89"/>
    <w:rsid w:val="00FF1EBD"/>
    <w:rsid w:val="00FF1EF5"/>
    <w:rsid w:val="00FF20C2"/>
    <w:rsid w:val="00FF2252"/>
    <w:rsid w:val="00FF2291"/>
    <w:rsid w:val="00FF2335"/>
    <w:rsid w:val="00FF2697"/>
    <w:rsid w:val="00FF2709"/>
    <w:rsid w:val="00FF2D84"/>
    <w:rsid w:val="00FF393B"/>
    <w:rsid w:val="00FF3D01"/>
    <w:rsid w:val="00FF3F67"/>
    <w:rsid w:val="00FF3FF0"/>
    <w:rsid w:val="00FF4B6E"/>
    <w:rsid w:val="00FF4BE6"/>
    <w:rsid w:val="00FF4F16"/>
    <w:rsid w:val="00FF4F66"/>
    <w:rsid w:val="00FF57FD"/>
    <w:rsid w:val="00FF5E6A"/>
    <w:rsid w:val="00FF600A"/>
    <w:rsid w:val="00FF6372"/>
    <w:rsid w:val="00FF65B7"/>
    <w:rsid w:val="00FF660B"/>
    <w:rsid w:val="00FF68B8"/>
    <w:rsid w:val="00FF690A"/>
    <w:rsid w:val="00FF6913"/>
    <w:rsid w:val="00FF69E9"/>
    <w:rsid w:val="00FF6FFE"/>
    <w:rsid w:val="00FF702E"/>
    <w:rsid w:val="00FF7399"/>
    <w:rsid w:val="00FF756A"/>
    <w:rsid w:val="00FF7897"/>
    <w:rsid w:val="00FF7B38"/>
    <w:rsid w:val="00FF7BF6"/>
    <w:rsid w:val="00FF7C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05F1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D4A5E"/>
    <w:rPr>
      <w:rFonts w:ascii="Times New Roman" w:eastAsia="Times New Roman" w:hAnsi="Times New Roman" w:cs="Times New Roman"/>
      <w:lang w:val="en-GB" w:eastAsia="en-GB" w:bidi="he-IL"/>
    </w:rPr>
  </w:style>
  <w:style w:type="paragraph" w:styleId="Heading1">
    <w:name w:val="heading 1"/>
    <w:basedOn w:val="Normal"/>
    <w:next w:val="Normal"/>
    <w:link w:val="Heading1Char"/>
    <w:uiPriority w:val="9"/>
    <w:qFormat/>
    <w:rsid w:val="00A12482"/>
    <w:pPr>
      <w:keepNext/>
      <w:keepLines/>
      <w:spacing w:before="240"/>
      <w:outlineLvl w:val="0"/>
    </w:pPr>
    <w:rPr>
      <w:rFonts w:asciiTheme="majorHAnsi" w:eastAsiaTheme="majorEastAsia" w:hAnsiTheme="majorHAnsi" w:cstheme="majorBidi"/>
      <w:color w:val="2F5496" w:themeColor="accent1" w:themeShade="BF"/>
      <w:sz w:val="32"/>
      <w:szCs w:val="3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42186"/>
    <w:rPr>
      <w:rFonts w:asciiTheme="majorHAnsi" w:eastAsiaTheme="minorHAnsi" w:hAnsiTheme="majorHAnsi" w:cstheme="minorBidi"/>
      <w:sz w:val="20"/>
      <w:lang w:val="en-US" w:eastAsia="en-US" w:bidi="ar-SA"/>
    </w:rPr>
  </w:style>
  <w:style w:type="character" w:customStyle="1" w:styleId="FootnoteTextChar">
    <w:name w:val="Footnote Text Char"/>
    <w:basedOn w:val="DefaultParagraphFont"/>
    <w:link w:val="FootnoteText"/>
    <w:uiPriority w:val="99"/>
    <w:rsid w:val="00F42186"/>
    <w:rPr>
      <w:rFonts w:asciiTheme="majorHAnsi" w:hAnsiTheme="majorHAnsi"/>
      <w:sz w:val="20"/>
    </w:rPr>
  </w:style>
  <w:style w:type="character" w:styleId="FootnoteReference">
    <w:name w:val="footnote reference"/>
    <w:basedOn w:val="DefaultParagraphFont"/>
    <w:uiPriority w:val="99"/>
    <w:unhideWhenUsed/>
    <w:rsid w:val="00351005"/>
    <w:rPr>
      <w:vertAlign w:val="superscript"/>
    </w:rPr>
  </w:style>
  <w:style w:type="character" w:styleId="Hyperlink">
    <w:name w:val="Hyperlink"/>
    <w:basedOn w:val="DefaultParagraphFont"/>
    <w:uiPriority w:val="99"/>
    <w:unhideWhenUsed/>
    <w:rsid w:val="00D90F0A"/>
    <w:rPr>
      <w:color w:val="0563C1" w:themeColor="hyperlink"/>
      <w:u w:val="single"/>
    </w:rPr>
  </w:style>
  <w:style w:type="paragraph" w:styleId="ListParagraph">
    <w:name w:val="List Paragraph"/>
    <w:basedOn w:val="Normal"/>
    <w:uiPriority w:val="34"/>
    <w:qFormat/>
    <w:rsid w:val="00393C8A"/>
    <w:pPr>
      <w:ind w:left="720"/>
      <w:contextualSpacing/>
    </w:pPr>
    <w:rPr>
      <w:rFonts w:eastAsiaTheme="minorHAnsi"/>
      <w:lang w:val="en-US" w:eastAsia="en-US" w:bidi="ar-SA"/>
    </w:rPr>
  </w:style>
  <w:style w:type="character" w:customStyle="1" w:styleId="Heading1Char">
    <w:name w:val="Heading 1 Char"/>
    <w:basedOn w:val="DefaultParagraphFont"/>
    <w:link w:val="Heading1"/>
    <w:uiPriority w:val="9"/>
    <w:rsid w:val="00A1248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E7066"/>
    <w:pPr>
      <w:tabs>
        <w:tab w:val="center" w:pos="4680"/>
        <w:tab w:val="right" w:pos="9360"/>
      </w:tabs>
    </w:pPr>
    <w:rPr>
      <w:rFonts w:eastAsiaTheme="minorHAnsi"/>
      <w:lang w:val="en-US" w:eastAsia="en-US" w:bidi="ar-SA"/>
    </w:rPr>
  </w:style>
  <w:style w:type="character" w:customStyle="1" w:styleId="HeaderChar">
    <w:name w:val="Header Char"/>
    <w:basedOn w:val="DefaultParagraphFont"/>
    <w:link w:val="Header"/>
    <w:uiPriority w:val="99"/>
    <w:rsid w:val="005E7066"/>
    <w:rPr>
      <w:rFonts w:ascii="Times New Roman" w:hAnsi="Times New Roman" w:cs="Times New Roman"/>
    </w:rPr>
  </w:style>
  <w:style w:type="paragraph" w:styleId="Footer">
    <w:name w:val="footer"/>
    <w:basedOn w:val="Normal"/>
    <w:link w:val="FooterChar"/>
    <w:uiPriority w:val="99"/>
    <w:unhideWhenUsed/>
    <w:rsid w:val="005E7066"/>
    <w:pPr>
      <w:tabs>
        <w:tab w:val="center" w:pos="4680"/>
        <w:tab w:val="right" w:pos="9360"/>
      </w:tabs>
    </w:pPr>
    <w:rPr>
      <w:rFonts w:eastAsiaTheme="minorHAnsi"/>
      <w:lang w:val="en-US" w:eastAsia="en-US" w:bidi="ar-SA"/>
    </w:rPr>
  </w:style>
  <w:style w:type="character" w:customStyle="1" w:styleId="FooterChar">
    <w:name w:val="Footer Char"/>
    <w:basedOn w:val="DefaultParagraphFont"/>
    <w:link w:val="Footer"/>
    <w:uiPriority w:val="99"/>
    <w:rsid w:val="005E7066"/>
    <w:rPr>
      <w:rFonts w:ascii="Times New Roman" w:hAnsi="Times New Roman" w:cs="Times New Roman"/>
    </w:rPr>
  </w:style>
  <w:style w:type="character" w:styleId="PageNumber">
    <w:name w:val="page number"/>
    <w:basedOn w:val="DefaultParagraphFont"/>
    <w:uiPriority w:val="99"/>
    <w:semiHidden/>
    <w:unhideWhenUsed/>
    <w:rsid w:val="00000DDC"/>
  </w:style>
  <w:style w:type="character" w:styleId="EndnoteReference">
    <w:name w:val="endnote reference"/>
    <w:basedOn w:val="DefaultParagraphFont"/>
    <w:uiPriority w:val="99"/>
    <w:semiHidden/>
    <w:unhideWhenUsed/>
    <w:rsid w:val="00EB4900"/>
    <w:rPr>
      <w:vertAlign w:val="superscript"/>
    </w:rPr>
  </w:style>
  <w:style w:type="paragraph" w:styleId="EndnoteText">
    <w:name w:val="endnote text"/>
    <w:basedOn w:val="Normal"/>
    <w:link w:val="EndnoteTextChar"/>
    <w:uiPriority w:val="99"/>
    <w:semiHidden/>
    <w:unhideWhenUsed/>
    <w:rsid w:val="00EB4900"/>
    <w:rPr>
      <w:rFonts w:eastAsiaTheme="minorEastAsia"/>
      <w:lang w:val="en-US" w:eastAsia="en-US" w:bidi="ar-SA"/>
    </w:rPr>
  </w:style>
  <w:style w:type="character" w:customStyle="1" w:styleId="EndnoteTextChar">
    <w:name w:val="Endnote Text Char"/>
    <w:basedOn w:val="DefaultParagraphFont"/>
    <w:link w:val="EndnoteText"/>
    <w:uiPriority w:val="99"/>
    <w:semiHidden/>
    <w:rsid w:val="00EB4900"/>
    <w:rPr>
      <w:rFonts w:ascii="Times New Roman" w:eastAsiaTheme="minorEastAsia" w:hAnsi="Times New Roman" w:cs="Times New Roman"/>
    </w:rPr>
  </w:style>
  <w:style w:type="character" w:styleId="CommentReference">
    <w:name w:val="annotation reference"/>
    <w:basedOn w:val="DefaultParagraphFont"/>
    <w:uiPriority w:val="99"/>
    <w:semiHidden/>
    <w:unhideWhenUsed/>
    <w:rsid w:val="00662E45"/>
    <w:rPr>
      <w:sz w:val="16"/>
      <w:szCs w:val="16"/>
    </w:rPr>
  </w:style>
  <w:style w:type="paragraph" w:styleId="CommentText">
    <w:name w:val="annotation text"/>
    <w:basedOn w:val="Normal"/>
    <w:link w:val="CommentTextChar"/>
    <w:uiPriority w:val="99"/>
    <w:semiHidden/>
    <w:unhideWhenUsed/>
    <w:rsid w:val="00662E45"/>
    <w:rPr>
      <w:rFonts w:eastAsiaTheme="minorHAnsi"/>
      <w:sz w:val="20"/>
      <w:szCs w:val="20"/>
      <w:lang w:val="en-US" w:eastAsia="en-US" w:bidi="ar-SA"/>
    </w:rPr>
  </w:style>
  <w:style w:type="character" w:customStyle="1" w:styleId="CommentTextChar">
    <w:name w:val="Comment Text Char"/>
    <w:basedOn w:val="DefaultParagraphFont"/>
    <w:link w:val="CommentText"/>
    <w:uiPriority w:val="99"/>
    <w:semiHidden/>
    <w:rsid w:val="00662E4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2E45"/>
    <w:rPr>
      <w:b/>
      <w:bCs/>
    </w:rPr>
  </w:style>
  <w:style w:type="character" w:customStyle="1" w:styleId="CommentSubjectChar">
    <w:name w:val="Comment Subject Char"/>
    <w:basedOn w:val="CommentTextChar"/>
    <w:link w:val="CommentSubject"/>
    <w:uiPriority w:val="99"/>
    <w:semiHidden/>
    <w:rsid w:val="00662E45"/>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662E45"/>
    <w:rPr>
      <w:rFonts w:eastAsiaTheme="minorHAnsi"/>
      <w:sz w:val="18"/>
      <w:szCs w:val="18"/>
      <w:lang w:val="en-US" w:eastAsia="en-US" w:bidi="ar-SA"/>
    </w:rPr>
  </w:style>
  <w:style w:type="character" w:customStyle="1" w:styleId="BalloonTextChar">
    <w:name w:val="Balloon Text Char"/>
    <w:basedOn w:val="DefaultParagraphFont"/>
    <w:link w:val="BalloonText"/>
    <w:uiPriority w:val="99"/>
    <w:semiHidden/>
    <w:rsid w:val="00662E45"/>
    <w:rPr>
      <w:rFonts w:ascii="Times New Roman" w:hAnsi="Times New Roman" w:cs="Times New Roman"/>
      <w:sz w:val="18"/>
      <w:szCs w:val="18"/>
    </w:rPr>
  </w:style>
  <w:style w:type="character" w:styleId="UnresolvedMention">
    <w:name w:val="Unresolved Mention"/>
    <w:basedOn w:val="DefaultParagraphFont"/>
    <w:uiPriority w:val="99"/>
    <w:rsid w:val="009169DF"/>
    <w:rPr>
      <w:color w:val="605E5C"/>
      <w:shd w:val="clear" w:color="auto" w:fill="E1DFDD"/>
    </w:rPr>
  </w:style>
  <w:style w:type="paragraph" w:styleId="Bibliography">
    <w:name w:val="Bibliography"/>
    <w:basedOn w:val="Normal"/>
    <w:next w:val="Normal"/>
    <w:uiPriority w:val="37"/>
    <w:unhideWhenUsed/>
    <w:rsid w:val="001772EA"/>
    <w:pPr>
      <w:spacing w:after="240"/>
      <w:ind w:left="720" w:hanging="720"/>
    </w:pPr>
    <w:rPr>
      <w:rFonts w:eastAsiaTheme="minorHAnsi"/>
      <w:lang w:val="en-US" w:eastAsia="en-US" w:bidi="ar-SA"/>
    </w:rPr>
  </w:style>
  <w:style w:type="character" w:styleId="FollowedHyperlink">
    <w:name w:val="FollowedHyperlink"/>
    <w:basedOn w:val="DefaultParagraphFont"/>
    <w:uiPriority w:val="99"/>
    <w:semiHidden/>
    <w:unhideWhenUsed/>
    <w:rsid w:val="004666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94">
      <w:bodyDiv w:val="1"/>
      <w:marLeft w:val="0"/>
      <w:marRight w:val="0"/>
      <w:marTop w:val="0"/>
      <w:marBottom w:val="0"/>
      <w:divBdr>
        <w:top w:val="none" w:sz="0" w:space="0" w:color="auto"/>
        <w:left w:val="none" w:sz="0" w:space="0" w:color="auto"/>
        <w:bottom w:val="none" w:sz="0" w:space="0" w:color="auto"/>
        <w:right w:val="none" w:sz="0" w:space="0" w:color="auto"/>
      </w:divBdr>
    </w:div>
    <w:div w:id="20131216">
      <w:bodyDiv w:val="1"/>
      <w:marLeft w:val="0"/>
      <w:marRight w:val="0"/>
      <w:marTop w:val="0"/>
      <w:marBottom w:val="0"/>
      <w:divBdr>
        <w:top w:val="none" w:sz="0" w:space="0" w:color="auto"/>
        <w:left w:val="none" w:sz="0" w:space="0" w:color="auto"/>
        <w:bottom w:val="none" w:sz="0" w:space="0" w:color="auto"/>
        <w:right w:val="none" w:sz="0" w:space="0" w:color="auto"/>
      </w:divBdr>
    </w:div>
    <w:div w:id="26149229">
      <w:bodyDiv w:val="1"/>
      <w:marLeft w:val="0"/>
      <w:marRight w:val="0"/>
      <w:marTop w:val="0"/>
      <w:marBottom w:val="0"/>
      <w:divBdr>
        <w:top w:val="none" w:sz="0" w:space="0" w:color="auto"/>
        <w:left w:val="none" w:sz="0" w:space="0" w:color="auto"/>
        <w:bottom w:val="none" w:sz="0" w:space="0" w:color="auto"/>
        <w:right w:val="none" w:sz="0" w:space="0" w:color="auto"/>
      </w:divBdr>
    </w:div>
    <w:div w:id="27416997">
      <w:bodyDiv w:val="1"/>
      <w:marLeft w:val="0"/>
      <w:marRight w:val="0"/>
      <w:marTop w:val="0"/>
      <w:marBottom w:val="0"/>
      <w:divBdr>
        <w:top w:val="none" w:sz="0" w:space="0" w:color="auto"/>
        <w:left w:val="none" w:sz="0" w:space="0" w:color="auto"/>
        <w:bottom w:val="none" w:sz="0" w:space="0" w:color="auto"/>
        <w:right w:val="none" w:sz="0" w:space="0" w:color="auto"/>
      </w:divBdr>
    </w:div>
    <w:div w:id="42412683">
      <w:bodyDiv w:val="1"/>
      <w:marLeft w:val="0"/>
      <w:marRight w:val="0"/>
      <w:marTop w:val="0"/>
      <w:marBottom w:val="0"/>
      <w:divBdr>
        <w:top w:val="none" w:sz="0" w:space="0" w:color="auto"/>
        <w:left w:val="none" w:sz="0" w:space="0" w:color="auto"/>
        <w:bottom w:val="none" w:sz="0" w:space="0" w:color="auto"/>
        <w:right w:val="none" w:sz="0" w:space="0" w:color="auto"/>
      </w:divBdr>
    </w:div>
    <w:div w:id="74326070">
      <w:bodyDiv w:val="1"/>
      <w:marLeft w:val="0"/>
      <w:marRight w:val="0"/>
      <w:marTop w:val="0"/>
      <w:marBottom w:val="0"/>
      <w:divBdr>
        <w:top w:val="none" w:sz="0" w:space="0" w:color="auto"/>
        <w:left w:val="none" w:sz="0" w:space="0" w:color="auto"/>
        <w:bottom w:val="none" w:sz="0" w:space="0" w:color="auto"/>
        <w:right w:val="none" w:sz="0" w:space="0" w:color="auto"/>
      </w:divBdr>
    </w:div>
    <w:div w:id="121575714">
      <w:bodyDiv w:val="1"/>
      <w:marLeft w:val="0"/>
      <w:marRight w:val="0"/>
      <w:marTop w:val="0"/>
      <w:marBottom w:val="0"/>
      <w:divBdr>
        <w:top w:val="none" w:sz="0" w:space="0" w:color="auto"/>
        <w:left w:val="none" w:sz="0" w:space="0" w:color="auto"/>
        <w:bottom w:val="none" w:sz="0" w:space="0" w:color="auto"/>
        <w:right w:val="none" w:sz="0" w:space="0" w:color="auto"/>
      </w:divBdr>
    </w:div>
    <w:div w:id="122162309">
      <w:bodyDiv w:val="1"/>
      <w:marLeft w:val="0"/>
      <w:marRight w:val="0"/>
      <w:marTop w:val="0"/>
      <w:marBottom w:val="0"/>
      <w:divBdr>
        <w:top w:val="none" w:sz="0" w:space="0" w:color="auto"/>
        <w:left w:val="none" w:sz="0" w:space="0" w:color="auto"/>
        <w:bottom w:val="none" w:sz="0" w:space="0" w:color="auto"/>
        <w:right w:val="none" w:sz="0" w:space="0" w:color="auto"/>
      </w:divBdr>
    </w:div>
    <w:div w:id="138807375">
      <w:bodyDiv w:val="1"/>
      <w:marLeft w:val="0"/>
      <w:marRight w:val="0"/>
      <w:marTop w:val="0"/>
      <w:marBottom w:val="0"/>
      <w:divBdr>
        <w:top w:val="none" w:sz="0" w:space="0" w:color="auto"/>
        <w:left w:val="none" w:sz="0" w:space="0" w:color="auto"/>
        <w:bottom w:val="none" w:sz="0" w:space="0" w:color="auto"/>
        <w:right w:val="none" w:sz="0" w:space="0" w:color="auto"/>
      </w:divBdr>
    </w:div>
    <w:div w:id="165831047">
      <w:bodyDiv w:val="1"/>
      <w:marLeft w:val="0"/>
      <w:marRight w:val="0"/>
      <w:marTop w:val="0"/>
      <w:marBottom w:val="0"/>
      <w:divBdr>
        <w:top w:val="none" w:sz="0" w:space="0" w:color="auto"/>
        <w:left w:val="none" w:sz="0" w:space="0" w:color="auto"/>
        <w:bottom w:val="none" w:sz="0" w:space="0" w:color="auto"/>
        <w:right w:val="none" w:sz="0" w:space="0" w:color="auto"/>
      </w:divBdr>
    </w:div>
    <w:div w:id="172453449">
      <w:bodyDiv w:val="1"/>
      <w:marLeft w:val="0"/>
      <w:marRight w:val="0"/>
      <w:marTop w:val="0"/>
      <w:marBottom w:val="0"/>
      <w:divBdr>
        <w:top w:val="none" w:sz="0" w:space="0" w:color="auto"/>
        <w:left w:val="none" w:sz="0" w:space="0" w:color="auto"/>
        <w:bottom w:val="none" w:sz="0" w:space="0" w:color="auto"/>
        <w:right w:val="none" w:sz="0" w:space="0" w:color="auto"/>
      </w:divBdr>
    </w:div>
    <w:div w:id="199246655">
      <w:bodyDiv w:val="1"/>
      <w:marLeft w:val="0"/>
      <w:marRight w:val="0"/>
      <w:marTop w:val="0"/>
      <w:marBottom w:val="0"/>
      <w:divBdr>
        <w:top w:val="none" w:sz="0" w:space="0" w:color="auto"/>
        <w:left w:val="none" w:sz="0" w:space="0" w:color="auto"/>
        <w:bottom w:val="none" w:sz="0" w:space="0" w:color="auto"/>
        <w:right w:val="none" w:sz="0" w:space="0" w:color="auto"/>
      </w:divBdr>
    </w:div>
    <w:div w:id="228929601">
      <w:bodyDiv w:val="1"/>
      <w:marLeft w:val="0"/>
      <w:marRight w:val="0"/>
      <w:marTop w:val="0"/>
      <w:marBottom w:val="0"/>
      <w:divBdr>
        <w:top w:val="none" w:sz="0" w:space="0" w:color="auto"/>
        <w:left w:val="none" w:sz="0" w:space="0" w:color="auto"/>
        <w:bottom w:val="none" w:sz="0" w:space="0" w:color="auto"/>
        <w:right w:val="none" w:sz="0" w:space="0" w:color="auto"/>
      </w:divBdr>
    </w:div>
    <w:div w:id="241138870">
      <w:bodyDiv w:val="1"/>
      <w:marLeft w:val="0"/>
      <w:marRight w:val="0"/>
      <w:marTop w:val="0"/>
      <w:marBottom w:val="0"/>
      <w:divBdr>
        <w:top w:val="none" w:sz="0" w:space="0" w:color="auto"/>
        <w:left w:val="none" w:sz="0" w:space="0" w:color="auto"/>
        <w:bottom w:val="none" w:sz="0" w:space="0" w:color="auto"/>
        <w:right w:val="none" w:sz="0" w:space="0" w:color="auto"/>
      </w:divBdr>
    </w:div>
    <w:div w:id="256837073">
      <w:bodyDiv w:val="1"/>
      <w:marLeft w:val="0"/>
      <w:marRight w:val="0"/>
      <w:marTop w:val="0"/>
      <w:marBottom w:val="0"/>
      <w:divBdr>
        <w:top w:val="none" w:sz="0" w:space="0" w:color="auto"/>
        <w:left w:val="none" w:sz="0" w:space="0" w:color="auto"/>
        <w:bottom w:val="none" w:sz="0" w:space="0" w:color="auto"/>
        <w:right w:val="none" w:sz="0" w:space="0" w:color="auto"/>
      </w:divBdr>
    </w:div>
    <w:div w:id="279842879">
      <w:bodyDiv w:val="1"/>
      <w:marLeft w:val="0"/>
      <w:marRight w:val="0"/>
      <w:marTop w:val="0"/>
      <w:marBottom w:val="0"/>
      <w:divBdr>
        <w:top w:val="none" w:sz="0" w:space="0" w:color="auto"/>
        <w:left w:val="none" w:sz="0" w:space="0" w:color="auto"/>
        <w:bottom w:val="none" w:sz="0" w:space="0" w:color="auto"/>
        <w:right w:val="none" w:sz="0" w:space="0" w:color="auto"/>
      </w:divBdr>
    </w:div>
    <w:div w:id="297491331">
      <w:bodyDiv w:val="1"/>
      <w:marLeft w:val="0"/>
      <w:marRight w:val="0"/>
      <w:marTop w:val="0"/>
      <w:marBottom w:val="0"/>
      <w:divBdr>
        <w:top w:val="none" w:sz="0" w:space="0" w:color="auto"/>
        <w:left w:val="none" w:sz="0" w:space="0" w:color="auto"/>
        <w:bottom w:val="none" w:sz="0" w:space="0" w:color="auto"/>
        <w:right w:val="none" w:sz="0" w:space="0" w:color="auto"/>
      </w:divBdr>
    </w:div>
    <w:div w:id="321352541">
      <w:bodyDiv w:val="1"/>
      <w:marLeft w:val="0"/>
      <w:marRight w:val="0"/>
      <w:marTop w:val="0"/>
      <w:marBottom w:val="0"/>
      <w:divBdr>
        <w:top w:val="none" w:sz="0" w:space="0" w:color="auto"/>
        <w:left w:val="none" w:sz="0" w:space="0" w:color="auto"/>
        <w:bottom w:val="none" w:sz="0" w:space="0" w:color="auto"/>
        <w:right w:val="none" w:sz="0" w:space="0" w:color="auto"/>
      </w:divBdr>
    </w:div>
    <w:div w:id="402486827">
      <w:bodyDiv w:val="1"/>
      <w:marLeft w:val="0"/>
      <w:marRight w:val="0"/>
      <w:marTop w:val="0"/>
      <w:marBottom w:val="0"/>
      <w:divBdr>
        <w:top w:val="none" w:sz="0" w:space="0" w:color="auto"/>
        <w:left w:val="none" w:sz="0" w:space="0" w:color="auto"/>
        <w:bottom w:val="none" w:sz="0" w:space="0" w:color="auto"/>
        <w:right w:val="none" w:sz="0" w:space="0" w:color="auto"/>
      </w:divBdr>
    </w:div>
    <w:div w:id="402721666">
      <w:bodyDiv w:val="1"/>
      <w:marLeft w:val="0"/>
      <w:marRight w:val="0"/>
      <w:marTop w:val="0"/>
      <w:marBottom w:val="0"/>
      <w:divBdr>
        <w:top w:val="none" w:sz="0" w:space="0" w:color="auto"/>
        <w:left w:val="none" w:sz="0" w:space="0" w:color="auto"/>
        <w:bottom w:val="none" w:sz="0" w:space="0" w:color="auto"/>
        <w:right w:val="none" w:sz="0" w:space="0" w:color="auto"/>
      </w:divBdr>
    </w:div>
    <w:div w:id="453717975">
      <w:bodyDiv w:val="1"/>
      <w:marLeft w:val="0"/>
      <w:marRight w:val="0"/>
      <w:marTop w:val="0"/>
      <w:marBottom w:val="0"/>
      <w:divBdr>
        <w:top w:val="none" w:sz="0" w:space="0" w:color="auto"/>
        <w:left w:val="none" w:sz="0" w:space="0" w:color="auto"/>
        <w:bottom w:val="none" w:sz="0" w:space="0" w:color="auto"/>
        <w:right w:val="none" w:sz="0" w:space="0" w:color="auto"/>
      </w:divBdr>
    </w:div>
    <w:div w:id="487792159">
      <w:bodyDiv w:val="1"/>
      <w:marLeft w:val="0"/>
      <w:marRight w:val="0"/>
      <w:marTop w:val="0"/>
      <w:marBottom w:val="0"/>
      <w:divBdr>
        <w:top w:val="none" w:sz="0" w:space="0" w:color="auto"/>
        <w:left w:val="none" w:sz="0" w:space="0" w:color="auto"/>
        <w:bottom w:val="none" w:sz="0" w:space="0" w:color="auto"/>
        <w:right w:val="none" w:sz="0" w:space="0" w:color="auto"/>
      </w:divBdr>
    </w:div>
    <w:div w:id="493960908">
      <w:bodyDiv w:val="1"/>
      <w:marLeft w:val="0"/>
      <w:marRight w:val="0"/>
      <w:marTop w:val="0"/>
      <w:marBottom w:val="0"/>
      <w:divBdr>
        <w:top w:val="none" w:sz="0" w:space="0" w:color="auto"/>
        <w:left w:val="none" w:sz="0" w:space="0" w:color="auto"/>
        <w:bottom w:val="none" w:sz="0" w:space="0" w:color="auto"/>
        <w:right w:val="none" w:sz="0" w:space="0" w:color="auto"/>
      </w:divBdr>
    </w:div>
    <w:div w:id="555118382">
      <w:bodyDiv w:val="1"/>
      <w:marLeft w:val="0"/>
      <w:marRight w:val="0"/>
      <w:marTop w:val="0"/>
      <w:marBottom w:val="0"/>
      <w:divBdr>
        <w:top w:val="none" w:sz="0" w:space="0" w:color="auto"/>
        <w:left w:val="none" w:sz="0" w:space="0" w:color="auto"/>
        <w:bottom w:val="none" w:sz="0" w:space="0" w:color="auto"/>
        <w:right w:val="none" w:sz="0" w:space="0" w:color="auto"/>
      </w:divBdr>
    </w:div>
    <w:div w:id="555511006">
      <w:bodyDiv w:val="1"/>
      <w:marLeft w:val="0"/>
      <w:marRight w:val="0"/>
      <w:marTop w:val="0"/>
      <w:marBottom w:val="0"/>
      <w:divBdr>
        <w:top w:val="none" w:sz="0" w:space="0" w:color="auto"/>
        <w:left w:val="none" w:sz="0" w:space="0" w:color="auto"/>
        <w:bottom w:val="none" w:sz="0" w:space="0" w:color="auto"/>
        <w:right w:val="none" w:sz="0" w:space="0" w:color="auto"/>
      </w:divBdr>
    </w:div>
    <w:div w:id="675422135">
      <w:bodyDiv w:val="1"/>
      <w:marLeft w:val="0"/>
      <w:marRight w:val="0"/>
      <w:marTop w:val="0"/>
      <w:marBottom w:val="0"/>
      <w:divBdr>
        <w:top w:val="none" w:sz="0" w:space="0" w:color="auto"/>
        <w:left w:val="none" w:sz="0" w:space="0" w:color="auto"/>
        <w:bottom w:val="none" w:sz="0" w:space="0" w:color="auto"/>
        <w:right w:val="none" w:sz="0" w:space="0" w:color="auto"/>
      </w:divBdr>
    </w:div>
    <w:div w:id="678628395">
      <w:bodyDiv w:val="1"/>
      <w:marLeft w:val="0"/>
      <w:marRight w:val="0"/>
      <w:marTop w:val="0"/>
      <w:marBottom w:val="0"/>
      <w:divBdr>
        <w:top w:val="none" w:sz="0" w:space="0" w:color="auto"/>
        <w:left w:val="none" w:sz="0" w:space="0" w:color="auto"/>
        <w:bottom w:val="none" w:sz="0" w:space="0" w:color="auto"/>
        <w:right w:val="none" w:sz="0" w:space="0" w:color="auto"/>
      </w:divBdr>
    </w:div>
    <w:div w:id="712121860">
      <w:bodyDiv w:val="1"/>
      <w:marLeft w:val="0"/>
      <w:marRight w:val="0"/>
      <w:marTop w:val="0"/>
      <w:marBottom w:val="0"/>
      <w:divBdr>
        <w:top w:val="none" w:sz="0" w:space="0" w:color="auto"/>
        <w:left w:val="none" w:sz="0" w:space="0" w:color="auto"/>
        <w:bottom w:val="none" w:sz="0" w:space="0" w:color="auto"/>
        <w:right w:val="none" w:sz="0" w:space="0" w:color="auto"/>
      </w:divBdr>
    </w:div>
    <w:div w:id="724914235">
      <w:bodyDiv w:val="1"/>
      <w:marLeft w:val="0"/>
      <w:marRight w:val="0"/>
      <w:marTop w:val="0"/>
      <w:marBottom w:val="0"/>
      <w:divBdr>
        <w:top w:val="none" w:sz="0" w:space="0" w:color="auto"/>
        <w:left w:val="none" w:sz="0" w:space="0" w:color="auto"/>
        <w:bottom w:val="none" w:sz="0" w:space="0" w:color="auto"/>
        <w:right w:val="none" w:sz="0" w:space="0" w:color="auto"/>
      </w:divBdr>
    </w:div>
    <w:div w:id="766778253">
      <w:bodyDiv w:val="1"/>
      <w:marLeft w:val="0"/>
      <w:marRight w:val="0"/>
      <w:marTop w:val="0"/>
      <w:marBottom w:val="0"/>
      <w:divBdr>
        <w:top w:val="none" w:sz="0" w:space="0" w:color="auto"/>
        <w:left w:val="none" w:sz="0" w:space="0" w:color="auto"/>
        <w:bottom w:val="none" w:sz="0" w:space="0" w:color="auto"/>
        <w:right w:val="none" w:sz="0" w:space="0" w:color="auto"/>
      </w:divBdr>
    </w:div>
    <w:div w:id="776217439">
      <w:bodyDiv w:val="1"/>
      <w:marLeft w:val="0"/>
      <w:marRight w:val="0"/>
      <w:marTop w:val="0"/>
      <w:marBottom w:val="0"/>
      <w:divBdr>
        <w:top w:val="none" w:sz="0" w:space="0" w:color="auto"/>
        <w:left w:val="none" w:sz="0" w:space="0" w:color="auto"/>
        <w:bottom w:val="none" w:sz="0" w:space="0" w:color="auto"/>
        <w:right w:val="none" w:sz="0" w:space="0" w:color="auto"/>
      </w:divBdr>
    </w:div>
    <w:div w:id="784232241">
      <w:bodyDiv w:val="1"/>
      <w:marLeft w:val="0"/>
      <w:marRight w:val="0"/>
      <w:marTop w:val="0"/>
      <w:marBottom w:val="0"/>
      <w:divBdr>
        <w:top w:val="none" w:sz="0" w:space="0" w:color="auto"/>
        <w:left w:val="none" w:sz="0" w:space="0" w:color="auto"/>
        <w:bottom w:val="none" w:sz="0" w:space="0" w:color="auto"/>
        <w:right w:val="none" w:sz="0" w:space="0" w:color="auto"/>
      </w:divBdr>
    </w:div>
    <w:div w:id="830407357">
      <w:bodyDiv w:val="1"/>
      <w:marLeft w:val="0"/>
      <w:marRight w:val="0"/>
      <w:marTop w:val="0"/>
      <w:marBottom w:val="0"/>
      <w:divBdr>
        <w:top w:val="none" w:sz="0" w:space="0" w:color="auto"/>
        <w:left w:val="none" w:sz="0" w:space="0" w:color="auto"/>
        <w:bottom w:val="none" w:sz="0" w:space="0" w:color="auto"/>
        <w:right w:val="none" w:sz="0" w:space="0" w:color="auto"/>
      </w:divBdr>
    </w:div>
    <w:div w:id="835917536">
      <w:bodyDiv w:val="1"/>
      <w:marLeft w:val="0"/>
      <w:marRight w:val="0"/>
      <w:marTop w:val="0"/>
      <w:marBottom w:val="0"/>
      <w:divBdr>
        <w:top w:val="none" w:sz="0" w:space="0" w:color="auto"/>
        <w:left w:val="none" w:sz="0" w:space="0" w:color="auto"/>
        <w:bottom w:val="none" w:sz="0" w:space="0" w:color="auto"/>
        <w:right w:val="none" w:sz="0" w:space="0" w:color="auto"/>
      </w:divBdr>
    </w:div>
    <w:div w:id="845485120">
      <w:bodyDiv w:val="1"/>
      <w:marLeft w:val="0"/>
      <w:marRight w:val="0"/>
      <w:marTop w:val="0"/>
      <w:marBottom w:val="0"/>
      <w:divBdr>
        <w:top w:val="none" w:sz="0" w:space="0" w:color="auto"/>
        <w:left w:val="none" w:sz="0" w:space="0" w:color="auto"/>
        <w:bottom w:val="none" w:sz="0" w:space="0" w:color="auto"/>
        <w:right w:val="none" w:sz="0" w:space="0" w:color="auto"/>
      </w:divBdr>
    </w:div>
    <w:div w:id="877009269">
      <w:bodyDiv w:val="1"/>
      <w:marLeft w:val="0"/>
      <w:marRight w:val="0"/>
      <w:marTop w:val="0"/>
      <w:marBottom w:val="0"/>
      <w:divBdr>
        <w:top w:val="none" w:sz="0" w:space="0" w:color="auto"/>
        <w:left w:val="none" w:sz="0" w:space="0" w:color="auto"/>
        <w:bottom w:val="none" w:sz="0" w:space="0" w:color="auto"/>
        <w:right w:val="none" w:sz="0" w:space="0" w:color="auto"/>
      </w:divBdr>
    </w:div>
    <w:div w:id="895506953">
      <w:bodyDiv w:val="1"/>
      <w:marLeft w:val="0"/>
      <w:marRight w:val="0"/>
      <w:marTop w:val="0"/>
      <w:marBottom w:val="0"/>
      <w:divBdr>
        <w:top w:val="none" w:sz="0" w:space="0" w:color="auto"/>
        <w:left w:val="none" w:sz="0" w:space="0" w:color="auto"/>
        <w:bottom w:val="none" w:sz="0" w:space="0" w:color="auto"/>
        <w:right w:val="none" w:sz="0" w:space="0" w:color="auto"/>
      </w:divBdr>
    </w:div>
    <w:div w:id="915866877">
      <w:bodyDiv w:val="1"/>
      <w:marLeft w:val="0"/>
      <w:marRight w:val="0"/>
      <w:marTop w:val="0"/>
      <w:marBottom w:val="0"/>
      <w:divBdr>
        <w:top w:val="none" w:sz="0" w:space="0" w:color="auto"/>
        <w:left w:val="none" w:sz="0" w:space="0" w:color="auto"/>
        <w:bottom w:val="none" w:sz="0" w:space="0" w:color="auto"/>
        <w:right w:val="none" w:sz="0" w:space="0" w:color="auto"/>
      </w:divBdr>
    </w:div>
    <w:div w:id="945498788">
      <w:bodyDiv w:val="1"/>
      <w:marLeft w:val="0"/>
      <w:marRight w:val="0"/>
      <w:marTop w:val="0"/>
      <w:marBottom w:val="0"/>
      <w:divBdr>
        <w:top w:val="none" w:sz="0" w:space="0" w:color="auto"/>
        <w:left w:val="none" w:sz="0" w:space="0" w:color="auto"/>
        <w:bottom w:val="none" w:sz="0" w:space="0" w:color="auto"/>
        <w:right w:val="none" w:sz="0" w:space="0" w:color="auto"/>
      </w:divBdr>
    </w:div>
    <w:div w:id="997342836">
      <w:bodyDiv w:val="1"/>
      <w:marLeft w:val="0"/>
      <w:marRight w:val="0"/>
      <w:marTop w:val="0"/>
      <w:marBottom w:val="0"/>
      <w:divBdr>
        <w:top w:val="none" w:sz="0" w:space="0" w:color="auto"/>
        <w:left w:val="none" w:sz="0" w:space="0" w:color="auto"/>
        <w:bottom w:val="none" w:sz="0" w:space="0" w:color="auto"/>
        <w:right w:val="none" w:sz="0" w:space="0" w:color="auto"/>
      </w:divBdr>
    </w:div>
    <w:div w:id="1029455821">
      <w:bodyDiv w:val="1"/>
      <w:marLeft w:val="0"/>
      <w:marRight w:val="0"/>
      <w:marTop w:val="0"/>
      <w:marBottom w:val="0"/>
      <w:divBdr>
        <w:top w:val="none" w:sz="0" w:space="0" w:color="auto"/>
        <w:left w:val="none" w:sz="0" w:space="0" w:color="auto"/>
        <w:bottom w:val="none" w:sz="0" w:space="0" w:color="auto"/>
        <w:right w:val="none" w:sz="0" w:space="0" w:color="auto"/>
      </w:divBdr>
    </w:div>
    <w:div w:id="1052926097">
      <w:bodyDiv w:val="1"/>
      <w:marLeft w:val="0"/>
      <w:marRight w:val="0"/>
      <w:marTop w:val="0"/>
      <w:marBottom w:val="0"/>
      <w:divBdr>
        <w:top w:val="none" w:sz="0" w:space="0" w:color="auto"/>
        <w:left w:val="none" w:sz="0" w:space="0" w:color="auto"/>
        <w:bottom w:val="none" w:sz="0" w:space="0" w:color="auto"/>
        <w:right w:val="none" w:sz="0" w:space="0" w:color="auto"/>
      </w:divBdr>
    </w:div>
    <w:div w:id="1074476267">
      <w:bodyDiv w:val="1"/>
      <w:marLeft w:val="0"/>
      <w:marRight w:val="0"/>
      <w:marTop w:val="0"/>
      <w:marBottom w:val="0"/>
      <w:divBdr>
        <w:top w:val="none" w:sz="0" w:space="0" w:color="auto"/>
        <w:left w:val="none" w:sz="0" w:space="0" w:color="auto"/>
        <w:bottom w:val="none" w:sz="0" w:space="0" w:color="auto"/>
        <w:right w:val="none" w:sz="0" w:space="0" w:color="auto"/>
      </w:divBdr>
    </w:div>
    <w:div w:id="1087461275">
      <w:bodyDiv w:val="1"/>
      <w:marLeft w:val="0"/>
      <w:marRight w:val="0"/>
      <w:marTop w:val="0"/>
      <w:marBottom w:val="0"/>
      <w:divBdr>
        <w:top w:val="none" w:sz="0" w:space="0" w:color="auto"/>
        <w:left w:val="none" w:sz="0" w:space="0" w:color="auto"/>
        <w:bottom w:val="none" w:sz="0" w:space="0" w:color="auto"/>
        <w:right w:val="none" w:sz="0" w:space="0" w:color="auto"/>
      </w:divBdr>
    </w:div>
    <w:div w:id="1113400054">
      <w:bodyDiv w:val="1"/>
      <w:marLeft w:val="0"/>
      <w:marRight w:val="0"/>
      <w:marTop w:val="0"/>
      <w:marBottom w:val="0"/>
      <w:divBdr>
        <w:top w:val="none" w:sz="0" w:space="0" w:color="auto"/>
        <w:left w:val="none" w:sz="0" w:space="0" w:color="auto"/>
        <w:bottom w:val="none" w:sz="0" w:space="0" w:color="auto"/>
        <w:right w:val="none" w:sz="0" w:space="0" w:color="auto"/>
      </w:divBdr>
    </w:div>
    <w:div w:id="1127814006">
      <w:bodyDiv w:val="1"/>
      <w:marLeft w:val="0"/>
      <w:marRight w:val="0"/>
      <w:marTop w:val="0"/>
      <w:marBottom w:val="0"/>
      <w:divBdr>
        <w:top w:val="none" w:sz="0" w:space="0" w:color="auto"/>
        <w:left w:val="none" w:sz="0" w:space="0" w:color="auto"/>
        <w:bottom w:val="none" w:sz="0" w:space="0" w:color="auto"/>
        <w:right w:val="none" w:sz="0" w:space="0" w:color="auto"/>
      </w:divBdr>
    </w:div>
    <w:div w:id="1155758917">
      <w:bodyDiv w:val="1"/>
      <w:marLeft w:val="0"/>
      <w:marRight w:val="0"/>
      <w:marTop w:val="0"/>
      <w:marBottom w:val="0"/>
      <w:divBdr>
        <w:top w:val="none" w:sz="0" w:space="0" w:color="auto"/>
        <w:left w:val="none" w:sz="0" w:space="0" w:color="auto"/>
        <w:bottom w:val="none" w:sz="0" w:space="0" w:color="auto"/>
        <w:right w:val="none" w:sz="0" w:space="0" w:color="auto"/>
      </w:divBdr>
    </w:div>
    <w:div w:id="1245065194">
      <w:bodyDiv w:val="1"/>
      <w:marLeft w:val="0"/>
      <w:marRight w:val="0"/>
      <w:marTop w:val="0"/>
      <w:marBottom w:val="0"/>
      <w:divBdr>
        <w:top w:val="none" w:sz="0" w:space="0" w:color="auto"/>
        <w:left w:val="none" w:sz="0" w:space="0" w:color="auto"/>
        <w:bottom w:val="none" w:sz="0" w:space="0" w:color="auto"/>
        <w:right w:val="none" w:sz="0" w:space="0" w:color="auto"/>
      </w:divBdr>
    </w:div>
    <w:div w:id="1260408903">
      <w:bodyDiv w:val="1"/>
      <w:marLeft w:val="0"/>
      <w:marRight w:val="0"/>
      <w:marTop w:val="0"/>
      <w:marBottom w:val="0"/>
      <w:divBdr>
        <w:top w:val="none" w:sz="0" w:space="0" w:color="auto"/>
        <w:left w:val="none" w:sz="0" w:space="0" w:color="auto"/>
        <w:bottom w:val="none" w:sz="0" w:space="0" w:color="auto"/>
        <w:right w:val="none" w:sz="0" w:space="0" w:color="auto"/>
      </w:divBdr>
      <w:divsChild>
        <w:div w:id="1063917327">
          <w:marLeft w:val="0"/>
          <w:marRight w:val="0"/>
          <w:marTop w:val="0"/>
          <w:marBottom w:val="0"/>
          <w:divBdr>
            <w:top w:val="none" w:sz="0" w:space="0" w:color="auto"/>
            <w:left w:val="none" w:sz="0" w:space="0" w:color="auto"/>
            <w:bottom w:val="none" w:sz="0" w:space="0" w:color="auto"/>
            <w:right w:val="none" w:sz="0" w:space="0" w:color="auto"/>
          </w:divBdr>
        </w:div>
        <w:div w:id="1984893785">
          <w:marLeft w:val="0"/>
          <w:marRight w:val="0"/>
          <w:marTop w:val="0"/>
          <w:marBottom w:val="0"/>
          <w:divBdr>
            <w:top w:val="none" w:sz="0" w:space="0" w:color="auto"/>
            <w:left w:val="none" w:sz="0" w:space="0" w:color="auto"/>
            <w:bottom w:val="none" w:sz="0" w:space="0" w:color="auto"/>
            <w:right w:val="none" w:sz="0" w:space="0" w:color="auto"/>
          </w:divBdr>
          <w:divsChild>
            <w:div w:id="42804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337241">
      <w:bodyDiv w:val="1"/>
      <w:marLeft w:val="0"/>
      <w:marRight w:val="0"/>
      <w:marTop w:val="0"/>
      <w:marBottom w:val="0"/>
      <w:divBdr>
        <w:top w:val="none" w:sz="0" w:space="0" w:color="auto"/>
        <w:left w:val="none" w:sz="0" w:space="0" w:color="auto"/>
        <w:bottom w:val="none" w:sz="0" w:space="0" w:color="auto"/>
        <w:right w:val="none" w:sz="0" w:space="0" w:color="auto"/>
      </w:divBdr>
    </w:div>
    <w:div w:id="1335301087">
      <w:bodyDiv w:val="1"/>
      <w:marLeft w:val="0"/>
      <w:marRight w:val="0"/>
      <w:marTop w:val="0"/>
      <w:marBottom w:val="0"/>
      <w:divBdr>
        <w:top w:val="none" w:sz="0" w:space="0" w:color="auto"/>
        <w:left w:val="none" w:sz="0" w:space="0" w:color="auto"/>
        <w:bottom w:val="none" w:sz="0" w:space="0" w:color="auto"/>
        <w:right w:val="none" w:sz="0" w:space="0" w:color="auto"/>
      </w:divBdr>
    </w:div>
    <w:div w:id="1339120812">
      <w:bodyDiv w:val="1"/>
      <w:marLeft w:val="0"/>
      <w:marRight w:val="0"/>
      <w:marTop w:val="0"/>
      <w:marBottom w:val="0"/>
      <w:divBdr>
        <w:top w:val="none" w:sz="0" w:space="0" w:color="auto"/>
        <w:left w:val="none" w:sz="0" w:space="0" w:color="auto"/>
        <w:bottom w:val="none" w:sz="0" w:space="0" w:color="auto"/>
        <w:right w:val="none" w:sz="0" w:space="0" w:color="auto"/>
      </w:divBdr>
    </w:div>
    <w:div w:id="1345791273">
      <w:bodyDiv w:val="1"/>
      <w:marLeft w:val="0"/>
      <w:marRight w:val="0"/>
      <w:marTop w:val="0"/>
      <w:marBottom w:val="0"/>
      <w:divBdr>
        <w:top w:val="none" w:sz="0" w:space="0" w:color="auto"/>
        <w:left w:val="none" w:sz="0" w:space="0" w:color="auto"/>
        <w:bottom w:val="none" w:sz="0" w:space="0" w:color="auto"/>
        <w:right w:val="none" w:sz="0" w:space="0" w:color="auto"/>
      </w:divBdr>
    </w:div>
    <w:div w:id="1359349648">
      <w:bodyDiv w:val="1"/>
      <w:marLeft w:val="0"/>
      <w:marRight w:val="0"/>
      <w:marTop w:val="0"/>
      <w:marBottom w:val="0"/>
      <w:divBdr>
        <w:top w:val="none" w:sz="0" w:space="0" w:color="auto"/>
        <w:left w:val="none" w:sz="0" w:space="0" w:color="auto"/>
        <w:bottom w:val="none" w:sz="0" w:space="0" w:color="auto"/>
        <w:right w:val="none" w:sz="0" w:space="0" w:color="auto"/>
      </w:divBdr>
    </w:div>
    <w:div w:id="1379622170">
      <w:bodyDiv w:val="1"/>
      <w:marLeft w:val="0"/>
      <w:marRight w:val="0"/>
      <w:marTop w:val="0"/>
      <w:marBottom w:val="0"/>
      <w:divBdr>
        <w:top w:val="none" w:sz="0" w:space="0" w:color="auto"/>
        <w:left w:val="none" w:sz="0" w:space="0" w:color="auto"/>
        <w:bottom w:val="none" w:sz="0" w:space="0" w:color="auto"/>
        <w:right w:val="none" w:sz="0" w:space="0" w:color="auto"/>
      </w:divBdr>
    </w:div>
    <w:div w:id="1407680314">
      <w:bodyDiv w:val="1"/>
      <w:marLeft w:val="0"/>
      <w:marRight w:val="0"/>
      <w:marTop w:val="0"/>
      <w:marBottom w:val="0"/>
      <w:divBdr>
        <w:top w:val="none" w:sz="0" w:space="0" w:color="auto"/>
        <w:left w:val="none" w:sz="0" w:space="0" w:color="auto"/>
        <w:bottom w:val="none" w:sz="0" w:space="0" w:color="auto"/>
        <w:right w:val="none" w:sz="0" w:space="0" w:color="auto"/>
      </w:divBdr>
    </w:div>
    <w:div w:id="1412389155">
      <w:bodyDiv w:val="1"/>
      <w:marLeft w:val="0"/>
      <w:marRight w:val="0"/>
      <w:marTop w:val="0"/>
      <w:marBottom w:val="0"/>
      <w:divBdr>
        <w:top w:val="none" w:sz="0" w:space="0" w:color="auto"/>
        <w:left w:val="none" w:sz="0" w:space="0" w:color="auto"/>
        <w:bottom w:val="none" w:sz="0" w:space="0" w:color="auto"/>
        <w:right w:val="none" w:sz="0" w:space="0" w:color="auto"/>
      </w:divBdr>
    </w:div>
    <w:div w:id="1416829218">
      <w:bodyDiv w:val="1"/>
      <w:marLeft w:val="0"/>
      <w:marRight w:val="0"/>
      <w:marTop w:val="0"/>
      <w:marBottom w:val="0"/>
      <w:divBdr>
        <w:top w:val="none" w:sz="0" w:space="0" w:color="auto"/>
        <w:left w:val="none" w:sz="0" w:space="0" w:color="auto"/>
        <w:bottom w:val="none" w:sz="0" w:space="0" w:color="auto"/>
        <w:right w:val="none" w:sz="0" w:space="0" w:color="auto"/>
      </w:divBdr>
    </w:div>
    <w:div w:id="1515807343">
      <w:bodyDiv w:val="1"/>
      <w:marLeft w:val="0"/>
      <w:marRight w:val="0"/>
      <w:marTop w:val="0"/>
      <w:marBottom w:val="0"/>
      <w:divBdr>
        <w:top w:val="none" w:sz="0" w:space="0" w:color="auto"/>
        <w:left w:val="none" w:sz="0" w:space="0" w:color="auto"/>
        <w:bottom w:val="none" w:sz="0" w:space="0" w:color="auto"/>
        <w:right w:val="none" w:sz="0" w:space="0" w:color="auto"/>
      </w:divBdr>
    </w:div>
    <w:div w:id="1520006183">
      <w:bodyDiv w:val="1"/>
      <w:marLeft w:val="0"/>
      <w:marRight w:val="0"/>
      <w:marTop w:val="0"/>
      <w:marBottom w:val="0"/>
      <w:divBdr>
        <w:top w:val="none" w:sz="0" w:space="0" w:color="auto"/>
        <w:left w:val="none" w:sz="0" w:space="0" w:color="auto"/>
        <w:bottom w:val="none" w:sz="0" w:space="0" w:color="auto"/>
        <w:right w:val="none" w:sz="0" w:space="0" w:color="auto"/>
      </w:divBdr>
    </w:div>
    <w:div w:id="1559628629">
      <w:bodyDiv w:val="1"/>
      <w:marLeft w:val="0"/>
      <w:marRight w:val="0"/>
      <w:marTop w:val="0"/>
      <w:marBottom w:val="0"/>
      <w:divBdr>
        <w:top w:val="none" w:sz="0" w:space="0" w:color="auto"/>
        <w:left w:val="none" w:sz="0" w:space="0" w:color="auto"/>
        <w:bottom w:val="none" w:sz="0" w:space="0" w:color="auto"/>
        <w:right w:val="none" w:sz="0" w:space="0" w:color="auto"/>
      </w:divBdr>
    </w:div>
    <w:div w:id="1561357391">
      <w:bodyDiv w:val="1"/>
      <w:marLeft w:val="0"/>
      <w:marRight w:val="0"/>
      <w:marTop w:val="0"/>
      <w:marBottom w:val="0"/>
      <w:divBdr>
        <w:top w:val="none" w:sz="0" w:space="0" w:color="auto"/>
        <w:left w:val="none" w:sz="0" w:space="0" w:color="auto"/>
        <w:bottom w:val="none" w:sz="0" w:space="0" w:color="auto"/>
        <w:right w:val="none" w:sz="0" w:space="0" w:color="auto"/>
      </w:divBdr>
    </w:div>
    <w:div w:id="1584487694">
      <w:bodyDiv w:val="1"/>
      <w:marLeft w:val="0"/>
      <w:marRight w:val="0"/>
      <w:marTop w:val="0"/>
      <w:marBottom w:val="0"/>
      <w:divBdr>
        <w:top w:val="none" w:sz="0" w:space="0" w:color="auto"/>
        <w:left w:val="none" w:sz="0" w:space="0" w:color="auto"/>
        <w:bottom w:val="none" w:sz="0" w:space="0" w:color="auto"/>
        <w:right w:val="none" w:sz="0" w:space="0" w:color="auto"/>
      </w:divBdr>
    </w:div>
    <w:div w:id="1598902073">
      <w:bodyDiv w:val="1"/>
      <w:marLeft w:val="0"/>
      <w:marRight w:val="0"/>
      <w:marTop w:val="0"/>
      <w:marBottom w:val="0"/>
      <w:divBdr>
        <w:top w:val="none" w:sz="0" w:space="0" w:color="auto"/>
        <w:left w:val="none" w:sz="0" w:space="0" w:color="auto"/>
        <w:bottom w:val="none" w:sz="0" w:space="0" w:color="auto"/>
        <w:right w:val="none" w:sz="0" w:space="0" w:color="auto"/>
      </w:divBdr>
    </w:div>
    <w:div w:id="1600409990">
      <w:bodyDiv w:val="1"/>
      <w:marLeft w:val="0"/>
      <w:marRight w:val="0"/>
      <w:marTop w:val="0"/>
      <w:marBottom w:val="0"/>
      <w:divBdr>
        <w:top w:val="none" w:sz="0" w:space="0" w:color="auto"/>
        <w:left w:val="none" w:sz="0" w:space="0" w:color="auto"/>
        <w:bottom w:val="none" w:sz="0" w:space="0" w:color="auto"/>
        <w:right w:val="none" w:sz="0" w:space="0" w:color="auto"/>
      </w:divBdr>
    </w:div>
    <w:div w:id="1614752440">
      <w:bodyDiv w:val="1"/>
      <w:marLeft w:val="0"/>
      <w:marRight w:val="0"/>
      <w:marTop w:val="0"/>
      <w:marBottom w:val="0"/>
      <w:divBdr>
        <w:top w:val="none" w:sz="0" w:space="0" w:color="auto"/>
        <w:left w:val="none" w:sz="0" w:space="0" w:color="auto"/>
        <w:bottom w:val="none" w:sz="0" w:space="0" w:color="auto"/>
        <w:right w:val="none" w:sz="0" w:space="0" w:color="auto"/>
      </w:divBdr>
    </w:div>
    <w:div w:id="1638337904">
      <w:bodyDiv w:val="1"/>
      <w:marLeft w:val="0"/>
      <w:marRight w:val="0"/>
      <w:marTop w:val="0"/>
      <w:marBottom w:val="0"/>
      <w:divBdr>
        <w:top w:val="none" w:sz="0" w:space="0" w:color="auto"/>
        <w:left w:val="none" w:sz="0" w:space="0" w:color="auto"/>
        <w:bottom w:val="none" w:sz="0" w:space="0" w:color="auto"/>
        <w:right w:val="none" w:sz="0" w:space="0" w:color="auto"/>
      </w:divBdr>
    </w:div>
    <w:div w:id="1638686097">
      <w:bodyDiv w:val="1"/>
      <w:marLeft w:val="0"/>
      <w:marRight w:val="0"/>
      <w:marTop w:val="0"/>
      <w:marBottom w:val="0"/>
      <w:divBdr>
        <w:top w:val="none" w:sz="0" w:space="0" w:color="auto"/>
        <w:left w:val="none" w:sz="0" w:space="0" w:color="auto"/>
        <w:bottom w:val="none" w:sz="0" w:space="0" w:color="auto"/>
        <w:right w:val="none" w:sz="0" w:space="0" w:color="auto"/>
      </w:divBdr>
    </w:div>
    <w:div w:id="1661731939">
      <w:bodyDiv w:val="1"/>
      <w:marLeft w:val="0"/>
      <w:marRight w:val="0"/>
      <w:marTop w:val="0"/>
      <w:marBottom w:val="0"/>
      <w:divBdr>
        <w:top w:val="none" w:sz="0" w:space="0" w:color="auto"/>
        <w:left w:val="none" w:sz="0" w:space="0" w:color="auto"/>
        <w:bottom w:val="none" w:sz="0" w:space="0" w:color="auto"/>
        <w:right w:val="none" w:sz="0" w:space="0" w:color="auto"/>
      </w:divBdr>
    </w:div>
    <w:div w:id="1663121941">
      <w:bodyDiv w:val="1"/>
      <w:marLeft w:val="0"/>
      <w:marRight w:val="0"/>
      <w:marTop w:val="0"/>
      <w:marBottom w:val="0"/>
      <w:divBdr>
        <w:top w:val="none" w:sz="0" w:space="0" w:color="auto"/>
        <w:left w:val="none" w:sz="0" w:space="0" w:color="auto"/>
        <w:bottom w:val="none" w:sz="0" w:space="0" w:color="auto"/>
        <w:right w:val="none" w:sz="0" w:space="0" w:color="auto"/>
      </w:divBdr>
    </w:div>
    <w:div w:id="1734232558">
      <w:bodyDiv w:val="1"/>
      <w:marLeft w:val="0"/>
      <w:marRight w:val="0"/>
      <w:marTop w:val="0"/>
      <w:marBottom w:val="0"/>
      <w:divBdr>
        <w:top w:val="none" w:sz="0" w:space="0" w:color="auto"/>
        <w:left w:val="none" w:sz="0" w:space="0" w:color="auto"/>
        <w:bottom w:val="none" w:sz="0" w:space="0" w:color="auto"/>
        <w:right w:val="none" w:sz="0" w:space="0" w:color="auto"/>
      </w:divBdr>
    </w:div>
    <w:div w:id="1772505501">
      <w:bodyDiv w:val="1"/>
      <w:marLeft w:val="0"/>
      <w:marRight w:val="0"/>
      <w:marTop w:val="0"/>
      <w:marBottom w:val="0"/>
      <w:divBdr>
        <w:top w:val="none" w:sz="0" w:space="0" w:color="auto"/>
        <w:left w:val="none" w:sz="0" w:space="0" w:color="auto"/>
        <w:bottom w:val="none" w:sz="0" w:space="0" w:color="auto"/>
        <w:right w:val="none" w:sz="0" w:space="0" w:color="auto"/>
      </w:divBdr>
    </w:div>
    <w:div w:id="1777098715">
      <w:bodyDiv w:val="1"/>
      <w:marLeft w:val="0"/>
      <w:marRight w:val="0"/>
      <w:marTop w:val="0"/>
      <w:marBottom w:val="0"/>
      <w:divBdr>
        <w:top w:val="none" w:sz="0" w:space="0" w:color="auto"/>
        <w:left w:val="none" w:sz="0" w:space="0" w:color="auto"/>
        <w:bottom w:val="none" w:sz="0" w:space="0" w:color="auto"/>
        <w:right w:val="none" w:sz="0" w:space="0" w:color="auto"/>
      </w:divBdr>
    </w:div>
    <w:div w:id="1787696872">
      <w:bodyDiv w:val="1"/>
      <w:marLeft w:val="0"/>
      <w:marRight w:val="0"/>
      <w:marTop w:val="0"/>
      <w:marBottom w:val="0"/>
      <w:divBdr>
        <w:top w:val="none" w:sz="0" w:space="0" w:color="auto"/>
        <w:left w:val="none" w:sz="0" w:space="0" w:color="auto"/>
        <w:bottom w:val="none" w:sz="0" w:space="0" w:color="auto"/>
        <w:right w:val="none" w:sz="0" w:space="0" w:color="auto"/>
      </w:divBdr>
    </w:div>
    <w:div w:id="1817382102">
      <w:bodyDiv w:val="1"/>
      <w:marLeft w:val="0"/>
      <w:marRight w:val="0"/>
      <w:marTop w:val="0"/>
      <w:marBottom w:val="0"/>
      <w:divBdr>
        <w:top w:val="none" w:sz="0" w:space="0" w:color="auto"/>
        <w:left w:val="none" w:sz="0" w:space="0" w:color="auto"/>
        <w:bottom w:val="none" w:sz="0" w:space="0" w:color="auto"/>
        <w:right w:val="none" w:sz="0" w:space="0" w:color="auto"/>
      </w:divBdr>
      <w:divsChild>
        <w:div w:id="171862913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14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9142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8904534">
      <w:bodyDiv w:val="1"/>
      <w:marLeft w:val="0"/>
      <w:marRight w:val="0"/>
      <w:marTop w:val="0"/>
      <w:marBottom w:val="0"/>
      <w:divBdr>
        <w:top w:val="none" w:sz="0" w:space="0" w:color="auto"/>
        <w:left w:val="none" w:sz="0" w:space="0" w:color="auto"/>
        <w:bottom w:val="none" w:sz="0" w:space="0" w:color="auto"/>
        <w:right w:val="none" w:sz="0" w:space="0" w:color="auto"/>
      </w:divBdr>
    </w:div>
    <w:div w:id="1869024962">
      <w:bodyDiv w:val="1"/>
      <w:marLeft w:val="0"/>
      <w:marRight w:val="0"/>
      <w:marTop w:val="0"/>
      <w:marBottom w:val="0"/>
      <w:divBdr>
        <w:top w:val="none" w:sz="0" w:space="0" w:color="auto"/>
        <w:left w:val="none" w:sz="0" w:space="0" w:color="auto"/>
        <w:bottom w:val="none" w:sz="0" w:space="0" w:color="auto"/>
        <w:right w:val="none" w:sz="0" w:space="0" w:color="auto"/>
      </w:divBdr>
    </w:div>
    <w:div w:id="1877541698">
      <w:bodyDiv w:val="1"/>
      <w:marLeft w:val="0"/>
      <w:marRight w:val="0"/>
      <w:marTop w:val="0"/>
      <w:marBottom w:val="0"/>
      <w:divBdr>
        <w:top w:val="none" w:sz="0" w:space="0" w:color="auto"/>
        <w:left w:val="none" w:sz="0" w:space="0" w:color="auto"/>
        <w:bottom w:val="none" w:sz="0" w:space="0" w:color="auto"/>
        <w:right w:val="none" w:sz="0" w:space="0" w:color="auto"/>
      </w:divBdr>
    </w:div>
    <w:div w:id="1934124452">
      <w:bodyDiv w:val="1"/>
      <w:marLeft w:val="0"/>
      <w:marRight w:val="0"/>
      <w:marTop w:val="0"/>
      <w:marBottom w:val="0"/>
      <w:divBdr>
        <w:top w:val="none" w:sz="0" w:space="0" w:color="auto"/>
        <w:left w:val="none" w:sz="0" w:space="0" w:color="auto"/>
        <w:bottom w:val="none" w:sz="0" w:space="0" w:color="auto"/>
        <w:right w:val="none" w:sz="0" w:space="0" w:color="auto"/>
      </w:divBdr>
    </w:div>
    <w:div w:id="1967616312">
      <w:bodyDiv w:val="1"/>
      <w:marLeft w:val="0"/>
      <w:marRight w:val="0"/>
      <w:marTop w:val="0"/>
      <w:marBottom w:val="0"/>
      <w:divBdr>
        <w:top w:val="none" w:sz="0" w:space="0" w:color="auto"/>
        <w:left w:val="none" w:sz="0" w:space="0" w:color="auto"/>
        <w:bottom w:val="none" w:sz="0" w:space="0" w:color="auto"/>
        <w:right w:val="none" w:sz="0" w:space="0" w:color="auto"/>
      </w:divBdr>
    </w:div>
    <w:div w:id="2034962477">
      <w:bodyDiv w:val="1"/>
      <w:marLeft w:val="0"/>
      <w:marRight w:val="0"/>
      <w:marTop w:val="0"/>
      <w:marBottom w:val="0"/>
      <w:divBdr>
        <w:top w:val="none" w:sz="0" w:space="0" w:color="auto"/>
        <w:left w:val="none" w:sz="0" w:space="0" w:color="auto"/>
        <w:bottom w:val="none" w:sz="0" w:space="0" w:color="auto"/>
        <w:right w:val="none" w:sz="0" w:space="0" w:color="auto"/>
      </w:divBdr>
    </w:div>
    <w:div w:id="2037267336">
      <w:bodyDiv w:val="1"/>
      <w:marLeft w:val="0"/>
      <w:marRight w:val="0"/>
      <w:marTop w:val="0"/>
      <w:marBottom w:val="0"/>
      <w:divBdr>
        <w:top w:val="none" w:sz="0" w:space="0" w:color="auto"/>
        <w:left w:val="none" w:sz="0" w:space="0" w:color="auto"/>
        <w:bottom w:val="none" w:sz="0" w:space="0" w:color="auto"/>
        <w:right w:val="none" w:sz="0" w:space="0" w:color="auto"/>
      </w:divBdr>
    </w:div>
    <w:div w:id="2081059197">
      <w:bodyDiv w:val="1"/>
      <w:marLeft w:val="0"/>
      <w:marRight w:val="0"/>
      <w:marTop w:val="0"/>
      <w:marBottom w:val="0"/>
      <w:divBdr>
        <w:top w:val="none" w:sz="0" w:space="0" w:color="auto"/>
        <w:left w:val="none" w:sz="0" w:space="0" w:color="auto"/>
        <w:bottom w:val="none" w:sz="0" w:space="0" w:color="auto"/>
        <w:right w:val="none" w:sz="0" w:space="0" w:color="auto"/>
      </w:divBdr>
    </w:div>
    <w:div w:id="2095735345">
      <w:bodyDiv w:val="1"/>
      <w:marLeft w:val="0"/>
      <w:marRight w:val="0"/>
      <w:marTop w:val="0"/>
      <w:marBottom w:val="0"/>
      <w:divBdr>
        <w:top w:val="none" w:sz="0" w:space="0" w:color="auto"/>
        <w:left w:val="none" w:sz="0" w:space="0" w:color="auto"/>
        <w:bottom w:val="none" w:sz="0" w:space="0" w:color="auto"/>
        <w:right w:val="none" w:sz="0" w:space="0" w:color="auto"/>
      </w:divBdr>
    </w:div>
    <w:div w:id="2117676245">
      <w:bodyDiv w:val="1"/>
      <w:marLeft w:val="0"/>
      <w:marRight w:val="0"/>
      <w:marTop w:val="0"/>
      <w:marBottom w:val="0"/>
      <w:divBdr>
        <w:top w:val="none" w:sz="0" w:space="0" w:color="auto"/>
        <w:left w:val="none" w:sz="0" w:space="0" w:color="auto"/>
        <w:bottom w:val="none" w:sz="0" w:space="0" w:color="auto"/>
        <w:right w:val="none" w:sz="0" w:space="0" w:color="auto"/>
      </w:divBdr>
    </w:div>
    <w:div w:id="2131852921">
      <w:bodyDiv w:val="1"/>
      <w:marLeft w:val="0"/>
      <w:marRight w:val="0"/>
      <w:marTop w:val="0"/>
      <w:marBottom w:val="0"/>
      <w:divBdr>
        <w:top w:val="none" w:sz="0" w:space="0" w:color="auto"/>
        <w:left w:val="none" w:sz="0" w:space="0" w:color="auto"/>
        <w:bottom w:val="none" w:sz="0" w:space="0" w:color="auto"/>
        <w:right w:val="none" w:sz="0" w:space="0" w:color="auto"/>
      </w:divBdr>
    </w:div>
    <w:div w:id="21364868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0A0814E-5DC7-B240-9580-759AC4939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9797</Words>
  <Characters>55848</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Kachuck</dc:creator>
  <cp:keywords/>
  <dc:description/>
  <cp:lastModifiedBy>Microsoft Office User</cp:lastModifiedBy>
  <cp:revision>2</cp:revision>
  <cp:lastPrinted>2018-12-05T20:02:00Z</cp:lastPrinted>
  <dcterms:created xsi:type="dcterms:W3CDTF">2020-01-08T17:37:00Z</dcterms:created>
  <dcterms:modified xsi:type="dcterms:W3CDTF">2020-01-08T17:37:00Z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zotero-version="5.0.66"&gt;&lt;session id="63DXJbSS"/&gt;&lt;style id="http://www.zotero.org/styles/modern-humanities-research-association-author-date" hasBibliography="1" bibliographyStyleHasBeenSet="1"/&gt;&lt;prefs&gt;&lt;pref name="fieldType" value="Fi</vt:lpwstr>
  </property>
  <property fmtid="{D5CDD505-2E9C-101B-9397-08002B2CF9AE}" pid="3" name="ZOTERO_PREF_2">
    <vt:lpwstr>eld"/&gt;&lt;pref name="automaticJournalAbbreviations" value="true"/&gt;&lt;/prefs&gt;&lt;/data&gt;</vt:lpwstr>
  </property>
</Properties>
</file>